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81FF" w14:textId="77777777" w:rsidR="00A73CC4" w:rsidRDefault="00A73CC4" w:rsidP="00C63B0B">
      <w:pPr>
        <w:pStyle w:val="Title"/>
      </w:pPr>
      <w:bookmarkStart w:id="0" w:name="_GoBack"/>
      <w:bookmarkEnd w:id="0"/>
    </w:p>
    <w:p w14:paraId="1B998F47" w14:textId="77777777" w:rsidR="00A3769C" w:rsidRDefault="00A3769C" w:rsidP="00C63B0B">
      <w:pPr>
        <w:pStyle w:val="BodyText"/>
        <w:rPr>
          <w:lang w:eastAsia="en-AU"/>
        </w:rPr>
      </w:pPr>
    </w:p>
    <w:p w14:paraId="6D1A5249" w14:textId="77777777" w:rsidR="00A3769C" w:rsidRDefault="00A3769C" w:rsidP="00C63B0B">
      <w:pPr>
        <w:pStyle w:val="BodyText"/>
        <w:rPr>
          <w:lang w:eastAsia="en-AU"/>
        </w:rPr>
      </w:pPr>
    </w:p>
    <w:p w14:paraId="25D39CE7" w14:textId="77777777" w:rsidR="00A3769C" w:rsidRDefault="00A3769C" w:rsidP="00C63B0B">
      <w:pPr>
        <w:pStyle w:val="BodyText"/>
        <w:rPr>
          <w:lang w:eastAsia="en-AU"/>
        </w:rPr>
      </w:pPr>
    </w:p>
    <w:p w14:paraId="4237106D" w14:textId="77777777" w:rsidR="00A3769C" w:rsidRDefault="00A3769C" w:rsidP="00C63B0B">
      <w:pPr>
        <w:pStyle w:val="BodyText"/>
        <w:rPr>
          <w:lang w:eastAsia="en-AU"/>
        </w:rPr>
      </w:pPr>
    </w:p>
    <w:p w14:paraId="557DFC83" w14:textId="77777777" w:rsidR="00A3769C" w:rsidRDefault="00A3769C" w:rsidP="00C63B0B">
      <w:pPr>
        <w:pStyle w:val="BodyText"/>
        <w:rPr>
          <w:lang w:eastAsia="en-AU"/>
        </w:rPr>
      </w:pPr>
    </w:p>
    <w:p w14:paraId="5D4D2267" w14:textId="77777777" w:rsidR="00A3769C" w:rsidRDefault="00A3769C" w:rsidP="00C63B0B">
      <w:pPr>
        <w:pStyle w:val="BodyText"/>
        <w:rPr>
          <w:lang w:eastAsia="en-AU"/>
        </w:rPr>
      </w:pPr>
    </w:p>
    <w:p w14:paraId="39E280E1" w14:textId="77777777" w:rsidR="00A3769C" w:rsidRDefault="00A3769C" w:rsidP="00C63B0B">
      <w:pPr>
        <w:pStyle w:val="BodyText"/>
        <w:rPr>
          <w:lang w:eastAsia="en-AU"/>
        </w:rPr>
      </w:pPr>
    </w:p>
    <w:p w14:paraId="1A5FD68D" w14:textId="77777777" w:rsidR="00BC1CCD" w:rsidRPr="00C63B0B" w:rsidRDefault="006757B9" w:rsidP="00C63B0B">
      <w:pPr>
        <w:pStyle w:val="Title"/>
      </w:pPr>
      <w:r w:rsidRPr="00C63B0B">
        <w:t>S</w:t>
      </w:r>
      <w:r w:rsidR="00BC1CCD" w:rsidRPr="00C63B0B">
        <w:t xml:space="preserve">afety management </w:t>
      </w:r>
      <w:r w:rsidR="002C6F80" w:rsidRPr="00C63B0B">
        <w:t xml:space="preserve">system </w:t>
      </w:r>
      <w:r w:rsidR="00BC1CCD" w:rsidRPr="00C63B0B">
        <w:t>for gas supply and cylinder distribution business</w:t>
      </w:r>
    </w:p>
    <w:p w14:paraId="69B69A90" w14:textId="77777777" w:rsidR="00BC1CCD" w:rsidRDefault="00BC1CCD" w:rsidP="00C63B0B">
      <w:pPr>
        <w:pStyle w:val="Title"/>
      </w:pPr>
    </w:p>
    <w:p w14:paraId="1D54811F" w14:textId="4120F6A7" w:rsidR="00A16A79" w:rsidRPr="00C63B0B" w:rsidRDefault="006757B9" w:rsidP="00C63B0B">
      <w:pPr>
        <w:pStyle w:val="Subtitle"/>
      </w:pPr>
      <w:bookmarkStart w:id="1" w:name="_Toc489002025"/>
      <w:bookmarkStart w:id="2" w:name="_Toc520711859"/>
      <w:bookmarkStart w:id="3" w:name="_Toc520714001"/>
      <w:bookmarkStart w:id="4" w:name="_Toc520714098"/>
      <w:bookmarkStart w:id="5" w:name="_Toc418668099"/>
      <w:bookmarkStart w:id="6" w:name="_Toc418688609"/>
      <w:bookmarkStart w:id="7" w:name="_Toc418693989"/>
      <w:bookmarkStart w:id="8" w:name="_Toc418694027"/>
      <w:r w:rsidRPr="00C63B0B">
        <w:t>G</w:t>
      </w:r>
      <w:r w:rsidR="00F93A3E" w:rsidRPr="00C63B0B">
        <w:t>eneric SMS</w:t>
      </w:r>
      <w:bookmarkEnd w:id="1"/>
      <w:bookmarkEnd w:id="2"/>
      <w:bookmarkEnd w:id="3"/>
      <w:bookmarkEnd w:id="4"/>
      <w:r w:rsidR="00F93A3E" w:rsidRPr="00C63B0B">
        <w:t xml:space="preserve"> </w:t>
      </w:r>
      <w:bookmarkEnd w:id="5"/>
      <w:bookmarkEnd w:id="6"/>
      <w:bookmarkEnd w:id="7"/>
      <w:bookmarkEnd w:id="8"/>
    </w:p>
    <w:p w14:paraId="312FD663" w14:textId="77777777" w:rsidR="00BC1CCD" w:rsidRPr="00C63B0B" w:rsidRDefault="00BC1CCD" w:rsidP="00C63B0B">
      <w:pPr>
        <w:pStyle w:val="Subtitle"/>
      </w:pPr>
    </w:p>
    <w:p w14:paraId="13406D95" w14:textId="77777777" w:rsidR="00A93672" w:rsidRPr="00C63B0B" w:rsidRDefault="00A93672" w:rsidP="00C63B0B">
      <w:pPr>
        <w:pStyle w:val="Subtitle"/>
      </w:pPr>
      <w:bookmarkStart w:id="9" w:name="_Toc520711860"/>
      <w:bookmarkStart w:id="10" w:name="_Toc520714002"/>
      <w:bookmarkStart w:id="11" w:name="_Toc520714099"/>
      <w:r w:rsidRPr="00C63B0B">
        <w:t xml:space="preserve">Section 675A </w:t>
      </w:r>
      <w:r w:rsidRPr="00C63B0B">
        <w:rPr>
          <w:i/>
        </w:rPr>
        <w:t>Petroleum and Gas (Production and Safety) Act 2004</w:t>
      </w:r>
      <w:bookmarkEnd w:id="9"/>
      <w:bookmarkEnd w:id="10"/>
      <w:bookmarkEnd w:id="11"/>
    </w:p>
    <w:p w14:paraId="29B8A9E6" w14:textId="77777777" w:rsidR="00A93672" w:rsidRPr="00C63B0B" w:rsidRDefault="00A93672" w:rsidP="00C63B0B">
      <w:pPr>
        <w:pStyle w:val="Subtitle"/>
      </w:pPr>
      <w:bookmarkStart w:id="12" w:name="_Toc520711861"/>
      <w:bookmarkStart w:id="13" w:name="_Toc520714003"/>
      <w:bookmarkStart w:id="14" w:name="_Toc520714100"/>
      <w:r w:rsidRPr="00C63B0B">
        <w:t>Petroleum and Gas (Safety) Regulation 20</w:t>
      </w:r>
      <w:r w:rsidR="009563FD" w:rsidRPr="00C63B0B">
        <w:t>18</w:t>
      </w:r>
      <w:bookmarkEnd w:id="12"/>
      <w:bookmarkEnd w:id="13"/>
      <w:bookmarkEnd w:id="14"/>
    </w:p>
    <w:p w14:paraId="2C5A9BF2" w14:textId="77777777" w:rsidR="00B416B0" w:rsidRDefault="00B416B0" w:rsidP="00C63B0B">
      <w:pPr>
        <w:pStyle w:val="Subtitle"/>
        <w:sectPr w:rsidR="00B416B0" w:rsidSect="00FB0A86">
          <w:headerReference w:type="even" r:id="rId11"/>
          <w:headerReference w:type="default" r:id="rId12"/>
          <w:footerReference w:type="default" r:id="rId13"/>
          <w:headerReference w:type="first" r:id="rId14"/>
          <w:pgSz w:w="11906" w:h="16838" w:code="9"/>
          <w:pgMar w:top="2836" w:right="1134" w:bottom="1134" w:left="1134" w:header="709" w:footer="709" w:gutter="0"/>
          <w:cols w:space="708"/>
          <w:docGrid w:linePitch="360"/>
        </w:sectPr>
      </w:pPr>
    </w:p>
    <w:p w14:paraId="2B1D6004" w14:textId="77777777" w:rsidR="00A93672" w:rsidRPr="005F2E9A" w:rsidRDefault="00A93672" w:rsidP="005F2E9A"/>
    <w:p w14:paraId="68096070" w14:textId="77777777" w:rsidR="005F2E9A" w:rsidRDefault="005F2E9A" w:rsidP="004629B3">
      <w:pPr>
        <w:pStyle w:val="Disclaimertext"/>
      </w:pPr>
    </w:p>
    <w:p w14:paraId="4AC589CB" w14:textId="77777777" w:rsidR="005F2E9A" w:rsidRDefault="005F2E9A" w:rsidP="004629B3">
      <w:pPr>
        <w:pStyle w:val="Disclaimertext"/>
      </w:pPr>
    </w:p>
    <w:p w14:paraId="17441A2C" w14:textId="77777777" w:rsidR="005F2E9A" w:rsidRDefault="005F2E9A" w:rsidP="004629B3">
      <w:pPr>
        <w:pStyle w:val="Disclaimertext"/>
      </w:pPr>
    </w:p>
    <w:p w14:paraId="2AACD344" w14:textId="77777777" w:rsidR="005F2E9A" w:rsidRDefault="005F2E9A" w:rsidP="004629B3">
      <w:pPr>
        <w:pStyle w:val="Disclaimertext"/>
      </w:pPr>
    </w:p>
    <w:p w14:paraId="4331A3E8" w14:textId="77777777" w:rsidR="005F2E9A" w:rsidRDefault="005F2E9A" w:rsidP="004629B3">
      <w:pPr>
        <w:pStyle w:val="Disclaimertext"/>
      </w:pPr>
    </w:p>
    <w:p w14:paraId="6269CAB4" w14:textId="77777777" w:rsidR="005F2E9A" w:rsidRDefault="005F2E9A" w:rsidP="004629B3">
      <w:pPr>
        <w:pStyle w:val="Disclaimertext"/>
      </w:pPr>
    </w:p>
    <w:p w14:paraId="0F9249EA" w14:textId="77777777" w:rsidR="005F2E9A" w:rsidRDefault="005F2E9A" w:rsidP="004629B3">
      <w:pPr>
        <w:pStyle w:val="Disclaimertext"/>
      </w:pPr>
    </w:p>
    <w:p w14:paraId="7A2A4669" w14:textId="77777777" w:rsidR="005F2E9A" w:rsidRDefault="005F2E9A" w:rsidP="004629B3">
      <w:pPr>
        <w:pStyle w:val="Disclaimertext"/>
      </w:pPr>
    </w:p>
    <w:p w14:paraId="42DC1105" w14:textId="77777777" w:rsidR="005F2E9A" w:rsidRDefault="005F2E9A" w:rsidP="004629B3">
      <w:pPr>
        <w:pStyle w:val="Disclaimertext"/>
      </w:pPr>
    </w:p>
    <w:p w14:paraId="0F85D5CB" w14:textId="77777777" w:rsidR="005F2E9A" w:rsidRDefault="005F2E9A" w:rsidP="004629B3">
      <w:pPr>
        <w:pStyle w:val="Disclaimertext"/>
      </w:pPr>
    </w:p>
    <w:p w14:paraId="1C679295" w14:textId="77777777" w:rsidR="005F2E9A" w:rsidRDefault="005F2E9A" w:rsidP="004629B3">
      <w:pPr>
        <w:pStyle w:val="Disclaimertext"/>
      </w:pPr>
    </w:p>
    <w:p w14:paraId="4C6F1CB2" w14:textId="77777777" w:rsidR="005F2E9A" w:rsidRDefault="005F2E9A" w:rsidP="004629B3">
      <w:pPr>
        <w:pStyle w:val="Disclaimertext"/>
      </w:pPr>
    </w:p>
    <w:p w14:paraId="5DACA5D7" w14:textId="77777777" w:rsidR="005F2E9A" w:rsidRDefault="005F2E9A" w:rsidP="004629B3">
      <w:pPr>
        <w:pStyle w:val="Disclaimertext"/>
      </w:pPr>
    </w:p>
    <w:p w14:paraId="43630664" w14:textId="77777777" w:rsidR="005F2E9A" w:rsidRDefault="005F2E9A" w:rsidP="004629B3">
      <w:pPr>
        <w:pStyle w:val="Disclaimertext"/>
      </w:pPr>
    </w:p>
    <w:p w14:paraId="48F909A3" w14:textId="77777777" w:rsidR="005F2E9A" w:rsidRDefault="005F2E9A" w:rsidP="004629B3">
      <w:pPr>
        <w:pStyle w:val="Disclaimertext"/>
      </w:pPr>
    </w:p>
    <w:p w14:paraId="14F38DDB" w14:textId="77777777" w:rsidR="005F2E9A" w:rsidRDefault="005F2E9A" w:rsidP="004629B3">
      <w:pPr>
        <w:pStyle w:val="Disclaimertext"/>
      </w:pPr>
    </w:p>
    <w:p w14:paraId="5E95C3A7" w14:textId="77777777" w:rsidR="005F2E9A" w:rsidRDefault="005F2E9A" w:rsidP="004629B3">
      <w:pPr>
        <w:pStyle w:val="Disclaimertext"/>
      </w:pPr>
    </w:p>
    <w:p w14:paraId="327FC73E" w14:textId="77777777" w:rsidR="005F2E9A" w:rsidRDefault="005F2E9A" w:rsidP="004629B3">
      <w:pPr>
        <w:pStyle w:val="Disclaimertext"/>
      </w:pPr>
    </w:p>
    <w:p w14:paraId="6B0B6CBD" w14:textId="77777777" w:rsidR="005F2E9A" w:rsidRDefault="005F2E9A" w:rsidP="004629B3">
      <w:pPr>
        <w:pStyle w:val="Disclaimertext"/>
      </w:pPr>
    </w:p>
    <w:p w14:paraId="305778FC" w14:textId="77777777" w:rsidR="005F2E9A" w:rsidRDefault="005F2E9A" w:rsidP="004629B3">
      <w:pPr>
        <w:pStyle w:val="Disclaimertext"/>
      </w:pPr>
    </w:p>
    <w:p w14:paraId="26C92BCC" w14:textId="77777777" w:rsidR="005F2E9A" w:rsidRDefault="005F2E9A" w:rsidP="004629B3">
      <w:pPr>
        <w:pStyle w:val="Disclaimertext"/>
      </w:pPr>
    </w:p>
    <w:p w14:paraId="0EA1F932" w14:textId="77777777" w:rsidR="005F2E9A" w:rsidRDefault="005F2E9A" w:rsidP="004629B3">
      <w:pPr>
        <w:pStyle w:val="Disclaimertext"/>
      </w:pPr>
    </w:p>
    <w:p w14:paraId="0E490E6B" w14:textId="35A4AA50" w:rsidR="000A1149" w:rsidRPr="007B7E33" w:rsidRDefault="000A1149" w:rsidP="004629B3">
      <w:pPr>
        <w:pStyle w:val="Disclaimertext"/>
      </w:pPr>
      <w:r w:rsidRPr="007B7E33">
        <w:t xml:space="preserve">This publication has been compiled by </w:t>
      </w:r>
      <w:r w:rsidR="00FA67EF">
        <w:t>the</w:t>
      </w:r>
      <w:r w:rsidRPr="007B7E33">
        <w:t xml:space="preserve"> </w:t>
      </w:r>
      <w:sdt>
        <w:sdtPr>
          <w:id w:val="-829515739"/>
          <w:placeholder>
            <w:docPart w:val="93C68DE3889C4C8EA05D5E2715396613"/>
          </w:placeholder>
          <w:text/>
        </w:sdtPr>
        <w:sdtEndPr/>
        <w:sdtContent>
          <w:r w:rsidR="00FA67EF">
            <w:t>Petroleum and Gas Inspectorate</w:t>
          </w:r>
        </w:sdtContent>
      </w:sdt>
      <w:r w:rsidRPr="007B7E33">
        <w:t xml:space="preserve">, </w:t>
      </w:r>
      <w:sdt>
        <w:sdtPr>
          <w:id w:val="869273180"/>
          <w:placeholder>
            <w:docPart w:val="93C68DE3889C4C8EA05D5E2715396613"/>
          </w:placeholder>
          <w:text/>
        </w:sdtPr>
        <w:sdtEndPr/>
        <w:sdtContent>
          <w:r w:rsidR="00FA67EF">
            <w:t>Department of Natural Resources</w:t>
          </w:r>
          <w:r w:rsidR="009563FD">
            <w:t xml:space="preserve">, </w:t>
          </w:r>
          <w:r w:rsidR="00FA67EF">
            <w:t>Mines</w:t>
          </w:r>
          <w:r w:rsidR="009563FD">
            <w:t xml:space="preserve"> and Energy</w:t>
          </w:r>
        </w:sdtContent>
      </w:sdt>
      <w:r w:rsidRPr="007B7E33">
        <w:t>.</w:t>
      </w:r>
      <w:r w:rsidR="004629B3">
        <w:t xml:space="preserve"> </w:t>
      </w:r>
    </w:p>
    <w:p w14:paraId="23BAE8AD" w14:textId="77777777" w:rsidR="000A1149" w:rsidRPr="007B7E33" w:rsidRDefault="000A1149" w:rsidP="004629B3">
      <w:pPr>
        <w:pStyle w:val="Disclaimertext"/>
      </w:pPr>
      <w:r w:rsidRPr="007B7E33">
        <w:t>© State of Queensland, 201</w:t>
      </w:r>
      <w:r w:rsidR="009563FD">
        <w:t>8</w:t>
      </w:r>
    </w:p>
    <w:p w14:paraId="547D0B77" w14:textId="77777777" w:rsidR="000A1149" w:rsidRPr="007B7E33" w:rsidRDefault="000A1149" w:rsidP="004629B3">
      <w:pPr>
        <w:pStyle w:val="Disclaimertext"/>
      </w:pPr>
    </w:p>
    <w:p w14:paraId="5C2DAD2B" w14:textId="77777777" w:rsidR="000A1149" w:rsidRPr="007B7E33" w:rsidRDefault="000A1149" w:rsidP="004629B3">
      <w:pPr>
        <w:pStyle w:val="Disclaimertext"/>
      </w:pPr>
      <w:r w:rsidRPr="007B7E33">
        <w:t xml:space="preserve">The Queensland Government supports and encourages the dissemination and exchange of its information. The copyright in this publication is licensed under </w:t>
      </w:r>
      <w:r>
        <w:t>a Creative Commons Attribution 4</w:t>
      </w:r>
      <w:r w:rsidRPr="007B7E33">
        <w:t xml:space="preserve">.0 </w:t>
      </w:r>
      <w:r>
        <w:t>International</w:t>
      </w:r>
      <w:r w:rsidRPr="007B7E33">
        <w:t xml:space="preserve"> (CC BY</w:t>
      </w:r>
      <w:r>
        <w:t xml:space="preserve"> 4.0</w:t>
      </w:r>
      <w:r w:rsidRPr="007B7E33">
        <w:t>) licence.</w:t>
      </w:r>
    </w:p>
    <w:p w14:paraId="5F593BC3" w14:textId="77777777" w:rsidR="000A1149" w:rsidRPr="007B7E33" w:rsidRDefault="000A1149" w:rsidP="004629B3">
      <w:pPr>
        <w:pStyle w:val="Disclaimertext"/>
      </w:pPr>
    </w:p>
    <w:p w14:paraId="7D568C51" w14:textId="77777777" w:rsidR="000A1149" w:rsidRPr="007B7E33" w:rsidRDefault="000A1149" w:rsidP="004629B3">
      <w:pPr>
        <w:pStyle w:val="Disclaimertext"/>
      </w:pPr>
      <w:r w:rsidRPr="007B7E33">
        <w:t>Under this licence you are free, without having to seek our permission, to use this publication in accordance with the licence terms.</w:t>
      </w:r>
    </w:p>
    <w:p w14:paraId="7C51EF84" w14:textId="77777777" w:rsidR="000A1149" w:rsidRPr="00AB78B4" w:rsidRDefault="000A1149" w:rsidP="004629B3">
      <w:pPr>
        <w:pStyle w:val="Disclaimertext"/>
      </w:pPr>
      <w:r w:rsidRPr="00AB78B4">
        <w:t xml:space="preserve"> </w:t>
      </w:r>
      <w:r w:rsidRPr="00343609">
        <w:rPr>
          <w:noProof/>
          <w:lang w:eastAsia="en-AU"/>
        </w:rPr>
        <w:drawing>
          <wp:inline distT="0" distB="0" distL="0" distR="0" wp14:anchorId="2C132E38" wp14:editId="2C42655B">
            <wp:extent cx="1080770" cy="378460"/>
            <wp:effectExtent l="0" t="0" r="5080" b="2540"/>
            <wp:docPr id="7" name="Picture 7" title="dec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770" cy="378460"/>
                    </a:xfrm>
                    <a:prstGeom prst="rect">
                      <a:avLst/>
                    </a:prstGeom>
                    <a:noFill/>
                    <a:ln>
                      <a:noFill/>
                    </a:ln>
                  </pic:spPr>
                </pic:pic>
              </a:graphicData>
            </a:graphic>
          </wp:inline>
        </w:drawing>
      </w:r>
    </w:p>
    <w:p w14:paraId="6E5E90F6" w14:textId="77777777" w:rsidR="000A1149" w:rsidRPr="007B7E33" w:rsidRDefault="000A1149" w:rsidP="004629B3">
      <w:pPr>
        <w:pStyle w:val="Disclaimertext"/>
      </w:pPr>
      <w:r w:rsidRPr="007B7E33">
        <w:t>You must keep intact the copyright notice and attribute the State of Queensland as the source of the publication.</w:t>
      </w:r>
    </w:p>
    <w:p w14:paraId="3CEC30DE" w14:textId="77777777" w:rsidR="000A1149" w:rsidRPr="007B7E33" w:rsidRDefault="000A1149" w:rsidP="004629B3">
      <w:pPr>
        <w:pStyle w:val="Disclaimertext"/>
      </w:pPr>
    </w:p>
    <w:p w14:paraId="4C1B8618" w14:textId="77777777" w:rsidR="000A1149" w:rsidRPr="007B7E33" w:rsidRDefault="000A1149" w:rsidP="004629B3">
      <w:pPr>
        <w:pStyle w:val="Disclaimertext"/>
      </w:pPr>
      <w:r w:rsidRPr="007B7E33">
        <w:t xml:space="preserve">Note: Some content in this publication may have different licence terms as indicated. </w:t>
      </w:r>
    </w:p>
    <w:p w14:paraId="56F43191" w14:textId="77777777" w:rsidR="000A1149" w:rsidRPr="007B7E33" w:rsidRDefault="000A1149" w:rsidP="004629B3">
      <w:pPr>
        <w:pStyle w:val="Disclaimertext"/>
      </w:pPr>
    </w:p>
    <w:p w14:paraId="711E6243" w14:textId="77777777" w:rsidR="000A1149" w:rsidRPr="007B7E33" w:rsidRDefault="000A1149" w:rsidP="004629B3">
      <w:pPr>
        <w:pStyle w:val="Disclaimertext"/>
      </w:pPr>
      <w:r w:rsidRPr="007B7E33">
        <w:t xml:space="preserve">For more information on this licence, visit </w:t>
      </w:r>
      <w:r w:rsidRPr="00E05D35">
        <w:t>https://creativecommons.org/licenses/by/4.0/</w:t>
      </w:r>
      <w:r>
        <w:t>.</w:t>
      </w:r>
    </w:p>
    <w:p w14:paraId="35AC9555" w14:textId="77777777" w:rsidR="000A1149" w:rsidRPr="007B7E33" w:rsidRDefault="000A1149" w:rsidP="004629B3">
      <w:pPr>
        <w:pStyle w:val="Disclaimertext"/>
      </w:pPr>
    </w:p>
    <w:p w14:paraId="38E9B46C" w14:textId="77777777" w:rsidR="009D51FE" w:rsidRDefault="000A1149" w:rsidP="004629B3">
      <w:pPr>
        <w:pStyle w:val="Disclaimertext"/>
        <w:rPr>
          <w:rFonts w:eastAsia="Cambria"/>
          <w:szCs w:val="24"/>
          <w:lang w:val="en-US"/>
        </w:rPr>
      </w:pPr>
      <w:r w:rsidRPr="007B7E33">
        <w:t>The information contained herein is subject to change without notice. The Queensland Government shall not be liable for technical or other errors or omissions contained herein. The reader/user accepts all risks and responsibility for losses, damages, costs and other consequences resulting directly or indirectly from using this information.</w:t>
      </w:r>
    </w:p>
    <w:p w14:paraId="4CB74A7C" w14:textId="77777777" w:rsidR="00C32A36" w:rsidRDefault="00C32A36" w:rsidP="004629B3">
      <w:pPr>
        <w:pStyle w:val="Disclaimertext"/>
      </w:pPr>
    </w:p>
    <w:p w14:paraId="78BB6534" w14:textId="77777777" w:rsidR="00A93672" w:rsidRPr="000A1149" w:rsidRDefault="00A93672" w:rsidP="004629B3">
      <w:pPr>
        <w:pStyle w:val="Disclaimertext"/>
      </w:pPr>
      <w:r w:rsidRPr="000A1149">
        <w:t xml:space="preserve">For further information </w:t>
      </w:r>
      <w:r w:rsidR="009D51FE" w:rsidRPr="000A1149">
        <w:t xml:space="preserve">on the content of this document please </w:t>
      </w:r>
      <w:r w:rsidRPr="000A1149">
        <w:t>contact:</w:t>
      </w:r>
    </w:p>
    <w:p w14:paraId="48267127" w14:textId="77777777" w:rsidR="00A93672" w:rsidRPr="000A1149" w:rsidRDefault="00A93672" w:rsidP="00C32A36">
      <w:pPr>
        <w:pStyle w:val="Disclaimertext"/>
      </w:pPr>
      <w:r w:rsidRPr="000A1149">
        <w:t>Petroleum and Gas Inspectorate, Department of Natural Resources</w:t>
      </w:r>
      <w:r w:rsidR="009563FD">
        <w:t xml:space="preserve">, </w:t>
      </w:r>
      <w:r w:rsidRPr="000A1149">
        <w:t>Mines</w:t>
      </w:r>
      <w:r w:rsidR="009563FD">
        <w:t xml:space="preserve"> and Energy</w:t>
      </w:r>
      <w:r w:rsidRPr="000A1149">
        <w:t xml:space="preserve"> </w:t>
      </w:r>
      <w:r w:rsidRPr="000A1149">
        <w:br/>
      </w:r>
      <w:r w:rsidR="009563FD" w:rsidRPr="009563FD">
        <w:t xml:space="preserve">275 George Street, Brisbane, Qld. 4000 </w:t>
      </w:r>
      <w:r w:rsidR="009563FD">
        <w:br/>
      </w:r>
      <w:r w:rsidR="009563FD" w:rsidRPr="009563FD">
        <w:t>PO BOX 15216, CITY EAST, QLD 4002</w:t>
      </w:r>
      <w:r w:rsidRPr="000A1149">
        <w:br/>
      </w:r>
    </w:p>
    <w:p w14:paraId="05CFC95A" w14:textId="77777777" w:rsidR="00A93672" w:rsidRPr="00C32A36" w:rsidRDefault="00A93672" w:rsidP="004629B3">
      <w:pPr>
        <w:pStyle w:val="Disclaimertext"/>
      </w:pPr>
      <w:r w:rsidRPr="00C32A36">
        <w:t xml:space="preserve">Email: </w:t>
      </w:r>
      <w:hyperlink r:id="rId16" w:history="1">
        <w:r w:rsidR="009563FD" w:rsidRPr="00C32A36">
          <w:rPr>
            <w:rStyle w:val="Hyperlink"/>
            <w:sz w:val="16"/>
          </w:rPr>
          <w:t>gassafe@dnrme.qld.gov.au</w:t>
        </w:r>
      </w:hyperlink>
      <w:r w:rsidRPr="00C32A36">
        <w:t xml:space="preserve"> </w:t>
      </w:r>
      <w:r w:rsidRPr="00C32A36">
        <w:br/>
        <w:t>Telephone: (+617) 3199 8027</w:t>
      </w:r>
      <w:r w:rsidRPr="00C32A36">
        <w:br/>
        <w:t xml:space="preserve">Fax: (+617) </w:t>
      </w:r>
      <w:r w:rsidR="00A90EE8" w:rsidRPr="00C32A36">
        <w:t>3405 5346</w:t>
      </w:r>
    </w:p>
    <w:p w14:paraId="0F6C2F8E" w14:textId="77777777" w:rsidR="00A93672" w:rsidRPr="00C32A36" w:rsidRDefault="00A93672" w:rsidP="004629B3">
      <w:pPr>
        <w:pStyle w:val="Disclaimertext"/>
      </w:pPr>
      <w:r w:rsidRPr="00C32A36">
        <w:t xml:space="preserve">Website: </w:t>
      </w:r>
      <w:hyperlink r:id="rId17" w:history="1">
        <w:r w:rsidR="00F73FFD" w:rsidRPr="00C32A36">
          <w:rPr>
            <w:rStyle w:val="Hyperlink"/>
            <w:sz w:val="16"/>
          </w:rPr>
          <w:t>www.business.qld.gov.au</w:t>
        </w:r>
      </w:hyperlink>
    </w:p>
    <w:p w14:paraId="482A0CDD" w14:textId="77777777" w:rsidR="00734599" w:rsidRDefault="00734599" w:rsidP="00EF0DEB">
      <w:pPr>
        <w:pStyle w:val="Heading1"/>
        <w:sectPr w:rsidR="00734599" w:rsidSect="003E67A4">
          <w:headerReference w:type="even" r:id="rId18"/>
          <w:headerReference w:type="default" r:id="rId19"/>
          <w:footerReference w:type="default" r:id="rId20"/>
          <w:headerReference w:type="first" r:id="rId21"/>
          <w:pgSz w:w="11906" w:h="16838" w:code="9"/>
          <w:pgMar w:top="1276" w:right="1134" w:bottom="1134" w:left="1134" w:header="709" w:footer="709" w:gutter="0"/>
          <w:pgNumType w:start="1"/>
          <w:cols w:space="708"/>
          <w:docGrid w:linePitch="360"/>
        </w:sectPr>
      </w:pPr>
      <w:bookmarkStart w:id="15" w:name="_Toc520711866"/>
      <w:bookmarkStart w:id="16" w:name="_Toc418489456"/>
      <w:bookmarkStart w:id="17" w:name="_Toc520711862"/>
      <w:bookmarkStart w:id="18" w:name="_Toc348012733"/>
      <w:bookmarkStart w:id="19" w:name="_Toc348688049"/>
      <w:bookmarkStart w:id="20" w:name="_Toc348688278"/>
      <w:bookmarkStart w:id="21" w:name="_Toc349714709"/>
      <w:bookmarkStart w:id="22" w:name="_Toc349714910"/>
      <w:bookmarkStart w:id="23" w:name="_Toc349725479"/>
    </w:p>
    <w:p w14:paraId="541C4256" w14:textId="64666B2A" w:rsidR="00EF0DEB" w:rsidRPr="00EF0DEB" w:rsidRDefault="00EF0DEB" w:rsidP="00EF0DEB">
      <w:pPr>
        <w:pStyle w:val="Heading1"/>
      </w:pPr>
      <w:bookmarkStart w:id="24" w:name="_Toc520714004"/>
      <w:bookmarkStart w:id="25" w:name="_Toc520714101"/>
      <w:r w:rsidRPr="00EF0DEB">
        <w:lastRenderedPageBreak/>
        <w:t>Contents</w:t>
      </w:r>
      <w:bookmarkEnd w:id="15"/>
      <w:bookmarkEnd w:id="24"/>
      <w:bookmarkEnd w:id="25"/>
    </w:p>
    <w:p w14:paraId="0332FC9D" w14:textId="1550B3C7" w:rsidR="00343E90" w:rsidRDefault="00343E90" w:rsidP="00343E90">
      <w:pPr>
        <w:pStyle w:val="TOC2"/>
        <w:rPr>
          <w:rFonts w:asciiTheme="minorHAnsi" w:eastAsiaTheme="minorEastAsia" w:hAnsiTheme="minorHAnsi"/>
          <w:lang w:eastAsia="en-AU"/>
        </w:rPr>
      </w:pPr>
      <w:r>
        <w:rPr>
          <w:rFonts w:eastAsia="Cambria"/>
          <w:sz w:val="24"/>
          <w:lang w:val="en-US"/>
        </w:rPr>
        <w:fldChar w:fldCharType="begin"/>
      </w:r>
      <w:r>
        <w:rPr>
          <w:rFonts w:eastAsia="Cambria"/>
          <w:sz w:val="24"/>
          <w:lang w:val="en-US"/>
        </w:rPr>
        <w:instrText xml:space="preserve"> TOC \o "1-2" \h \z \u </w:instrText>
      </w:r>
      <w:r>
        <w:rPr>
          <w:rFonts w:eastAsia="Cambria"/>
          <w:sz w:val="24"/>
          <w:lang w:val="en-US"/>
        </w:rPr>
        <w:fldChar w:fldCharType="separate"/>
      </w:r>
    </w:p>
    <w:p w14:paraId="5611BE1E" w14:textId="77777777" w:rsidR="00343E90" w:rsidRDefault="006C5A29">
      <w:pPr>
        <w:pStyle w:val="TOC1"/>
        <w:rPr>
          <w:rFonts w:asciiTheme="minorHAnsi" w:eastAsiaTheme="minorEastAsia" w:hAnsiTheme="minorHAnsi"/>
          <w:sz w:val="22"/>
          <w:szCs w:val="22"/>
          <w:lang w:val="en-AU" w:eastAsia="en-AU"/>
        </w:rPr>
      </w:pPr>
      <w:hyperlink w:anchor="_Toc520714102" w:history="1">
        <w:r w:rsidR="00343E90" w:rsidRPr="00D24E76">
          <w:rPr>
            <w:rStyle w:val="Hyperlink"/>
          </w:rPr>
          <w:t>Purpose of this template</w:t>
        </w:r>
        <w:r w:rsidR="00343E90">
          <w:rPr>
            <w:webHidden/>
          </w:rPr>
          <w:tab/>
        </w:r>
        <w:r w:rsidR="00343E90">
          <w:rPr>
            <w:webHidden/>
          </w:rPr>
          <w:fldChar w:fldCharType="begin"/>
        </w:r>
        <w:r w:rsidR="00343E90">
          <w:rPr>
            <w:webHidden/>
          </w:rPr>
          <w:instrText xml:space="preserve"> PAGEREF _Toc520714102 \h </w:instrText>
        </w:r>
        <w:r w:rsidR="00343E90">
          <w:rPr>
            <w:webHidden/>
          </w:rPr>
        </w:r>
        <w:r w:rsidR="00343E90">
          <w:rPr>
            <w:webHidden/>
          </w:rPr>
          <w:fldChar w:fldCharType="separate"/>
        </w:r>
        <w:r w:rsidR="00343E90">
          <w:rPr>
            <w:webHidden/>
          </w:rPr>
          <w:t>1</w:t>
        </w:r>
        <w:r w:rsidR="00343E90">
          <w:rPr>
            <w:webHidden/>
          </w:rPr>
          <w:fldChar w:fldCharType="end"/>
        </w:r>
      </w:hyperlink>
    </w:p>
    <w:p w14:paraId="01B76FC1" w14:textId="77777777" w:rsidR="00343E90" w:rsidRDefault="006C5A29">
      <w:pPr>
        <w:pStyle w:val="TOC1"/>
        <w:rPr>
          <w:rFonts w:asciiTheme="minorHAnsi" w:eastAsiaTheme="minorEastAsia" w:hAnsiTheme="minorHAnsi"/>
          <w:sz w:val="22"/>
          <w:szCs w:val="22"/>
          <w:lang w:val="en-AU" w:eastAsia="en-AU"/>
        </w:rPr>
      </w:pPr>
      <w:hyperlink w:anchor="_Toc520714103" w:history="1">
        <w:r w:rsidR="00343E90" w:rsidRPr="00D24E76">
          <w:rPr>
            <w:rStyle w:val="Hyperlink"/>
          </w:rPr>
          <w:t>Instructions for this template</w:t>
        </w:r>
        <w:r w:rsidR="00343E90">
          <w:rPr>
            <w:webHidden/>
          </w:rPr>
          <w:tab/>
        </w:r>
        <w:r w:rsidR="00343E90">
          <w:rPr>
            <w:webHidden/>
          </w:rPr>
          <w:fldChar w:fldCharType="begin"/>
        </w:r>
        <w:r w:rsidR="00343E90">
          <w:rPr>
            <w:webHidden/>
          </w:rPr>
          <w:instrText xml:space="preserve"> PAGEREF _Toc520714103 \h </w:instrText>
        </w:r>
        <w:r w:rsidR="00343E90">
          <w:rPr>
            <w:webHidden/>
          </w:rPr>
        </w:r>
        <w:r w:rsidR="00343E90">
          <w:rPr>
            <w:webHidden/>
          </w:rPr>
          <w:fldChar w:fldCharType="separate"/>
        </w:r>
        <w:r w:rsidR="00343E90">
          <w:rPr>
            <w:webHidden/>
          </w:rPr>
          <w:t>2</w:t>
        </w:r>
        <w:r w:rsidR="00343E90">
          <w:rPr>
            <w:webHidden/>
          </w:rPr>
          <w:fldChar w:fldCharType="end"/>
        </w:r>
      </w:hyperlink>
    </w:p>
    <w:p w14:paraId="7546E3FA" w14:textId="77777777" w:rsidR="00343E90" w:rsidRDefault="006C5A29">
      <w:pPr>
        <w:pStyle w:val="TOC1"/>
        <w:rPr>
          <w:rFonts w:asciiTheme="minorHAnsi" w:eastAsiaTheme="minorEastAsia" w:hAnsiTheme="minorHAnsi"/>
          <w:sz w:val="22"/>
          <w:szCs w:val="22"/>
          <w:lang w:val="en-AU" w:eastAsia="en-AU"/>
        </w:rPr>
      </w:pPr>
      <w:hyperlink w:anchor="_Toc520714104" w:history="1">
        <w:r w:rsidR="00343E90" w:rsidRPr="00D24E76">
          <w:rPr>
            <w:rStyle w:val="Hyperlink"/>
            <w:lang w:eastAsia="en-AU"/>
          </w:rPr>
          <w:t>Safety management system for gas supply and cylinder distribution business</w:t>
        </w:r>
        <w:r w:rsidR="00343E90">
          <w:rPr>
            <w:webHidden/>
          </w:rPr>
          <w:tab/>
        </w:r>
        <w:r w:rsidR="00343E90">
          <w:rPr>
            <w:webHidden/>
          </w:rPr>
          <w:fldChar w:fldCharType="begin"/>
        </w:r>
        <w:r w:rsidR="00343E90">
          <w:rPr>
            <w:webHidden/>
          </w:rPr>
          <w:instrText xml:space="preserve"> PAGEREF _Toc520714104 \h </w:instrText>
        </w:r>
        <w:r w:rsidR="00343E90">
          <w:rPr>
            <w:webHidden/>
          </w:rPr>
        </w:r>
        <w:r w:rsidR="00343E90">
          <w:rPr>
            <w:webHidden/>
          </w:rPr>
          <w:fldChar w:fldCharType="separate"/>
        </w:r>
        <w:r w:rsidR="00343E90">
          <w:rPr>
            <w:webHidden/>
          </w:rPr>
          <w:t>2</w:t>
        </w:r>
        <w:r w:rsidR="00343E90">
          <w:rPr>
            <w:webHidden/>
          </w:rPr>
          <w:fldChar w:fldCharType="end"/>
        </w:r>
      </w:hyperlink>
    </w:p>
    <w:p w14:paraId="3BA4D5C0" w14:textId="77777777" w:rsidR="00343E90" w:rsidRDefault="006C5A29">
      <w:pPr>
        <w:pStyle w:val="TOC2"/>
        <w:rPr>
          <w:rFonts w:asciiTheme="minorHAnsi" w:eastAsiaTheme="minorEastAsia" w:hAnsiTheme="minorHAnsi"/>
          <w:lang w:eastAsia="en-AU"/>
        </w:rPr>
      </w:pPr>
      <w:hyperlink w:anchor="_Toc520714105" w:history="1">
        <w:r w:rsidR="00343E90" w:rsidRPr="00D24E76">
          <w:rPr>
            <w:rStyle w:val="Hyperlink"/>
          </w:rPr>
          <w:t>Business type:</w:t>
        </w:r>
        <w:r w:rsidR="00343E90">
          <w:rPr>
            <w:webHidden/>
          </w:rPr>
          <w:tab/>
        </w:r>
        <w:r w:rsidR="00343E90">
          <w:rPr>
            <w:webHidden/>
          </w:rPr>
          <w:fldChar w:fldCharType="begin"/>
        </w:r>
        <w:r w:rsidR="00343E90">
          <w:rPr>
            <w:webHidden/>
          </w:rPr>
          <w:instrText xml:space="preserve"> PAGEREF _Toc520714105 \h </w:instrText>
        </w:r>
        <w:r w:rsidR="00343E90">
          <w:rPr>
            <w:webHidden/>
          </w:rPr>
        </w:r>
        <w:r w:rsidR="00343E90">
          <w:rPr>
            <w:webHidden/>
          </w:rPr>
          <w:fldChar w:fldCharType="separate"/>
        </w:r>
        <w:r w:rsidR="00343E90">
          <w:rPr>
            <w:webHidden/>
          </w:rPr>
          <w:t>2</w:t>
        </w:r>
        <w:r w:rsidR="00343E90">
          <w:rPr>
            <w:webHidden/>
          </w:rPr>
          <w:fldChar w:fldCharType="end"/>
        </w:r>
      </w:hyperlink>
    </w:p>
    <w:p w14:paraId="3DA8EEC2" w14:textId="77777777" w:rsidR="00343E90" w:rsidRDefault="006C5A29">
      <w:pPr>
        <w:pStyle w:val="TOC2"/>
        <w:rPr>
          <w:rFonts w:asciiTheme="minorHAnsi" w:eastAsiaTheme="minorEastAsia" w:hAnsiTheme="minorHAnsi"/>
          <w:lang w:eastAsia="en-AU"/>
        </w:rPr>
      </w:pPr>
      <w:hyperlink w:anchor="_Toc520714106" w:history="1">
        <w:r w:rsidR="00343E90" w:rsidRPr="00D24E76">
          <w:rPr>
            <w:rStyle w:val="Hyperlink"/>
          </w:rPr>
          <w:t>Element 1: Description of the plant, its location and operations</w:t>
        </w:r>
        <w:r w:rsidR="00343E90">
          <w:rPr>
            <w:webHidden/>
          </w:rPr>
          <w:tab/>
        </w:r>
        <w:r w:rsidR="00343E90">
          <w:rPr>
            <w:webHidden/>
          </w:rPr>
          <w:fldChar w:fldCharType="begin"/>
        </w:r>
        <w:r w:rsidR="00343E90">
          <w:rPr>
            <w:webHidden/>
          </w:rPr>
          <w:instrText xml:space="preserve"> PAGEREF _Toc520714106 \h </w:instrText>
        </w:r>
        <w:r w:rsidR="00343E90">
          <w:rPr>
            <w:webHidden/>
          </w:rPr>
        </w:r>
        <w:r w:rsidR="00343E90">
          <w:rPr>
            <w:webHidden/>
          </w:rPr>
          <w:fldChar w:fldCharType="separate"/>
        </w:r>
        <w:r w:rsidR="00343E90">
          <w:rPr>
            <w:webHidden/>
          </w:rPr>
          <w:t>3</w:t>
        </w:r>
        <w:r w:rsidR="00343E90">
          <w:rPr>
            <w:webHidden/>
          </w:rPr>
          <w:fldChar w:fldCharType="end"/>
        </w:r>
      </w:hyperlink>
    </w:p>
    <w:p w14:paraId="14DC514F" w14:textId="77777777" w:rsidR="00343E90" w:rsidRDefault="006C5A29">
      <w:pPr>
        <w:pStyle w:val="TOC2"/>
        <w:rPr>
          <w:rFonts w:asciiTheme="minorHAnsi" w:eastAsiaTheme="minorEastAsia" w:hAnsiTheme="minorHAnsi"/>
          <w:lang w:eastAsia="en-AU"/>
        </w:rPr>
      </w:pPr>
      <w:hyperlink w:anchor="_Toc520714107" w:history="1">
        <w:r w:rsidR="00343E90" w:rsidRPr="00D24E76">
          <w:rPr>
            <w:rStyle w:val="Hyperlink"/>
          </w:rPr>
          <w:t>Element 2:</w:t>
        </w:r>
        <w:r w:rsidR="00343E90" w:rsidRPr="00D24E76">
          <w:rPr>
            <w:rStyle w:val="Hyperlink"/>
            <w:rFonts w:eastAsia="Cambria"/>
          </w:rPr>
          <w:t xml:space="preserve"> </w:t>
        </w:r>
        <w:r w:rsidR="00343E90" w:rsidRPr="00D24E76">
          <w:rPr>
            <w:rStyle w:val="Hyperlink"/>
          </w:rPr>
          <w:t>Organisational safety policies</w:t>
        </w:r>
        <w:r w:rsidR="00343E90">
          <w:rPr>
            <w:webHidden/>
          </w:rPr>
          <w:tab/>
        </w:r>
        <w:r w:rsidR="00343E90">
          <w:rPr>
            <w:webHidden/>
          </w:rPr>
          <w:fldChar w:fldCharType="begin"/>
        </w:r>
        <w:r w:rsidR="00343E90">
          <w:rPr>
            <w:webHidden/>
          </w:rPr>
          <w:instrText xml:space="preserve"> PAGEREF _Toc520714107 \h </w:instrText>
        </w:r>
        <w:r w:rsidR="00343E90">
          <w:rPr>
            <w:webHidden/>
          </w:rPr>
        </w:r>
        <w:r w:rsidR="00343E90">
          <w:rPr>
            <w:webHidden/>
          </w:rPr>
          <w:fldChar w:fldCharType="separate"/>
        </w:r>
        <w:r w:rsidR="00343E90">
          <w:rPr>
            <w:webHidden/>
          </w:rPr>
          <w:t>7</w:t>
        </w:r>
        <w:r w:rsidR="00343E90">
          <w:rPr>
            <w:webHidden/>
          </w:rPr>
          <w:fldChar w:fldCharType="end"/>
        </w:r>
      </w:hyperlink>
    </w:p>
    <w:p w14:paraId="63280C74" w14:textId="77777777" w:rsidR="00343E90" w:rsidRDefault="006C5A29">
      <w:pPr>
        <w:pStyle w:val="TOC2"/>
        <w:rPr>
          <w:rFonts w:asciiTheme="minorHAnsi" w:eastAsiaTheme="minorEastAsia" w:hAnsiTheme="minorHAnsi"/>
          <w:lang w:eastAsia="en-AU"/>
        </w:rPr>
      </w:pPr>
      <w:hyperlink w:anchor="_Toc520714108" w:history="1">
        <w:r w:rsidR="00343E90" w:rsidRPr="00D24E76">
          <w:rPr>
            <w:rStyle w:val="Hyperlink"/>
            <w:rFonts w:eastAsia="Cambria"/>
          </w:rPr>
          <w:t>Safety statement</w:t>
        </w:r>
        <w:r w:rsidR="00343E90">
          <w:rPr>
            <w:webHidden/>
          </w:rPr>
          <w:tab/>
        </w:r>
        <w:r w:rsidR="00343E90">
          <w:rPr>
            <w:webHidden/>
          </w:rPr>
          <w:fldChar w:fldCharType="begin"/>
        </w:r>
        <w:r w:rsidR="00343E90">
          <w:rPr>
            <w:webHidden/>
          </w:rPr>
          <w:instrText xml:space="preserve"> PAGEREF _Toc520714108 \h </w:instrText>
        </w:r>
        <w:r w:rsidR="00343E90">
          <w:rPr>
            <w:webHidden/>
          </w:rPr>
        </w:r>
        <w:r w:rsidR="00343E90">
          <w:rPr>
            <w:webHidden/>
          </w:rPr>
          <w:fldChar w:fldCharType="separate"/>
        </w:r>
        <w:r w:rsidR="00343E90">
          <w:rPr>
            <w:webHidden/>
          </w:rPr>
          <w:t>7</w:t>
        </w:r>
        <w:r w:rsidR="00343E90">
          <w:rPr>
            <w:webHidden/>
          </w:rPr>
          <w:fldChar w:fldCharType="end"/>
        </w:r>
      </w:hyperlink>
    </w:p>
    <w:p w14:paraId="1272A64B" w14:textId="77777777" w:rsidR="00343E90" w:rsidRDefault="006C5A29">
      <w:pPr>
        <w:pStyle w:val="TOC2"/>
        <w:rPr>
          <w:rFonts w:asciiTheme="minorHAnsi" w:eastAsiaTheme="minorEastAsia" w:hAnsiTheme="minorHAnsi"/>
          <w:lang w:eastAsia="en-AU"/>
        </w:rPr>
      </w:pPr>
      <w:hyperlink w:anchor="_Toc520714109" w:history="1">
        <w:r w:rsidR="00343E90" w:rsidRPr="00D24E76">
          <w:rPr>
            <w:rStyle w:val="Hyperlink"/>
          </w:rPr>
          <w:t>Elements 3 &amp; 4:</w:t>
        </w:r>
        <w:r w:rsidR="00343E90" w:rsidRPr="00D24E76">
          <w:rPr>
            <w:rStyle w:val="Hyperlink"/>
            <w:rFonts w:eastAsia="Cambria"/>
          </w:rPr>
          <w:t xml:space="preserve"> </w:t>
        </w:r>
        <w:r w:rsidR="00343E90" w:rsidRPr="00D24E76">
          <w:rPr>
            <w:rStyle w:val="Hyperlink"/>
          </w:rPr>
          <w:t>Organisational structure and safety responsibilities</w:t>
        </w:r>
        <w:r w:rsidR="00343E90">
          <w:rPr>
            <w:webHidden/>
          </w:rPr>
          <w:tab/>
        </w:r>
        <w:r w:rsidR="00343E90">
          <w:rPr>
            <w:webHidden/>
          </w:rPr>
          <w:fldChar w:fldCharType="begin"/>
        </w:r>
        <w:r w:rsidR="00343E90">
          <w:rPr>
            <w:webHidden/>
          </w:rPr>
          <w:instrText xml:space="preserve"> PAGEREF _Toc520714109 \h </w:instrText>
        </w:r>
        <w:r w:rsidR="00343E90">
          <w:rPr>
            <w:webHidden/>
          </w:rPr>
        </w:r>
        <w:r w:rsidR="00343E90">
          <w:rPr>
            <w:webHidden/>
          </w:rPr>
          <w:fldChar w:fldCharType="separate"/>
        </w:r>
        <w:r w:rsidR="00343E90">
          <w:rPr>
            <w:webHidden/>
          </w:rPr>
          <w:t>8</w:t>
        </w:r>
        <w:r w:rsidR="00343E90">
          <w:rPr>
            <w:webHidden/>
          </w:rPr>
          <w:fldChar w:fldCharType="end"/>
        </w:r>
      </w:hyperlink>
    </w:p>
    <w:p w14:paraId="53625127" w14:textId="77777777" w:rsidR="00343E90" w:rsidRDefault="006C5A29">
      <w:pPr>
        <w:pStyle w:val="TOC2"/>
        <w:rPr>
          <w:rFonts w:asciiTheme="minorHAnsi" w:eastAsiaTheme="minorEastAsia" w:hAnsiTheme="minorHAnsi"/>
          <w:lang w:eastAsia="en-AU"/>
        </w:rPr>
      </w:pPr>
      <w:hyperlink w:anchor="_Toc520714110" w:history="1">
        <w:r w:rsidR="00343E90" w:rsidRPr="00D24E76">
          <w:rPr>
            <w:rStyle w:val="Hyperlink"/>
          </w:rPr>
          <w:t>Element 5: Safety assessment</w:t>
        </w:r>
        <w:r w:rsidR="00343E90">
          <w:rPr>
            <w:webHidden/>
          </w:rPr>
          <w:tab/>
        </w:r>
        <w:r w:rsidR="00343E90">
          <w:rPr>
            <w:webHidden/>
          </w:rPr>
          <w:fldChar w:fldCharType="begin"/>
        </w:r>
        <w:r w:rsidR="00343E90">
          <w:rPr>
            <w:webHidden/>
          </w:rPr>
          <w:instrText xml:space="preserve"> PAGEREF _Toc520714110 \h </w:instrText>
        </w:r>
        <w:r w:rsidR="00343E90">
          <w:rPr>
            <w:webHidden/>
          </w:rPr>
        </w:r>
        <w:r w:rsidR="00343E90">
          <w:rPr>
            <w:webHidden/>
          </w:rPr>
          <w:fldChar w:fldCharType="separate"/>
        </w:r>
        <w:r w:rsidR="00343E90">
          <w:rPr>
            <w:webHidden/>
          </w:rPr>
          <w:t>10</w:t>
        </w:r>
        <w:r w:rsidR="00343E90">
          <w:rPr>
            <w:webHidden/>
          </w:rPr>
          <w:fldChar w:fldCharType="end"/>
        </w:r>
      </w:hyperlink>
    </w:p>
    <w:p w14:paraId="7DD03110" w14:textId="77777777" w:rsidR="00343E90" w:rsidRDefault="006C5A29">
      <w:pPr>
        <w:pStyle w:val="TOC2"/>
        <w:rPr>
          <w:rFonts w:asciiTheme="minorHAnsi" w:eastAsiaTheme="minorEastAsia" w:hAnsiTheme="minorHAnsi"/>
          <w:lang w:eastAsia="en-AU"/>
        </w:rPr>
      </w:pPr>
      <w:hyperlink w:anchor="_Toc520714111" w:history="1">
        <w:r w:rsidR="00343E90" w:rsidRPr="00D24E76">
          <w:rPr>
            <w:rStyle w:val="Hyperlink"/>
          </w:rPr>
          <w:t>Element 6:</w:t>
        </w:r>
        <w:r w:rsidR="00343E90" w:rsidRPr="00D24E76">
          <w:rPr>
            <w:rStyle w:val="Hyperlink"/>
            <w:rFonts w:eastAsia="Cambria"/>
          </w:rPr>
          <w:t xml:space="preserve"> </w:t>
        </w:r>
        <w:r w:rsidR="00343E90" w:rsidRPr="00D24E76">
          <w:rPr>
            <w:rStyle w:val="Hyperlink"/>
          </w:rPr>
          <w:t>Interaction with other operating plant or contractors</w:t>
        </w:r>
        <w:r w:rsidR="00343E90">
          <w:rPr>
            <w:webHidden/>
          </w:rPr>
          <w:tab/>
        </w:r>
        <w:r w:rsidR="00343E90">
          <w:rPr>
            <w:webHidden/>
          </w:rPr>
          <w:fldChar w:fldCharType="begin"/>
        </w:r>
        <w:r w:rsidR="00343E90">
          <w:rPr>
            <w:webHidden/>
          </w:rPr>
          <w:instrText xml:space="preserve"> PAGEREF _Toc520714111 \h </w:instrText>
        </w:r>
        <w:r w:rsidR="00343E90">
          <w:rPr>
            <w:webHidden/>
          </w:rPr>
        </w:r>
        <w:r w:rsidR="00343E90">
          <w:rPr>
            <w:webHidden/>
          </w:rPr>
          <w:fldChar w:fldCharType="separate"/>
        </w:r>
        <w:r w:rsidR="00343E90">
          <w:rPr>
            <w:webHidden/>
          </w:rPr>
          <w:t>14</w:t>
        </w:r>
        <w:r w:rsidR="00343E90">
          <w:rPr>
            <w:webHidden/>
          </w:rPr>
          <w:fldChar w:fldCharType="end"/>
        </w:r>
      </w:hyperlink>
    </w:p>
    <w:p w14:paraId="36F7223B" w14:textId="77777777" w:rsidR="00343E90" w:rsidRDefault="006C5A29">
      <w:pPr>
        <w:pStyle w:val="TOC2"/>
        <w:rPr>
          <w:rFonts w:asciiTheme="minorHAnsi" w:eastAsiaTheme="minorEastAsia" w:hAnsiTheme="minorHAnsi"/>
          <w:lang w:eastAsia="en-AU"/>
        </w:rPr>
      </w:pPr>
      <w:hyperlink w:anchor="_Toc520714112" w:history="1">
        <w:r w:rsidR="00343E90" w:rsidRPr="00D24E76">
          <w:rPr>
            <w:rStyle w:val="Hyperlink"/>
          </w:rPr>
          <w:t>Elements 7 &amp; 8: Training</w:t>
        </w:r>
        <w:r w:rsidR="00343E90">
          <w:rPr>
            <w:webHidden/>
          </w:rPr>
          <w:tab/>
        </w:r>
        <w:r w:rsidR="00343E90">
          <w:rPr>
            <w:webHidden/>
          </w:rPr>
          <w:fldChar w:fldCharType="begin"/>
        </w:r>
        <w:r w:rsidR="00343E90">
          <w:rPr>
            <w:webHidden/>
          </w:rPr>
          <w:instrText xml:space="preserve"> PAGEREF _Toc520714112 \h </w:instrText>
        </w:r>
        <w:r w:rsidR="00343E90">
          <w:rPr>
            <w:webHidden/>
          </w:rPr>
        </w:r>
        <w:r w:rsidR="00343E90">
          <w:rPr>
            <w:webHidden/>
          </w:rPr>
          <w:fldChar w:fldCharType="separate"/>
        </w:r>
        <w:r w:rsidR="00343E90">
          <w:rPr>
            <w:webHidden/>
          </w:rPr>
          <w:t>15</w:t>
        </w:r>
        <w:r w:rsidR="00343E90">
          <w:rPr>
            <w:webHidden/>
          </w:rPr>
          <w:fldChar w:fldCharType="end"/>
        </w:r>
      </w:hyperlink>
    </w:p>
    <w:p w14:paraId="41E90F2B" w14:textId="77777777" w:rsidR="00343E90" w:rsidRDefault="006C5A29">
      <w:pPr>
        <w:pStyle w:val="TOC2"/>
        <w:rPr>
          <w:rFonts w:asciiTheme="minorHAnsi" w:eastAsiaTheme="minorEastAsia" w:hAnsiTheme="minorHAnsi"/>
          <w:lang w:eastAsia="en-AU"/>
        </w:rPr>
      </w:pPr>
      <w:hyperlink w:anchor="_Toc520714113" w:history="1">
        <w:r w:rsidR="00343E90" w:rsidRPr="00D24E76">
          <w:rPr>
            <w:rStyle w:val="Hyperlink"/>
          </w:rPr>
          <w:t>Element 9:</w:t>
        </w:r>
        <w:r w:rsidR="00343E90" w:rsidRPr="00D24E76">
          <w:rPr>
            <w:rStyle w:val="Hyperlink"/>
            <w:rFonts w:eastAsia="Cambria"/>
          </w:rPr>
          <w:t xml:space="preserve"> </w:t>
        </w:r>
        <w:r w:rsidR="00343E90" w:rsidRPr="00D24E76">
          <w:rPr>
            <w:rStyle w:val="Hyperlink"/>
          </w:rPr>
          <w:t>Safety standards and operating procedures applied or to be applied, in each stage of the plant</w:t>
        </w:r>
        <w:r w:rsidR="00343E90">
          <w:rPr>
            <w:webHidden/>
          </w:rPr>
          <w:tab/>
        </w:r>
        <w:r w:rsidR="00343E90">
          <w:rPr>
            <w:webHidden/>
          </w:rPr>
          <w:fldChar w:fldCharType="begin"/>
        </w:r>
        <w:r w:rsidR="00343E90">
          <w:rPr>
            <w:webHidden/>
          </w:rPr>
          <w:instrText xml:space="preserve"> PAGEREF _Toc520714113 \h </w:instrText>
        </w:r>
        <w:r w:rsidR="00343E90">
          <w:rPr>
            <w:webHidden/>
          </w:rPr>
        </w:r>
        <w:r w:rsidR="00343E90">
          <w:rPr>
            <w:webHidden/>
          </w:rPr>
          <w:fldChar w:fldCharType="separate"/>
        </w:r>
        <w:r w:rsidR="00343E90">
          <w:rPr>
            <w:webHidden/>
          </w:rPr>
          <w:t>16</w:t>
        </w:r>
        <w:r w:rsidR="00343E90">
          <w:rPr>
            <w:webHidden/>
          </w:rPr>
          <w:fldChar w:fldCharType="end"/>
        </w:r>
      </w:hyperlink>
    </w:p>
    <w:p w14:paraId="24F7C761" w14:textId="77777777" w:rsidR="00343E90" w:rsidRDefault="006C5A29">
      <w:pPr>
        <w:pStyle w:val="TOC2"/>
        <w:rPr>
          <w:rFonts w:asciiTheme="minorHAnsi" w:eastAsiaTheme="minorEastAsia" w:hAnsiTheme="minorHAnsi"/>
          <w:lang w:eastAsia="en-AU"/>
        </w:rPr>
      </w:pPr>
      <w:hyperlink w:anchor="_Toc520714114" w:history="1">
        <w:r w:rsidR="00343E90" w:rsidRPr="00D24E76">
          <w:rPr>
            <w:rStyle w:val="Hyperlink"/>
          </w:rPr>
          <w:t>Element 10:</w:t>
        </w:r>
        <w:r w:rsidR="00343E90" w:rsidRPr="00D24E76">
          <w:rPr>
            <w:rStyle w:val="Hyperlink"/>
            <w:rFonts w:eastAsia="Cambria"/>
          </w:rPr>
          <w:t xml:space="preserve"> </w:t>
        </w:r>
        <w:r w:rsidR="00343E90" w:rsidRPr="00D24E76">
          <w:rPr>
            <w:rStyle w:val="Hyperlink"/>
          </w:rPr>
          <w:t>Control systems including, for example, alarm systems, and emergency shutdown systems</w:t>
        </w:r>
        <w:r w:rsidR="00343E90">
          <w:rPr>
            <w:webHidden/>
          </w:rPr>
          <w:tab/>
        </w:r>
        <w:r w:rsidR="00343E90">
          <w:rPr>
            <w:webHidden/>
          </w:rPr>
          <w:fldChar w:fldCharType="begin"/>
        </w:r>
        <w:r w:rsidR="00343E90">
          <w:rPr>
            <w:webHidden/>
          </w:rPr>
          <w:instrText xml:space="preserve"> PAGEREF _Toc520714114 \h </w:instrText>
        </w:r>
        <w:r w:rsidR="00343E90">
          <w:rPr>
            <w:webHidden/>
          </w:rPr>
        </w:r>
        <w:r w:rsidR="00343E90">
          <w:rPr>
            <w:webHidden/>
          </w:rPr>
          <w:fldChar w:fldCharType="separate"/>
        </w:r>
        <w:r w:rsidR="00343E90">
          <w:rPr>
            <w:webHidden/>
          </w:rPr>
          <w:t>17</w:t>
        </w:r>
        <w:r w:rsidR="00343E90">
          <w:rPr>
            <w:webHidden/>
          </w:rPr>
          <w:fldChar w:fldCharType="end"/>
        </w:r>
      </w:hyperlink>
    </w:p>
    <w:p w14:paraId="50A89726" w14:textId="77777777" w:rsidR="00343E90" w:rsidRDefault="006C5A29">
      <w:pPr>
        <w:pStyle w:val="TOC2"/>
        <w:rPr>
          <w:rFonts w:asciiTheme="minorHAnsi" w:eastAsiaTheme="minorEastAsia" w:hAnsiTheme="minorHAnsi"/>
          <w:lang w:eastAsia="en-AU"/>
        </w:rPr>
      </w:pPr>
      <w:hyperlink w:anchor="_Toc520714115" w:history="1">
        <w:r w:rsidR="00343E90" w:rsidRPr="00D24E76">
          <w:rPr>
            <w:rStyle w:val="Hyperlink"/>
          </w:rPr>
          <w:t>Element 11: Machinery and equipment relating to or that may affect the safety of the plant</w:t>
        </w:r>
        <w:r w:rsidR="00343E90">
          <w:rPr>
            <w:webHidden/>
          </w:rPr>
          <w:tab/>
        </w:r>
        <w:r w:rsidR="00343E90">
          <w:rPr>
            <w:webHidden/>
          </w:rPr>
          <w:fldChar w:fldCharType="begin"/>
        </w:r>
        <w:r w:rsidR="00343E90">
          <w:rPr>
            <w:webHidden/>
          </w:rPr>
          <w:instrText xml:space="preserve"> PAGEREF _Toc520714115 \h </w:instrText>
        </w:r>
        <w:r w:rsidR="00343E90">
          <w:rPr>
            <w:webHidden/>
          </w:rPr>
        </w:r>
        <w:r w:rsidR="00343E90">
          <w:rPr>
            <w:webHidden/>
          </w:rPr>
          <w:fldChar w:fldCharType="separate"/>
        </w:r>
        <w:r w:rsidR="00343E90">
          <w:rPr>
            <w:webHidden/>
          </w:rPr>
          <w:t>18</w:t>
        </w:r>
        <w:r w:rsidR="00343E90">
          <w:rPr>
            <w:webHidden/>
          </w:rPr>
          <w:fldChar w:fldCharType="end"/>
        </w:r>
      </w:hyperlink>
    </w:p>
    <w:p w14:paraId="6EBB6E82" w14:textId="77777777" w:rsidR="00343E90" w:rsidRDefault="006C5A29">
      <w:pPr>
        <w:pStyle w:val="TOC2"/>
        <w:rPr>
          <w:rFonts w:asciiTheme="minorHAnsi" w:eastAsiaTheme="minorEastAsia" w:hAnsiTheme="minorHAnsi"/>
          <w:lang w:eastAsia="en-AU"/>
        </w:rPr>
      </w:pPr>
      <w:hyperlink w:anchor="_Toc520714116" w:history="1">
        <w:r w:rsidR="00343E90" w:rsidRPr="00D24E76">
          <w:rPr>
            <w:rStyle w:val="Hyperlink"/>
          </w:rPr>
          <w:t>Inspections and audits</w:t>
        </w:r>
        <w:r w:rsidR="00343E90">
          <w:rPr>
            <w:webHidden/>
          </w:rPr>
          <w:tab/>
        </w:r>
        <w:r w:rsidR="00343E90">
          <w:rPr>
            <w:webHidden/>
          </w:rPr>
          <w:fldChar w:fldCharType="begin"/>
        </w:r>
        <w:r w:rsidR="00343E90">
          <w:rPr>
            <w:webHidden/>
          </w:rPr>
          <w:instrText xml:space="preserve"> PAGEREF _Toc520714116 \h </w:instrText>
        </w:r>
        <w:r w:rsidR="00343E90">
          <w:rPr>
            <w:webHidden/>
          </w:rPr>
        </w:r>
        <w:r w:rsidR="00343E90">
          <w:rPr>
            <w:webHidden/>
          </w:rPr>
          <w:fldChar w:fldCharType="separate"/>
        </w:r>
        <w:r w:rsidR="00343E90">
          <w:rPr>
            <w:webHidden/>
          </w:rPr>
          <w:t>20</w:t>
        </w:r>
        <w:r w:rsidR="00343E90">
          <w:rPr>
            <w:webHidden/>
          </w:rPr>
          <w:fldChar w:fldCharType="end"/>
        </w:r>
      </w:hyperlink>
    </w:p>
    <w:p w14:paraId="278B6C09" w14:textId="77777777" w:rsidR="00343E90" w:rsidRDefault="006C5A29">
      <w:pPr>
        <w:pStyle w:val="TOC2"/>
        <w:rPr>
          <w:rFonts w:asciiTheme="minorHAnsi" w:eastAsiaTheme="minorEastAsia" w:hAnsiTheme="minorHAnsi"/>
          <w:lang w:eastAsia="en-AU"/>
        </w:rPr>
      </w:pPr>
      <w:hyperlink w:anchor="_Toc520714117" w:history="1">
        <w:r w:rsidR="00343E90" w:rsidRPr="00D24E76">
          <w:rPr>
            <w:rStyle w:val="Hyperlink"/>
          </w:rPr>
          <w:t>Element 12: Emergency equipment, preparedness and procedures</w:t>
        </w:r>
        <w:r w:rsidR="00343E90">
          <w:rPr>
            <w:webHidden/>
          </w:rPr>
          <w:tab/>
        </w:r>
        <w:r w:rsidR="00343E90">
          <w:rPr>
            <w:webHidden/>
          </w:rPr>
          <w:fldChar w:fldCharType="begin"/>
        </w:r>
        <w:r w:rsidR="00343E90">
          <w:rPr>
            <w:webHidden/>
          </w:rPr>
          <w:instrText xml:space="preserve"> PAGEREF _Toc520714117 \h </w:instrText>
        </w:r>
        <w:r w:rsidR="00343E90">
          <w:rPr>
            <w:webHidden/>
          </w:rPr>
        </w:r>
        <w:r w:rsidR="00343E90">
          <w:rPr>
            <w:webHidden/>
          </w:rPr>
          <w:fldChar w:fldCharType="separate"/>
        </w:r>
        <w:r w:rsidR="00343E90">
          <w:rPr>
            <w:webHidden/>
          </w:rPr>
          <w:t>21</w:t>
        </w:r>
        <w:r w:rsidR="00343E90">
          <w:rPr>
            <w:webHidden/>
          </w:rPr>
          <w:fldChar w:fldCharType="end"/>
        </w:r>
      </w:hyperlink>
    </w:p>
    <w:p w14:paraId="2ABC6405" w14:textId="77777777" w:rsidR="00343E90" w:rsidRDefault="006C5A29">
      <w:pPr>
        <w:pStyle w:val="TOC2"/>
        <w:rPr>
          <w:rFonts w:asciiTheme="minorHAnsi" w:eastAsiaTheme="minorEastAsia" w:hAnsiTheme="minorHAnsi"/>
          <w:lang w:eastAsia="en-AU"/>
        </w:rPr>
      </w:pPr>
      <w:hyperlink w:anchor="_Toc520714118" w:history="1">
        <w:r w:rsidR="00343E90" w:rsidRPr="00D24E76">
          <w:rPr>
            <w:rStyle w:val="Hyperlink"/>
          </w:rPr>
          <w:t>Elements 16 &amp; 17: Record management including e.g. relevant approvals, certificates of compliance, incident and accident reporting</w:t>
        </w:r>
        <w:r w:rsidR="00343E90">
          <w:rPr>
            <w:webHidden/>
          </w:rPr>
          <w:tab/>
        </w:r>
        <w:r w:rsidR="00343E90">
          <w:rPr>
            <w:webHidden/>
          </w:rPr>
          <w:fldChar w:fldCharType="begin"/>
        </w:r>
        <w:r w:rsidR="00343E90">
          <w:rPr>
            <w:webHidden/>
          </w:rPr>
          <w:instrText xml:space="preserve"> PAGEREF _Toc520714118 \h </w:instrText>
        </w:r>
        <w:r w:rsidR="00343E90">
          <w:rPr>
            <w:webHidden/>
          </w:rPr>
        </w:r>
        <w:r w:rsidR="00343E90">
          <w:rPr>
            <w:webHidden/>
          </w:rPr>
          <w:fldChar w:fldCharType="separate"/>
        </w:r>
        <w:r w:rsidR="00343E90">
          <w:rPr>
            <w:webHidden/>
          </w:rPr>
          <w:t>26</w:t>
        </w:r>
        <w:r w:rsidR="00343E90">
          <w:rPr>
            <w:webHidden/>
          </w:rPr>
          <w:fldChar w:fldCharType="end"/>
        </w:r>
      </w:hyperlink>
    </w:p>
    <w:p w14:paraId="1855E9FD" w14:textId="77777777" w:rsidR="00343E90" w:rsidRDefault="006C5A29">
      <w:pPr>
        <w:pStyle w:val="TOC1"/>
        <w:rPr>
          <w:rFonts w:asciiTheme="minorHAnsi" w:eastAsiaTheme="minorEastAsia" w:hAnsiTheme="minorHAnsi"/>
          <w:sz w:val="22"/>
          <w:szCs w:val="22"/>
          <w:lang w:val="en-AU" w:eastAsia="en-AU"/>
        </w:rPr>
      </w:pPr>
      <w:hyperlink w:anchor="_Toc520714119" w:history="1">
        <w:r w:rsidR="00343E90" w:rsidRPr="00D24E76">
          <w:rPr>
            <w:rStyle w:val="Hyperlink"/>
          </w:rPr>
          <w:t>Additional resources</w:t>
        </w:r>
        <w:r w:rsidR="00343E90">
          <w:rPr>
            <w:webHidden/>
          </w:rPr>
          <w:tab/>
        </w:r>
        <w:r w:rsidR="00343E90">
          <w:rPr>
            <w:webHidden/>
          </w:rPr>
          <w:fldChar w:fldCharType="begin"/>
        </w:r>
        <w:r w:rsidR="00343E90">
          <w:rPr>
            <w:webHidden/>
          </w:rPr>
          <w:instrText xml:space="preserve"> PAGEREF _Toc520714119 \h </w:instrText>
        </w:r>
        <w:r w:rsidR="00343E90">
          <w:rPr>
            <w:webHidden/>
          </w:rPr>
        </w:r>
        <w:r w:rsidR="00343E90">
          <w:rPr>
            <w:webHidden/>
          </w:rPr>
          <w:fldChar w:fldCharType="separate"/>
        </w:r>
        <w:r w:rsidR="00343E90">
          <w:rPr>
            <w:webHidden/>
          </w:rPr>
          <w:t>27</w:t>
        </w:r>
        <w:r w:rsidR="00343E90">
          <w:rPr>
            <w:webHidden/>
          </w:rPr>
          <w:fldChar w:fldCharType="end"/>
        </w:r>
      </w:hyperlink>
    </w:p>
    <w:p w14:paraId="32FE3E0B" w14:textId="77777777" w:rsidR="00343E90" w:rsidRDefault="006C5A29">
      <w:pPr>
        <w:pStyle w:val="TOC2"/>
        <w:rPr>
          <w:rFonts w:asciiTheme="minorHAnsi" w:eastAsiaTheme="minorEastAsia" w:hAnsiTheme="minorHAnsi"/>
          <w:lang w:eastAsia="en-AU"/>
        </w:rPr>
      </w:pPr>
      <w:hyperlink w:anchor="_Toc520714120" w:history="1">
        <w:r w:rsidR="00343E90" w:rsidRPr="00D24E76">
          <w:rPr>
            <w:rStyle w:val="Hyperlink"/>
          </w:rPr>
          <w:t>Sample training record</w:t>
        </w:r>
        <w:r w:rsidR="00343E90">
          <w:rPr>
            <w:webHidden/>
          </w:rPr>
          <w:tab/>
        </w:r>
        <w:r w:rsidR="00343E90">
          <w:rPr>
            <w:webHidden/>
          </w:rPr>
          <w:fldChar w:fldCharType="begin"/>
        </w:r>
        <w:r w:rsidR="00343E90">
          <w:rPr>
            <w:webHidden/>
          </w:rPr>
          <w:instrText xml:space="preserve"> PAGEREF _Toc520714120 \h </w:instrText>
        </w:r>
        <w:r w:rsidR="00343E90">
          <w:rPr>
            <w:webHidden/>
          </w:rPr>
        </w:r>
        <w:r w:rsidR="00343E90">
          <w:rPr>
            <w:webHidden/>
          </w:rPr>
          <w:fldChar w:fldCharType="separate"/>
        </w:r>
        <w:r w:rsidR="00343E90">
          <w:rPr>
            <w:webHidden/>
          </w:rPr>
          <w:t>27</w:t>
        </w:r>
        <w:r w:rsidR="00343E90">
          <w:rPr>
            <w:webHidden/>
          </w:rPr>
          <w:fldChar w:fldCharType="end"/>
        </w:r>
      </w:hyperlink>
    </w:p>
    <w:p w14:paraId="5E9EE923" w14:textId="77777777" w:rsidR="00343E90" w:rsidRDefault="006C5A29">
      <w:pPr>
        <w:pStyle w:val="TOC2"/>
        <w:rPr>
          <w:rFonts w:asciiTheme="minorHAnsi" w:eastAsiaTheme="minorEastAsia" w:hAnsiTheme="minorHAnsi"/>
          <w:lang w:eastAsia="en-AU"/>
        </w:rPr>
      </w:pPr>
      <w:hyperlink w:anchor="_Toc520714121" w:history="1">
        <w:r w:rsidR="00343E90" w:rsidRPr="00D24E76">
          <w:rPr>
            <w:rStyle w:val="Hyperlink"/>
          </w:rPr>
          <w:t>Sample monthly inspection checklist</w:t>
        </w:r>
        <w:r w:rsidR="00343E90">
          <w:rPr>
            <w:webHidden/>
          </w:rPr>
          <w:tab/>
        </w:r>
        <w:r w:rsidR="00343E90">
          <w:rPr>
            <w:webHidden/>
          </w:rPr>
          <w:fldChar w:fldCharType="begin"/>
        </w:r>
        <w:r w:rsidR="00343E90">
          <w:rPr>
            <w:webHidden/>
          </w:rPr>
          <w:instrText xml:space="preserve"> PAGEREF _Toc520714121 \h </w:instrText>
        </w:r>
        <w:r w:rsidR="00343E90">
          <w:rPr>
            <w:webHidden/>
          </w:rPr>
        </w:r>
        <w:r w:rsidR="00343E90">
          <w:rPr>
            <w:webHidden/>
          </w:rPr>
          <w:fldChar w:fldCharType="separate"/>
        </w:r>
        <w:r w:rsidR="00343E90">
          <w:rPr>
            <w:webHidden/>
          </w:rPr>
          <w:t>28</w:t>
        </w:r>
        <w:r w:rsidR="00343E90">
          <w:rPr>
            <w:webHidden/>
          </w:rPr>
          <w:fldChar w:fldCharType="end"/>
        </w:r>
      </w:hyperlink>
    </w:p>
    <w:p w14:paraId="1162C5F3" w14:textId="77777777" w:rsidR="00343E90" w:rsidRDefault="006C5A29">
      <w:pPr>
        <w:pStyle w:val="TOC2"/>
        <w:rPr>
          <w:rFonts w:asciiTheme="minorHAnsi" w:eastAsiaTheme="minorEastAsia" w:hAnsiTheme="minorHAnsi"/>
          <w:lang w:eastAsia="en-AU"/>
        </w:rPr>
      </w:pPr>
      <w:hyperlink w:anchor="_Toc520714122" w:history="1">
        <w:r w:rsidR="00343E90" w:rsidRPr="00D24E76">
          <w:rPr>
            <w:rStyle w:val="Hyperlink"/>
          </w:rPr>
          <w:t>Sample audit and inspection checklist</w:t>
        </w:r>
        <w:r w:rsidR="00343E90">
          <w:rPr>
            <w:webHidden/>
          </w:rPr>
          <w:tab/>
        </w:r>
        <w:r w:rsidR="00343E90">
          <w:rPr>
            <w:webHidden/>
          </w:rPr>
          <w:fldChar w:fldCharType="begin"/>
        </w:r>
        <w:r w:rsidR="00343E90">
          <w:rPr>
            <w:webHidden/>
          </w:rPr>
          <w:instrText xml:space="preserve"> PAGEREF _Toc520714122 \h </w:instrText>
        </w:r>
        <w:r w:rsidR="00343E90">
          <w:rPr>
            <w:webHidden/>
          </w:rPr>
        </w:r>
        <w:r w:rsidR="00343E90">
          <w:rPr>
            <w:webHidden/>
          </w:rPr>
          <w:fldChar w:fldCharType="separate"/>
        </w:r>
        <w:r w:rsidR="00343E90">
          <w:rPr>
            <w:webHidden/>
          </w:rPr>
          <w:t>30</w:t>
        </w:r>
        <w:r w:rsidR="00343E90">
          <w:rPr>
            <w:webHidden/>
          </w:rPr>
          <w:fldChar w:fldCharType="end"/>
        </w:r>
      </w:hyperlink>
    </w:p>
    <w:p w14:paraId="5F28969A" w14:textId="2FACC021" w:rsidR="00CC5BDE" w:rsidRDefault="00343E90" w:rsidP="00EF0DEB">
      <w:pPr>
        <w:pStyle w:val="Heading1"/>
        <w:rPr>
          <w:rFonts w:eastAsia="Cambria" w:cstheme="minorBidi"/>
          <w:bCs w:val="0"/>
          <w:noProof/>
          <w:color w:val="auto"/>
          <w:sz w:val="24"/>
          <w:lang w:val="en-US"/>
        </w:rPr>
      </w:pPr>
      <w:r>
        <w:rPr>
          <w:rFonts w:eastAsia="Cambria" w:cstheme="minorBidi"/>
          <w:noProof/>
          <w:color w:val="auto"/>
          <w:sz w:val="24"/>
          <w:szCs w:val="22"/>
          <w:lang w:val="en-US"/>
        </w:rPr>
        <w:fldChar w:fldCharType="end"/>
      </w:r>
    </w:p>
    <w:p w14:paraId="11537667" w14:textId="3E3D591B" w:rsidR="00CC5BDE" w:rsidRDefault="00CC5BDE" w:rsidP="00CC5BDE">
      <w:pPr>
        <w:tabs>
          <w:tab w:val="left" w:pos="3642"/>
        </w:tabs>
        <w:rPr>
          <w:lang w:val="en-US"/>
        </w:rPr>
      </w:pPr>
      <w:r>
        <w:rPr>
          <w:lang w:val="en-US"/>
        </w:rPr>
        <w:tab/>
      </w:r>
    </w:p>
    <w:p w14:paraId="7286FCBF" w14:textId="3F9B273E" w:rsidR="00734599" w:rsidRPr="00CC5BDE" w:rsidRDefault="00CC5BDE" w:rsidP="00CC5BDE">
      <w:pPr>
        <w:tabs>
          <w:tab w:val="left" w:pos="3642"/>
        </w:tabs>
        <w:rPr>
          <w:lang w:val="en-US"/>
        </w:rPr>
        <w:sectPr w:rsidR="00734599" w:rsidRPr="00CC5BDE" w:rsidSect="003E67A4">
          <w:pgSz w:w="11906" w:h="16838" w:code="9"/>
          <w:pgMar w:top="1276" w:right="1134" w:bottom="1134" w:left="1134" w:header="709" w:footer="709" w:gutter="0"/>
          <w:pgNumType w:start="1"/>
          <w:cols w:space="708"/>
          <w:docGrid w:linePitch="360"/>
        </w:sectPr>
      </w:pPr>
      <w:r>
        <w:rPr>
          <w:lang w:val="en-US"/>
        </w:rPr>
        <w:tab/>
      </w:r>
    </w:p>
    <w:p w14:paraId="3481EC67" w14:textId="087A840D" w:rsidR="00EF0DEB" w:rsidRDefault="00EF0DEB" w:rsidP="00EF0DEB">
      <w:pPr>
        <w:pStyle w:val="Heading1"/>
        <w:rPr>
          <w:rFonts w:eastAsia="Cambria" w:cstheme="minorBidi"/>
          <w:bCs w:val="0"/>
          <w:noProof/>
          <w:color w:val="auto"/>
          <w:sz w:val="24"/>
          <w:lang w:val="en-US"/>
        </w:rPr>
      </w:pPr>
    </w:p>
    <w:p w14:paraId="4469145B" w14:textId="07C1E52F" w:rsidR="00A93672" w:rsidRPr="007A45B2" w:rsidRDefault="00673A94" w:rsidP="00EF0DEB">
      <w:pPr>
        <w:pStyle w:val="Heading1"/>
        <w:rPr>
          <w:rFonts w:eastAsia="Cambria"/>
        </w:rPr>
      </w:pPr>
      <w:bookmarkStart w:id="26" w:name="_Toc520714102"/>
      <w:r w:rsidRPr="007A45B2">
        <w:rPr>
          <w:rFonts w:eastAsia="Cambria"/>
        </w:rPr>
        <w:t>P</w:t>
      </w:r>
      <w:r w:rsidR="00A93672" w:rsidRPr="007A45B2">
        <w:rPr>
          <w:rFonts w:eastAsia="Cambria"/>
        </w:rPr>
        <w:t>urpose</w:t>
      </w:r>
      <w:bookmarkEnd w:id="16"/>
      <w:r w:rsidR="00A93672" w:rsidRPr="007A45B2">
        <w:rPr>
          <w:rFonts w:eastAsia="Cambria"/>
        </w:rPr>
        <w:t xml:space="preserve"> of this </w:t>
      </w:r>
      <w:r w:rsidR="00582F34" w:rsidRPr="007A45B2">
        <w:rPr>
          <w:rFonts w:eastAsia="Cambria"/>
        </w:rPr>
        <w:t>template</w:t>
      </w:r>
      <w:bookmarkEnd w:id="17"/>
      <w:bookmarkEnd w:id="26"/>
    </w:p>
    <w:p w14:paraId="0E3EC2A0" w14:textId="299F298D" w:rsidR="00DB17A7" w:rsidRDefault="00582F34" w:rsidP="001E5107">
      <w:pPr>
        <w:pStyle w:val="BodyText"/>
      </w:pPr>
      <w:r w:rsidRPr="00245FBD">
        <w:t xml:space="preserve">The </w:t>
      </w:r>
      <w:r w:rsidR="00F0415B">
        <w:t>Petroleum and Gas Inspectorate (the Inspectorate)</w:t>
      </w:r>
      <w:r w:rsidR="00F0415B" w:rsidRPr="00245FBD">
        <w:t xml:space="preserve"> </w:t>
      </w:r>
      <w:r w:rsidR="00F0415B">
        <w:t xml:space="preserve">regulates petroleum and gas safety under the </w:t>
      </w:r>
      <w:r w:rsidR="00F0415B" w:rsidRPr="00C63B0B">
        <w:rPr>
          <w:rStyle w:val="BodyTextitalic"/>
        </w:rPr>
        <w:t>Petroleum and Gas (Production and Safety) Act 2004</w:t>
      </w:r>
      <w:r w:rsidR="00F0415B" w:rsidRPr="00245FBD">
        <w:t xml:space="preserve"> (the Act)</w:t>
      </w:r>
      <w:r w:rsidR="00F0415B">
        <w:t xml:space="preserve">. </w:t>
      </w:r>
    </w:p>
    <w:p w14:paraId="18BD2641" w14:textId="5E0783A6" w:rsidR="00DB17A7" w:rsidRPr="00245FBD" w:rsidRDefault="00DB17A7" w:rsidP="001E5107">
      <w:pPr>
        <w:pStyle w:val="BodyText"/>
      </w:pPr>
      <w:r w:rsidRPr="00245FBD">
        <w:t xml:space="preserve">Gas supply and cylinder distribution businesses in Queensland must comply with the requirements in the Act and </w:t>
      </w:r>
      <w:r w:rsidR="00C63B0B">
        <w:t>subordinate</w:t>
      </w:r>
      <w:r>
        <w:t xml:space="preserve"> </w:t>
      </w:r>
      <w:r w:rsidR="00C63B0B">
        <w:t>legislation</w:t>
      </w:r>
      <w:r w:rsidRPr="00245FBD">
        <w:t xml:space="preserve"> to ensure risks from their operations are managed.</w:t>
      </w:r>
      <w:r>
        <w:t xml:space="preserve"> The</w:t>
      </w:r>
      <w:r w:rsidRPr="00245FBD">
        <w:t xml:space="preserve"> Act </w:t>
      </w:r>
      <w:r>
        <w:t>allows</w:t>
      </w:r>
      <w:r w:rsidRPr="00245FBD">
        <w:t xml:space="preserve"> certain gas supply and cylinder distribution businesses </w:t>
      </w:r>
      <w:r>
        <w:t>to use</w:t>
      </w:r>
      <w:r w:rsidRPr="00245FBD">
        <w:t xml:space="preserve"> a generic SMS. </w:t>
      </w:r>
    </w:p>
    <w:p w14:paraId="395FADF5" w14:textId="47F2949E" w:rsidR="00DB17A7" w:rsidRDefault="00F63A8E" w:rsidP="001E5107">
      <w:pPr>
        <w:pStyle w:val="BodyText"/>
      </w:pPr>
      <w:r w:rsidRPr="00245FBD">
        <w:t>Th</w:t>
      </w:r>
      <w:r w:rsidR="00F0415B">
        <w:t>is generic Safety Management System (SMS) has been created to assist certain businesses to comply with their obligations.</w:t>
      </w:r>
      <w:r w:rsidR="00DB17A7">
        <w:t xml:space="preserve"> </w:t>
      </w:r>
    </w:p>
    <w:p w14:paraId="7092CA6C" w14:textId="77777777" w:rsidR="00A93672" w:rsidRPr="00245FBD" w:rsidRDefault="00A93672" w:rsidP="001E5107">
      <w:pPr>
        <w:pStyle w:val="BodyText"/>
      </w:pPr>
      <w:r w:rsidRPr="00245FBD">
        <w:t>The operator is the person who is responsible for the management and safe operation of the operating plant</w:t>
      </w:r>
      <w:r w:rsidR="0080354B" w:rsidRPr="00245FBD">
        <w:t xml:space="preserve">. </w:t>
      </w:r>
      <w:r w:rsidRPr="00245FBD">
        <w:t xml:space="preserve">If you are an operator of one of the following operating plants you can choose to adopt a generic </w:t>
      </w:r>
      <w:r w:rsidR="00A90EE8" w:rsidRPr="00245FBD">
        <w:t>SMS</w:t>
      </w:r>
      <w:r w:rsidRPr="00245FBD">
        <w:t>:</w:t>
      </w:r>
    </w:p>
    <w:p w14:paraId="4A6C73EA" w14:textId="77777777" w:rsidR="00F0415B" w:rsidRPr="00C96E6A" w:rsidRDefault="00F0415B" w:rsidP="00144A6D">
      <w:pPr>
        <w:pStyle w:val="ListParagraph"/>
        <w:numPr>
          <w:ilvl w:val="0"/>
          <w:numId w:val="2"/>
        </w:numPr>
      </w:pPr>
      <w:r w:rsidRPr="00C96E6A">
        <w:t>a bulk fuel gas storage facility if the tanks storing the fuel gas at the facility have a total volume of less than 30t</w:t>
      </w:r>
    </w:p>
    <w:p w14:paraId="3DA7BA64" w14:textId="47870876" w:rsidR="00F0415B" w:rsidRPr="00C96E6A" w:rsidRDefault="00F0415B" w:rsidP="00144A6D">
      <w:pPr>
        <w:pStyle w:val="ListParagraph"/>
        <w:numPr>
          <w:ilvl w:val="0"/>
          <w:numId w:val="2"/>
        </w:numPr>
      </w:pPr>
      <w:r w:rsidRPr="00C96E6A">
        <w:t xml:space="preserve">an LPG delivery network for non-automotive LPG if the </w:t>
      </w:r>
      <w:r w:rsidR="0069022A">
        <w:t>combined water</w:t>
      </w:r>
      <w:r w:rsidRPr="00C96E6A">
        <w:t xml:space="preserve"> capacity of fuel gas containers in the network for non-automotive LPG is not more than 5000L and the network includes filling, with non-automotive LPG, a fuel gas container with a water capacity of more than 30L</w:t>
      </w:r>
    </w:p>
    <w:p w14:paraId="66A654C2" w14:textId="225C66BE" w:rsidR="00F0415B" w:rsidRPr="00C96E6A" w:rsidRDefault="00F0415B" w:rsidP="00144A6D">
      <w:pPr>
        <w:pStyle w:val="ListParagraph"/>
        <w:numPr>
          <w:ilvl w:val="0"/>
          <w:numId w:val="2"/>
        </w:numPr>
      </w:pPr>
      <w:proofErr w:type="gramStart"/>
      <w:r w:rsidRPr="00C96E6A">
        <w:t>an</w:t>
      </w:r>
      <w:proofErr w:type="gramEnd"/>
      <w:r w:rsidRPr="00C96E6A">
        <w:t xml:space="preserve"> LPG delivery network for non-automotive LPG if the </w:t>
      </w:r>
      <w:r w:rsidR="0069022A">
        <w:t>combined water</w:t>
      </w:r>
      <w:r w:rsidRPr="00C96E6A">
        <w:t xml:space="preserve"> capacity of fuel gas containers in the network for non-automotive LPG is more than 5000L but not more than 12000L.</w:t>
      </w:r>
    </w:p>
    <w:p w14:paraId="12AE480C" w14:textId="0D978405" w:rsidR="00A93672" w:rsidRPr="00245FBD" w:rsidRDefault="00A93672" w:rsidP="001E5107">
      <w:pPr>
        <w:pStyle w:val="BodyText"/>
      </w:pPr>
      <w:r w:rsidRPr="00245FBD">
        <w:t xml:space="preserve">This document can be used as a generic </w:t>
      </w:r>
      <w:r w:rsidR="00A90EE8" w:rsidRPr="00245FBD">
        <w:t>SMS</w:t>
      </w:r>
      <w:r w:rsidRPr="00245FBD">
        <w:t xml:space="preserve">. Operators </w:t>
      </w:r>
      <w:r w:rsidR="00DB17A7">
        <w:t xml:space="preserve">must </w:t>
      </w:r>
      <w:r w:rsidRPr="00245FBD">
        <w:t xml:space="preserve">identify </w:t>
      </w:r>
      <w:r w:rsidR="00DB17A7">
        <w:t xml:space="preserve">hazards </w:t>
      </w:r>
      <w:r w:rsidRPr="00245FBD">
        <w:t xml:space="preserve">and assess the risks at their </w:t>
      </w:r>
      <w:r w:rsidR="00DB17A7">
        <w:t>business</w:t>
      </w:r>
      <w:r w:rsidRPr="00245FBD">
        <w:t xml:space="preserve"> </w:t>
      </w:r>
      <w:r w:rsidR="00DB17A7">
        <w:t>then</w:t>
      </w:r>
      <w:r w:rsidRPr="00245FBD">
        <w:t xml:space="preserve"> tailor the document to </w:t>
      </w:r>
      <w:r w:rsidR="00DB17A7">
        <w:t>effectively manage those risks</w:t>
      </w:r>
      <w:r w:rsidR="0080354B" w:rsidRPr="00245FBD">
        <w:t xml:space="preserve">. </w:t>
      </w:r>
      <w:r w:rsidR="00DB17A7">
        <w:t>A</w:t>
      </w:r>
      <w:r w:rsidRPr="00245FBD">
        <w:t xml:space="preserve">dditional safety requirements </w:t>
      </w:r>
      <w:r w:rsidR="00DB17A7">
        <w:t xml:space="preserve">are also prescribed under the Act including </w:t>
      </w:r>
      <w:r w:rsidRPr="001E5107">
        <w:t>AS/NZS 1596:2014 The storage and handling of LPG</w:t>
      </w:r>
      <w:r w:rsidRPr="00C63B0B">
        <w:rPr>
          <w:rStyle w:val="BodyTextitalic"/>
        </w:rPr>
        <w:t xml:space="preserve"> </w:t>
      </w:r>
      <w:r w:rsidRPr="00245FBD">
        <w:t xml:space="preserve">(AS/NZS 1596). There are also obligations in the </w:t>
      </w:r>
      <w:r w:rsidRPr="00C63B0B">
        <w:rPr>
          <w:rStyle w:val="BodyTextitalic"/>
        </w:rPr>
        <w:t>Work Health and Safety Act 2011</w:t>
      </w:r>
      <w:r w:rsidRPr="00245FBD">
        <w:t xml:space="preserve"> (the WHS Act), which regulates </w:t>
      </w:r>
      <w:r w:rsidR="00DB17A7">
        <w:t xml:space="preserve">general safety, hazardous chemicals </w:t>
      </w:r>
      <w:r w:rsidRPr="00245FBD">
        <w:t>and major hazard facilities.</w:t>
      </w:r>
    </w:p>
    <w:p w14:paraId="430EBC71" w14:textId="72A7B307" w:rsidR="00A93672" w:rsidRPr="00245FBD" w:rsidRDefault="009D21D5" w:rsidP="001E5107">
      <w:pPr>
        <w:pStyle w:val="BodyText"/>
      </w:pPr>
      <w:r w:rsidRPr="00245FBD">
        <w:t>When completed, t</w:t>
      </w:r>
      <w:r w:rsidR="00A93672" w:rsidRPr="00245FBD">
        <w:t>h</w:t>
      </w:r>
      <w:r w:rsidR="00DB17A7">
        <w:t>e generic</w:t>
      </w:r>
      <w:r w:rsidR="00A93672" w:rsidRPr="00245FBD">
        <w:t xml:space="preserve"> </w:t>
      </w:r>
      <w:r w:rsidR="00A90EE8" w:rsidRPr="00245FBD">
        <w:t>SMS</w:t>
      </w:r>
      <w:r w:rsidR="00A93672" w:rsidRPr="00245FBD">
        <w:t xml:space="preserve"> </w:t>
      </w:r>
      <w:r w:rsidR="00DB17A7">
        <w:t>can provide</w:t>
      </w:r>
      <w:r w:rsidRPr="00245FBD">
        <w:t xml:space="preserve"> </w:t>
      </w:r>
      <w:r w:rsidR="00DB17A7">
        <w:t>an effective way of ensuring safety and health risks are managed.</w:t>
      </w:r>
    </w:p>
    <w:p w14:paraId="27600ADA" w14:textId="77777777" w:rsidR="00582F34" w:rsidRPr="007A45B2" w:rsidRDefault="00A93672" w:rsidP="00811045">
      <w:pPr>
        <w:pStyle w:val="Heading1"/>
      </w:pPr>
      <w:r>
        <w:br w:type="page"/>
      </w:r>
      <w:bookmarkStart w:id="27" w:name="_Toc520711863"/>
      <w:bookmarkStart w:id="28" w:name="_Toc520714103"/>
      <w:bookmarkEnd w:id="18"/>
      <w:bookmarkEnd w:id="19"/>
      <w:bookmarkEnd w:id="20"/>
      <w:bookmarkEnd w:id="21"/>
      <w:bookmarkEnd w:id="22"/>
      <w:bookmarkEnd w:id="23"/>
      <w:r w:rsidR="00582F34" w:rsidRPr="007A45B2">
        <w:lastRenderedPageBreak/>
        <w:t>Instructions for this template</w:t>
      </w:r>
      <w:bookmarkEnd w:id="27"/>
      <w:bookmarkEnd w:id="28"/>
    </w:p>
    <w:p w14:paraId="615266A5" w14:textId="7F5AF9B6" w:rsidR="00C63B0B" w:rsidRDefault="005A342B" w:rsidP="001E5107">
      <w:pPr>
        <w:pStyle w:val="BodyText"/>
      </w:pPr>
      <w:r w:rsidRPr="00245FBD">
        <w:t>E</w:t>
      </w:r>
      <w:r w:rsidR="00857989" w:rsidRPr="00245FBD">
        <w:t xml:space="preserve">ntries </w:t>
      </w:r>
      <w:r w:rsidR="00857989" w:rsidRPr="00245FBD">
        <w:rPr>
          <w:highlight w:val="lightGray"/>
        </w:rPr>
        <w:t>shaded in grey</w:t>
      </w:r>
      <w:r w:rsidR="00857989" w:rsidRPr="001E5107">
        <w:t xml:space="preserve"> </w:t>
      </w:r>
      <w:r w:rsidR="00857989" w:rsidRPr="00245FBD">
        <w:t xml:space="preserve">indicate </w:t>
      </w:r>
      <w:r w:rsidRPr="00245FBD">
        <w:t xml:space="preserve">information is required to complete this part of the </w:t>
      </w:r>
      <w:r w:rsidR="002C6F80" w:rsidRPr="00245FBD">
        <w:t>system</w:t>
      </w:r>
      <w:r w:rsidRPr="00245FBD">
        <w:t>.</w:t>
      </w:r>
      <w:r w:rsidR="004E214F" w:rsidRPr="00245FBD">
        <w:t xml:space="preserve"> </w:t>
      </w:r>
    </w:p>
    <w:p w14:paraId="00F1DA8B" w14:textId="6AE9C688" w:rsidR="00857989" w:rsidRPr="00245FBD" w:rsidRDefault="004E214F" w:rsidP="001E5107">
      <w:pPr>
        <w:pStyle w:val="BodyText"/>
      </w:pPr>
      <w:r w:rsidRPr="00C63B0B">
        <w:rPr>
          <w:rStyle w:val="BodyTextitalic"/>
          <w:highlight w:val="lightGray"/>
        </w:rPr>
        <w:t>Italic print in the grey shading</w:t>
      </w:r>
      <w:r w:rsidRPr="00C63B0B">
        <w:rPr>
          <w:rStyle w:val="BodyTextitalic"/>
        </w:rPr>
        <w:t xml:space="preserve"> </w:t>
      </w:r>
      <w:r w:rsidRPr="00245FBD">
        <w:t>provides an example of the information to include.</w:t>
      </w:r>
      <w:r w:rsidR="006860A2" w:rsidRPr="006860A2">
        <w:rPr>
          <w:noProof/>
          <w:lang w:eastAsia="en-AU"/>
        </w:rPr>
        <w:t xml:space="preserve"> </w:t>
      </w:r>
      <w:r w:rsidR="006860A2" w:rsidRPr="00245FBD">
        <w:rPr>
          <w:noProof/>
          <w:lang w:eastAsia="en-AU"/>
        </w:rPr>
        <mc:AlternateContent>
          <mc:Choice Requires="wps">
            <w:drawing>
              <wp:inline distT="0" distB="0" distL="0" distR="0" wp14:anchorId="16F6C3DA" wp14:editId="13C44077">
                <wp:extent cx="5894070" cy="744220"/>
                <wp:effectExtent l="0" t="0" r="11430" b="17780"/>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744220"/>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063353" w14:textId="77777777" w:rsidR="00076F6E" w:rsidRPr="00245FBD" w:rsidRDefault="00076F6E" w:rsidP="006860A2">
                            <w:pPr>
                              <w:pStyle w:val="BodyText"/>
                            </w:pPr>
                            <w:r w:rsidRPr="00245FBD">
                              <w:t xml:space="preserve">Instructional comments are included in grey text boxes. These can be deleted when instruction has been taken. </w:t>
                            </w:r>
                          </w:p>
                        </w:txbxContent>
                      </wps:txbx>
                      <wps:bodyPr rot="0" vert="horz" wrap="square" lIns="91440" tIns="45720" rIns="91440" bIns="45720" anchor="ctr" anchorCtr="0" upright="1">
                        <a:noAutofit/>
                      </wps:bodyPr>
                    </wps:wsp>
                  </a:graphicData>
                </a:graphic>
              </wp:inline>
            </w:drawing>
          </mc:Choice>
          <mc:Fallback>
            <w:pict>
              <v:roundrect w14:anchorId="16F6C3DA" id="AutoShape 15" o:spid="_x0000_s1026" style="width:464.1pt;height:58.6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" fillcolor="#f2f2f2" strokecolor="#4bacc6" strokeweight="1pt">
                <v:stroke dashstyle="dash"/>
                <v:shadow color="#868686"/>
                <v:textbox>
                  <w:txbxContent>
                    <w:p w14:paraId="5C063353" w14:textId="77777777" w:rsidR="00076F6E" w:rsidRPr="00245FBD" w:rsidRDefault="00076F6E" w:rsidP="006860A2">
                      <w:pPr>
                        <w:pStyle w:val="BodyText"/>
                      </w:pPr>
                      <w:r w:rsidRPr="00245FBD">
                        <w:t xml:space="preserve">Instructional comments are included in grey text boxes. These can be deleted when instruction has been taken. </w:t>
                      </w:r>
                    </w:p>
                  </w:txbxContent>
                </v:textbox>
                <w10:anchorlock/>
              </v:roundrect>
            </w:pict>
          </mc:Fallback>
        </mc:AlternateContent>
      </w:r>
    </w:p>
    <w:p w14:paraId="5959C8E2" w14:textId="715F080E" w:rsidR="006A1E51" w:rsidRPr="00245FBD" w:rsidRDefault="006A1E51" w:rsidP="00605008">
      <w:pPr>
        <w:rPr>
          <w:szCs w:val="24"/>
        </w:rPr>
      </w:pPr>
    </w:p>
    <w:p w14:paraId="647C5D64" w14:textId="77777777" w:rsidR="00857989" w:rsidRDefault="004E214F" w:rsidP="001E5107">
      <w:pPr>
        <w:pStyle w:val="BodyText"/>
      </w:pPr>
      <w:r w:rsidRPr="00245FBD">
        <w:t>At the end of the</w:t>
      </w:r>
      <w:r w:rsidR="00857989" w:rsidRPr="00245FBD">
        <w:t xml:space="preserve"> template </w:t>
      </w:r>
      <w:r w:rsidRPr="00245FBD">
        <w:t>document is an Additional Resources section</w:t>
      </w:r>
      <w:r w:rsidR="0080354B" w:rsidRPr="00245FBD">
        <w:t xml:space="preserve">. </w:t>
      </w:r>
      <w:r w:rsidR="0018499E" w:rsidRPr="00245FBD">
        <w:t>These</w:t>
      </w:r>
      <w:r w:rsidR="00857989" w:rsidRPr="00245FBD">
        <w:t xml:space="preserve"> sample documents can be used for the purpose indica</w:t>
      </w:r>
      <w:r w:rsidR="003E2CF1" w:rsidRPr="00245FBD">
        <w:t xml:space="preserve">ted </w:t>
      </w:r>
      <w:r w:rsidR="0018499E" w:rsidRPr="00245FBD">
        <w:t>however they</w:t>
      </w:r>
      <w:r w:rsidR="00AF7533" w:rsidRPr="00245FBD">
        <w:t xml:space="preserve"> </w:t>
      </w:r>
      <w:r w:rsidR="003E2CF1" w:rsidRPr="00245FBD">
        <w:t xml:space="preserve">do not form part of </w:t>
      </w:r>
      <w:r w:rsidR="00AF7533" w:rsidRPr="00245FBD">
        <w:t>the</w:t>
      </w:r>
      <w:r w:rsidR="003E2CF1" w:rsidRPr="00245FBD">
        <w:t xml:space="preserve"> </w:t>
      </w:r>
      <w:r w:rsidR="00A90EE8" w:rsidRPr="00245FBD">
        <w:t>SMS</w:t>
      </w:r>
      <w:r w:rsidR="0018499E" w:rsidRPr="00245FBD">
        <w:t>. These documents</w:t>
      </w:r>
      <w:r w:rsidR="00DA6875" w:rsidRPr="00245FBD">
        <w:t xml:space="preserve"> may be referenced in </w:t>
      </w:r>
      <w:r w:rsidR="0018499E" w:rsidRPr="00245FBD">
        <w:t xml:space="preserve">the records management section </w:t>
      </w:r>
      <w:r w:rsidR="00DA6875" w:rsidRPr="00245FBD">
        <w:t>(Elements 16 &amp; 17)</w:t>
      </w:r>
      <w:r w:rsidR="00AF7533" w:rsidRPr="00245FBD">
        <w:t xml:space="preserve">. </w:t>
      </w:r>
    </w:p>
    <w:p w14:paraId="58A17CC5" w14:textId="77777777" w:rsidR="00734599" w:rsidRDefault="00734599" w:rsidP="00734599">
      <w:pPr>
        <w:pStyle w:val="Heading1"/>
        <w:rPr>
          <w:lang w:eastAsia="en-AU"/>
        </w:rPr>
      </w:pPr>
      <w:bookmarkStart w:id="29" w:name="_Toc520711864"/>
    </w:p>
    <w:p w14:paraId="357B2BF7" w14:textId="5D3944FF" w:rsidR="00BC1CCD" w:rsidRPr="00673A94" w:rsidRDefault="00BC1CCD" w:rsidP="00734599">
      <w:pPr>
        <w:pStyle w:val="Heading1"/>
      </w:pPr>
      <w:bookmarkStart w:id="30" w:name="_Toc520714104"/>
      <w:r w:rsidRPr="00673A94">
        <w:rPr>
          <w:lang w:eastAsia="en-AU"/>
        </w:rPr>
        <w:t xml:space="preserve">Safety management </w:t>
      </w:r>
      <w:r w:rsidR="002C6F80" w:rsidRPr="00673A94">
        <w:rPr>
          <w:lang w:eastAsia="en-AU"/>
        </w:rPr>
        <w:t>system</w:t>
      </w:r>
      <w:r w:rsidRPr="00673A94">
        <w:rPr>
          <w:lang w:eastAsia="en-AU"/>
        </w:rPr>
        <w:t xml:space="preserve"> for gas supply and cylinder distribution business</w:t>
      </w:r>
      <w:bookmarkEnd w:id="29"/>
      <w:bookmarkEnd w:id="30"/>
    </w:p>
    <w:p w14:paraId="635F6BC5" w14:textId="77777777" w:rsidR="009420FE" w:rsidRDefault="009420FE" w:rsidP="00C63B0B">
      <w:pPr>
        <w:pStyle w:val="BodyText"/>
      </w:pPr>
    </w:p>
    <w:tbl>
      <w:tblPr>
        <w:tblpPr w:leftFromText="180" w:rightFromText="180" w:vertAnchor="text" w:horzAnchor="margin"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20"/>
      </w:tblGrid>
      <w:tr w:rsidR="00A5191E" w:rsidRPr="0097472E" w14:paraId="2295C7A0" w14:textId="77777777" w:rsidTr="00A5191E">
        <w:trPr>
          <w:trHeight w:val="680"/>
        </w:trPr>
        <w:tc>
          <w:tcPr>
            <w:tcW w:w="2127" w:type="dxa"/>
            <w:shd w:val="clear" w:color="auto" w:fill="C6D9F1"/>
          </w:tcPr>
          <w:p w14:paraId="5EB65E8C" w14:textId="77777777" w:rsidR="00A5191E" w:rsidRPr="00C63B0B" w:rsidRDefault="00A5191E" w:rsidP="00C63B0B">
            <w:pPr>
              <w:rPr>
                <w:rStyle w:val="BodyTextbold"/>
              </w:rPr>
            </w:pPr>
            <w:r w:rsidRPr="00C63B0B">
              <w:rPr>
                <w:rStyle w:val="BodyTextbold"/>
              </w:rPr>
              <w:t>Compan</w:t>
            </w:r>
            <w:r w:rsidR="00673A94" w:rsidRPr="00C63B0B">
              <w:rPr>
                <w:rStyle w:val="BodyTextbold"/>
              </w:rPr>
              <w:t>y</w:t>
            </w:r>
          </w:p>
        </w:tc>
        <w:tc>
          <w:tcPr>
            <w:tcW w:w="7620" w:type="dxa"/>
          </w:tcPr>
          <w:p w14:paraId="155615FA" w14:textId="77777777" w:rsidR="00A5191E" w:rsidRPr="007A45B2" w:rsidRDefault="00A5191E" w:rsidP="00605008">
            <w:pPr>
              <w:spacing w:before="60" w:line="240" w:lineRule="auto"/>
              <w:rPr>
                <w:rFonts w:cs="Arial"/>
                <w:szCs w:val="24"/>
                <w:lang w:val="en-US"/>
              </w:rPr>
            </w:pPr>
          </w:p>
        </w:tc>
      </w:tr>
      <w:tr w:rsidR="00A5191E" w:rsidRPr="0097472E" w14:paraId="07F63A27" w14:textId="77777777" w:rsidTr="00A5191E">
        <w:trPr>
          <w:trHeight w:val="680"/>
        </w:trPr>
        <w:tc>
          <w:tcPr>
            <w:tcW w:w="2127" w:type="dxa"/>
            <w:shd w:val="clear" w:color="auto" w:fill="C6D9F1"/>
          </w:tcPr>
          <w:p w14:paraId="67181A9E" w14:textId="77777777" w:rsidR="00A5191E" w:rsidRPr="00C63B0B" w:rsidRDefault="00A5191E" w:rsidP="00C63B0B">
            <w:pPr>
              <w:rPr>
                <w:rStyle w:val="BodyTextbold"/>
              </w:rPr>
            </w:pPr>
            <w:r w:rsidRPr="00C63B0B">
              <w:rPr>
                <w:rStyle w:val="BodyTextbold"/>
              </w:rPr>
              <w:t>Address</w:t>
            </w:r>
          </w:p>
        </w:tc>
        <w:tc>
          <w:tcPr>
            <w:tcW w:w="7620" w:type="dxa"/>
          </w:tcPr>
          <w:p w14:paraId="22C202E8" w14:textId="77777777" w:rsidR="00A5191E" w:rsidRPr="007A45B2" w:rsidRDefault="00A5191E" w:rsidP="00605008">
            <w:pPr>
              <w:spacing w:before="60" w:line="240" w:lineRule="auto"/>
              <w:rPr>
                <w:rFonts w:cs="Arial"/>
                <w:szCs w:val="24"/>
                <w:lang w:val="en-US"/>
              </w:rPr>
            </w:pPr>
          </w:p>
        </w:tc>
      </w:tr>
      <w:tr w:rsidR="00A5191E" w:rsidRPr="0097472E" w14:paraId="6124DB19" w14:textId="77777777" w:rsidTr="00A5191E">
        <w:trPr>
          <w:trHeight w:val="680"/>
        </w:trPr>
        <w:tc>
          <w:tcPr>
            <w:tcW w:w="2127" w:type="dxa"/>
            <w:shd w:val="clear" w:color="auto" w:fill="C6D9F1"/>
          </w:tcPr>
          <w:p w14:paraId="0C21A2AB" w14:textId="77777777" w:rsidR="00A5191E" w:rsidRPr="00C63B0B" w:rsidRDefault="00A5191E" w:rsidP="00C63B0B">
            <w:pPr>
              <w:rPr>
                <w:rStyle w:val="BodyTextbold"/>
              </w:rPr>
            </w:pPr>
            <w:r w:rsidRPr="00C63B0B">
              <w:rPr>
                <w:rStyle w:val="BodyTextbold"/>
              </w:rPr>
              <w:t>Produced by</w:t>
            </w:r>
          </w:p>
        </w:tc>
        <w:tc>
          <w:tcPr>
            <w:tcW w:w="7620" w:type="dxa"/>
          </w:tcPr>
          <w:p w14:paraId="016A2BF4" w14:textId="77777777" w:rsidR="00A5191E" w:rsidRPr="007A45B2" w:rsidRDefault="00A5191E" w:rsidP="00605008">
            <w:pPr>
              <w:spacing w:before="60" w:line="240" w:lineRule="auto"/>
              <w:rPr>
                <w:rFonts w:cs="Arial"/>
                <w:szCs w:val="24"/>
                <w:lang w:val="en-US"/>
              </w:rPr>
            </w:pPr>
          </w:p>
        </w:tc>
      </w:tr>
      <w:tr w:rsidR="00A5191E" w:rsidRPr="0097472E" w14:paraId="47E161B4" w14:textId="77777777" w:rsidTr="00A5191E">
        <w:trPr>
          <w:trHeight w:val="680"/>
        </w:trPr>
        <w:tc>
          <w:tcPr>
            <w:tcW w:w="2127" w:type="dxa"/>
            <w:shd w:val="clear" w:color="auto" w:fill="C6D9F1"/>
          </w:tcPr>
          <w:p w14:paraId="5DF63568" w14:textId="77777777" w:rsidR="00A5191E" w:rsidRPr="00C63B0B" w:rsidRDefault="00A5191E" w:rsidP="00C63B0B">
            <w:pPr>
              <w:rPr>
                <w:rStyle w:val="BodyTextbold"/>
              </w:rPr>
            </w:pPr>
            <w:r w:rsidRPr="00C63B0B">
              <w:rPr>
                <w:rStyle w:val="BodyTextbold"/>
              </w:rPr>
              <w:t>Approved by</w:t>
            </w:r>
          </w:p>
        </w:tc>
        <w:tc>
          <w:tcPr>
            <w:tcW w:w="7620" w:type="dxa"/>
          </w:tcPr>
          <w:p w14:paraId="496BCE97" w14:textId="77777777" w:rsidR="00A5191E" w:rsidRPr="007A45B2" w:rsidRDefault="00A5191E" w:rsidP="00605008">
            <w:pPr>
              <w:spacing w:before="60" w:line="240" w:lineRule="auto"/>
              <w:rPr>
                <w:rFonts w:cs="Arial"/>
                <w:szCs w:val="24"/>
                <w:lang w:val="en-US"/>
              </w:rPr>
            </w:pPr>
          </w:p>
        </w:tc>
      </w:tr>
      <w:tr w:rsidR="00A5191E" w:rsidRPr="0097472E" w14:paraId="0BFFFD1C" w14:textId="77777777" w:rsidTr="00A5191E">
        <w:trPr>
          <w:trHeight w:val="680"/>
        </w:trPr>
        <w:tc>
          <w:tcPr>
            <w:tcW w:w="2127" w:type="dxa"/>
            <w:shd w:val="clear" w:color="auto" w:fill="C6D9F1"/>
          </w:tcPr>
          <w:p w14:paraId="2C6E10FB" w14:textId="77777777" w:rsidR="00A5191E" w:rsidRPr="00C63B0B" w:rsidRDefault="00A5191E" w:rsidP="00C63B0B">
            <w:pPr>
              <w:rPr>
                <w:rStyle w:val="BodyTextbold"/>
              </w:rPr>
            </w:pPr>
            <w:r w:rsidRPr="00C63B0B">
              <w:rPr>
                <w:rStyle w:val="BodyTextbold"/>
              </w:rPr>
              <w:t>Last reviewed</w:t>
            </w:r>
          </w:p>
        </w:tc>
        <w:tc>
          <w:tcPr>
            <w:tcW w:w="7620" w:type="dxa"/>
          </w:tcPr>
          <w:p w14:paraId="158E37D1" w14:textId="77777777" w:rsidR="00A5191E" w:rsidRPr="007A45B2" w:rsidRDefault="00A5191E" w:rsidP="00605008">
            <w:pPr>
              <w:spacing w:before="60" w:line="240" w:lineRule="auto"/>
              <w:rPr>
                <w:rFonts w:cs="Arial"/>
                <w:szCs w:val="24"/>
                <w:lang w:val="en-US"/>
              </w:rPr>
            </w:pPr>
          </w:p>
        </w:tc>
      </w:tr>
    </w:tbl>
    <w:p w14:paraId="0CF9906C" w14:textId="77777777" w:rsidR="00C96E6A" w:rsidRDefault="00C96E6A" w:rsidP="006B6351">
      <w:pPr>
        <w:pStyle w:val="Heading2"/>
      </w:pPr>
    </w:p>
    <w:p w14:paraId="769DC6C7" w14:textId="77777777" w:rsidR="00A5191E" w:rsidRPr="00673A94" w:rsidRDefault="00A5191E" w:rsidP="006B6351">
      <w:pPr>
        <w:pStyle w:val="Heading2"/>
      </w:pPr>
      <w:bookmarkStart w:id="31" w:name="_Toc520711865"/>
      <w:bookmarkStart w:id="32" w:name="_Toc520714105"/>
      <w:r w:rsidRPr="00673A94">
        <w:t>Business type:</w:t>
      </w:r>
      <w:bookmarkEnd w:id="31"/>
      <w:bookmarkEnd w:id="32"/>
    </w:p>
    <w:tbl>
      <w:tblPr>
        <w:tblStyle w:val="TableGrid1"/>
        <w:tblpPr w:leftFromText="180" w:rightFromText="180" w:vertAnchor="text" w:horzAnchor="margin" w:tblpY="145"/>
        <w:tblW w:w="0" w:type="auto"/>
        <w:tblLook w:val="04A0" w:firstRow="1" w:lastRow="0" w:firstColumn="1" w:lastColumn="0" w:noHBand="0" w:noVBand="1"/>
        <w:tblCaption w:val="Checklist type of business"/>
      </w:tblPr>
      <w:tblGrid>
        <w:gridCol w:w="704"/>
        <w:gridCol w:w="7768"/>
      </w:tblGrid>
      <w:tr w:rsidR="00A5191E" w:rsidRPr="00FB3B83" w14:paraId="635CE25E" w14:textId="77777777" w:rsidTr="00734599">
        <w:trPr>
          <w:trHeight w:val="283"/>
        </w:trPr>
        <w:tc>
          <w:tcPr>
            <w:tcW w:w="704" w:type="dxa"/>
          </w:tcPr>
          <w:p w14:paraId="1DDFB58F" w14:textId="77777777" w:rsidR="00A5191E" w:rsidRPr="0060465B" w:rsidRDefault="00A5191E" w:rsidP="0060465B">
            <w:pPr>
              <w:pStyle w:val="BodyText"/>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768" w:type="dxa"/>
          </w:tcPr>
          <w:p w14:paraId="313BEF6C" w14:textId="4197E6C3" w:rsidR="00A5191E" w:rsidRPr="0060465B" w:rsidRDefault="00DB17A7" w:rsidP="00734599">
            <w:pPr>
              <w:pStyle w:val="BodyText"/>
            </w:pPr>
            <w:r w:rsidRPr="0060465B">
              <w:t>A bulk fuel gas storage facility if the tanks storing the fuel gas at the facility have a total volume of less than 30t</w:t>
            </w:r>
            <w:r w:rsidR="00734599">
              <w:t xml:space="preserve"> </w:t>
            </w:r>
          </w:p>
        </w:tc>
      </w:tr>
      <w:tr w:rsidR="00A5191E" w:rsidRPr="00FB3B83" w14:paraId="1C592A14" w14:textId="77777777" w:rsidTr="00734599">
        <w:trPr>
          <w:trHeight w:val="283"/>
        </w:trPr>
        <w:tc>
          <w:tcPr>
            <w:tcW w:w="704" w:type="dxa"/>
          </w:tcPr>
          <w:p w14:paraId="7D650BB5" w14:textId="77777777" w:rsidR="00A5191E" w:rsidRPr="0060465B" w:rsidRDefault="00A5191E" w:rsidP="0060465B">
            <w:pPr>
              <w:pStyle w:val="BodyText"/>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768" w:type="dxa"/>
          </w:tcPr>
          <w:p w14:paraId="2F9FB114" w14:textId="0AA8707D" w:rsidR="00DB17A7" w:rsidRPr="0060465B" w:rsidRDefault="00DB17A7" w:rsidP="0069022A">
            <w:pPr>
              <w:pStyle w:val="BodyText"/>
            </w:pPr>
            <w:r w:rsidRPr="0060465B">
              <w:t xml:space="preserve">An LPG delivery network for non-automotive LPG if the </w:t>
            </w:r>
            <w:r w:rsidR="0069022A">
              <w:t>Combined water</w:t>
            </w:r>
            <w:r w:rsidRPr="0060465B">
              <w:t xml:space="preserve"> capacity of fuel gas containers in the network for non-automotive LPG is not more than 5000L and the network includes filling, with non-automotive LPG, a fuel gas container with a water capacity of more than 30L</w:t>
            </w:r>
            <w:r w:rsidR="00734599">
              <w:t xml:space="preserve"> </w:t>
            </w:r>
          </w:p>
        </w:tc>
      </w:tr>
      <w:tr w:rsidR="00A5191E" w:rsidRPr="00FB3B83" w14:paraId="64BDACDF" w14:textId="77777777" w:rsidTr="00734599">
        <w:trPr>
          <w:trHeight w:val="283"/>
        </w:trPr>
        <w:tc>
          <w:tcPr>
            <w:tcW w:w="704" w:type="dxa"/>
          </w:tcPr>
          <w:p w14:paraId="23B004A1" w14:textId="77777777" w:rsidR="00A5191E" w:rsidRPr="0060465B" w:rsidRDefault="00A5191E" w:rsidP="0060465B">
            <w:pPr>
              <w:pStyle w:val="BodyText"/>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768" w:type="dxa"/>
          </w:tcPr>
          <w:p w14:paraId="32AE5348" w14:textId="7AF01225" w:rsidR="00A5191E" w:rsidRPr="0060465B" w:rsidRDefault="00DB17A7" w:rsidP="0069022A">
            <w:pPr>
              <w:pStyle w:val="BodyText"/>
            </w:pPr>
            <w:r w:rsidRPr="0060465B">
              <w:t xml:space="preserve">An LPG delivery network for non-automotive LPG if the </w:t>
            </w:r>
            <w:r w:rsidR="0069022A">
              <w:t xml:space="preserve">combined water </w:t>
            </w:r>
            <w:r w:rsidRPr="0060465B">
              <w:t xml:space="preserve"> capacity of fuel gas containers in the network for non-automotive LPG is more than 5000L but not more than 12000L</w:t>
            </w:r>
          </w:p>
        </w:tc>
      </w:tr>
    </w:tbl>
    <w:p w14:paraId="5B9DDE4C" w14:textId="77777777" w:rsidR="00DC17AD" w:rsidRDefault="00DC17AD" w:rsidP="00605008"/>
    <w:p w14:paraId="5265EA0B" w14:textId="77777777" w:rsidR="00DC17AD" w:rsidRDefault="00DC17AD" w:rsidP="00605008"/>
    <w:p w14:paraId="1AC16F8C" w14:textId="77777777" w:rsidR="000643AD" w:rsidRDefault="000643AD" w:rsidP="00C63B0B">
      <w:pPr>
        <w:pStyle w:val="BodyText"/>
      </w:pPr>
    </w:p>
    <w:p w14:paraId="09E116B1" w14:textId="77777777" w:rsidR="004D06FA" w:rsidRDefault="004D06FA" w:rsidP="00C63B0B">
      <w:pPr>
        <w:pStyle w:val="BodyText"/>
      </w:pPr>
    </w:p>
    <w:p w14:paraId="1B304D0F" w14:textId="77777777" w:rsidR="00BF4BE0" w:rsidRDefault="00BF4BE0" w:rsidP="00C96E6A">
      <w:pPr>
        <w:pStyle w:val="BodyText"/>
      </w:pPr>
    </w:p>
    <w:p w14:paraId="2708FA3D" w14:textId="77777777" w:rsidR="00933142" w:rsidRDefault="00933142" w:rsidP="00605008"/>
    <w:p w14:paraId="1E74BC12" w14:textId="77777777" w:rsidR="00356D0D" w:rsidRDefault="00356D0D" w:rsidP="00605008"/>
    <w:p w14:paraId="7F5FC412" w14:textId="77777777" w:rsidR="00FF094D" w:rsidRDefault="00FF094D" w:rsidP="00605008"/>
    <w:p w14:paraId="579F4791" w14:textId="4455CBEF" w:rsidR="009D51FE" w:rsidRDefault="009D51FE" w:rsidP="00605008">
      <w:bookmarkStart w:id="33" w:name="_Toc348012732"/>
      <w:bookmarkStart w:id="34" w:name="_Toc348688048"/>
      <w:bookmarkStart w:id="35" w:name="_Toc348688277"/>
      <w:bookmarkStart w:id="36" w:name="_Toc349714708"/>
      <w:bookmarkStart w:id="37" w:name="_Toc349714909"/>
      <w:bookmarkStart w:id="38" w:name="_Toc349725478"/>
    </w:p>
    <w:p w14:paraId="393C6AF1" w14:textId="77777777" w:rsidR="00605008" w:rsidRPr="0006125B" w:rsidRDefault="00F576D5" w:rsidP="006B6351">
      <w:pPr>
        <w:pStyle w:val="Heading2"/>
      </w:pPr>
      <w:bookmarkStart w:id="39" w:name="_Toc348688057"/>
      <w:bookmarkStart w:id="40" w:name="_Toc349714717"/>
      <w:bookmarkStart w:id="41" w:name="_Toc349714920"/>
      <w:bookmarkStart w:id="42" w:name="_Toc349725489"/>
      <w:bookmarkStart w:id="43" w:name="_Toc416177621"/>
      <w:bookmarkStart w:id="44" w:name="_Toc418489457"/>
      <w:bookmarkEnd w:id="33"/>
      <w:bookmarkEnd w:id="34"/>
      <w:bookmarkEnd w:id="35"/>
      <w:bookmarkEnd w:id="36"/>
      <w:bookmarkEnd w:id="37"/>
      <w:bookmarkEnd w:id="38"/>
      <w:r>
        <w:br w:type="page"/>
      </w:r>
      <w:bookmarkStart w:id="45" w:name="_Toc520714106"/>
      <w:bookmarkStart w:id="46" w:name="_Toc418693990"/>
      <w:r w:rsidR="00C22851" w:rsidRPr="0006125B">
        <w:lastRenderedPageBreak/>
        <w:t>Element 1</w:t>
      </w:r>
      <w:bookmarkEnd w:id="39"/>
      <w:bookmarkEnd w:id="40"/>
      <w:bookmarkEnd w:id="41"/>
      <w:bookmarkEnd w:id="42"/>
      <w:bookmarkEnd w:id="43"/>
      <w:r w:rsidR="00546F23" w:rsidRPr="0006125B">
        <w:t xml:space="preserve">: </w:t>
      </w:r>
      <w:bookmarkStart w:id="47" w:name="_Toc348688058"/>
      <w:bookmarkStart w:id="48" w:name="_Toc348012744"/>
      <w:r w:rsidR="00546F23" w:rsidRPr="0006125B">
        <w:t>D</w:t>
      </w:r>
      <w:r w:rsidR="00406A96" w:rsidRPr="0006125B">
        <w:t xml:space="preserve">escription </w:t>
      </w:r>
      <w:r w:rsidR="00406A96" w:rsidRPr="00811045">
        <w:t>of</w:t>
      </w:r>
      <w:r w:rsidR="00406A96" w:rsidRPr="0006125B">
        <w:t xml:space="preserve"> the plant</w:t>
      </w:r>
      <w:bookmarkEnd w:id="47"/>
      <w:r w:rsidR="00C93DFB" w:rsidRPr="0006125B">
        <w:t>,</w:t>
      </w:r>
      <w:r w:rsidR="00406A96" w:rsidRPr="0006125B">
        <w:t xml:space="preserve"> </w:t>
      </w:r>
      <w:bookmarkEnd w:id="48"/>
      <w:r w:rsidR="00C93DFB" w:rsidRPr="0006125B">
        <w:t>its location and operations</w:t>
      </w:r>
      <w:bookmarkEnd w:id="45"/>
      <w:r w:rsidR="00546F23" w:rsidRPr="0006125B">
        <w:t xml:space="preserve"> </w:t>
      </w:r>
    </w:p>
    <w:p w14:paraId="5DDF7498" w14:textId="77777777" w:rsidR="00406A96" w:rsidRPr="00C96E6A" w:rsidRDefault="00605008" w:rsidP="00C96E6A">
      <w:r w:rsidRPr="00C96E6A">
        <w:t>S</w:t>
      </w:r>
      <w:r w:rsidR="00BA3048" w:rsidRPr="00C96E6A">
        <w:t>ection</w:t>
      </w:r>
      <w:r w:rsidR="00546F23" w:rsidRPr="00C96E6A">
        <w:t xml:space="preserve"> 675(1</w:t>
      </w:r>
      <w:proofErr w:type="gramStart"/>
      <w:r w:rsidR="00546F23" w:rsidRPr="00C96E6A">
        <w:t>)(</w:t>
      </w:r>
      <w:proofErr w:type="gramEnd"/>
      <w:r w:rsidR="00546F23" w:rsidRPr="00C96E6A">
        <w:t>a)</w:t>
      </w:r>
      <w:bookmarkEnd w:id="44"/>
      <w:bookmarkEnd w:id="46"/>
    </w:p>
    <w:p w14:paraId="691C9FB1" w14:textId="7E33F355" w:rsidR="003205B0" w:rsidRPr="003205B0" w:rsidRDefault="003205B0" w:rsidP="003205B0">
      <w:pPr>
        <w:pStyle w:val="Tablecaptiontext"/>
      </w:pPr>
      <w:r w:rsidRPr="003205B0">
        <w:t>1.1</w:t>
      </w:r>
      <w:r w:rsidRPr="003205B0">
        <w:tab/>
        <w:t>LPG storage on site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984"/>
        <w:gridCol w:w="1701"/>
        <w:gridCol w:w="1701"/>
      </w:tblGrid>
      <w:tr w:rsidR="006610F2" w:rsidRPr="0060465B" w14:paraId="3E8D0941" w14:textId="77777777" w:rsidTr="00673A94">
        <w:trPr>
          <w:trHeight w:val="960"/>
        </w:trPr>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B8AD94" w14:textId="77777777" w:rsidR="006610F2" w:rsidRPr="0060465B" w:rsidRDefault="006610F2" w:rsidP="003B7CEA">
            <w:pPr>
              <w:pStyle w:val="Tableheadingtextleftaligned"/>
            </w:pPr>
            <w:r w:rsidRPr="0060465B">
              <w:t>Location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E7CDB9" w14:textId="77777777" w:rsidR="006610F2" w:rsidRPr="0060465B" w:rsidRDefault="006610F2" w:rsidP="003B7CEA">
            <w:pPr>
              <w:pStyle w:val="Tableheadingtextleftaligned"/>
            </w:pPr>
            <w:r w:rsidRPr="0060465B">
              <w:t xml:space="preserve">Nominal </w:t>
            </w:r>
            <w:r w:rsidR="00FB3B83" w:rsidRPr="0060465B">
              <w:t>LPG</w:t>
            </w:r>
            <w:r w:rsidRPr="0060465B">
              <w:t xml:space="preserve"> capacity (kg)</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CC0C92" w14:textId="77777777" w:rsidR="006610F2" w:rsidRPr="0060465B" w:rsidRDefault="006610F2" w:rsidP="003B7CEA">
            <w:pPr>
              <w:pStyle w:val="Tableheadingtextleftaligned"/>
            </w:pPr>
            <w:r w:rsidRPr="0060465B">
              <w:t>Nominal water capacity (litres)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0B1920" w14:textId="77777777" w:rsidR="006610F2" w:rsidRPr="0060465B" w:rsidRDefault="006610F2" w:rsidP="003B7CEA">
            <w:pPr>
              <w:pStyle w:val="Tableheadingtextleftaligned"/>
            </w:pPr>
            <w:r w:rsidRPr="0060465B">
              <w:t>Maximum quantity on hand</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FC387" w14:textId="77777777" w:rsidR="006610F2" w:rsidRPr="0060465B" w:rsidRDefault="006610F2" w:rsidP="003B7CEA">
            <w:pPr>
              <w:pStyle w:val="Tableheadingtextleftaligned"/>
            </w:pPr>
            <w:r w:rsidRPr="0060465B">
              <w:t>Maximum on hand (kg)</w:t>
            </w:r>
          </w:p>
        </w:tc>
      </w:tr>
      <w:tr w:rsidR="006610F2" w:rsidRPr="004D06FA" w14:paraId="2BD430C5" w14:textId="77777777" w:rsidTr="00647C1A">
        <w:trPr>
          <w:trHeight w:val="454"/>
        </w:trPr>
        <w:tc>
          <w:tcPr>
            <w:tcW w:w="2410" w:type="dxa"/>
            <w:tcBorders>
              <w:top w:val="single" w:sz="4" w:space="0" w:color="auto"/>
            </w:tcBorders>
            <w:vAlign w:val="center"/>
          </w:tcPr>
          <w:p w14:paraId="43A8DC27" w14:textId="77777777" w:rsidR="006610F2" w:rsidRPr="007A45B2" w:rsidRDefault="006610F2" w:rsidP="0060465B">
            <w:pPr>
              <w:pStyle w:val="Tablebodytextleftaligned"/>
              <w:rPr>
                <w:lang w:val="en-US"/>
              </w:rPr>
            </w:pPr>
            <w:r w:rsidRPr="007A45B2">
              <w:rPr>
                <w:lang w:val="en-US"/>
              </w:rPr>
              <w:t>Bulk storage</w:t>
            </w:r>
          </w:p>
        </w:tc>
        <w:tc>
          <w:tcPr>
            <w:tcW w:w="1843" w:type="dxa"/>
            <w:tcBorders>
              <w:top w:val="single" w:sz="4" w:space="0" w:color="auto"/>
            </w:tcBorders>
            <w:vAlign w:val="center"/>
          </w:tcPr>
          <w:p w14:paraId="4012A055" w14:textId="77777777" w:rsidR="006610F2" w:rsidRPr="007A45B2" w:rsidRDefault="006610F2" w:rsidP="0060465B">
            <w:pPr>
              <w:pStyle w:val="Tablebodytextleftaligned"/>
              <w:rPr>
                <w:lang w:val="en-US"/>
              </w:rPr>
            </w:pPr>
          </w:p>
        </w:tc>
        <w:tc>
          <w:tcPr>
            <w:tcW w:w="1984" w:type="dxa"/>
            <w:tcBorders>
              <w:top w:val="single" w:sz="4" w:space="0" w:color="auto"/>
            </w:tcBorders>
            <w:vAlign w:val="center"/>
          </w:tcPr>
          <w:p w14:paraId="259DA064"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tcBorders>
              <w:top w:val="single" w:sz="4" w:space="0" w:color="auto"/>
            </w:tcBorders>
            <w:vAlign w:val="center"/>
          </w:tcPr>
          <w:p w14:paraId="2B1EE90E"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tcBorders>
              <w:top w:val="single" w:sz="4" w:space="0" w:color="auto"/>
            </w:tcBorders>
            <w:vAlign w:val="center"/>
          </w:tcPr>
          <w:p w14:paraId="5BDF97EC"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4EA9C6D9" w14:textId="77777777" w:rsidTr="00647C1A">
        <w:trPr>
          <w:trHeight w:val="454"/>
        </w:trPr>
        <w:tc>
          <w:tcPr>
            <w:tcW w:w="2410" w:type="dxa"/>
            <w:vAlign w:val="center"/>
          </w:tcPr>
          <w:p w14:paraId="065FCEF6" w14:textId="77777777" w:rsidR="006610F2" w:rsidRPr="007A45B2" w:rsidRDefault="006610F2" w:rsidP="0060465B">
            <w:pPr>
              <w:pStyle w:val="Tablebodytextleftaligned"/>
              <w:rPr>
                <w:lang w:val="en-US"/>
              </w:rPr>
            </w:pPr>
            <w:r w:rsidRPr="007A45B2">
              <w:rPr>
                <w:lang w:val="en-US"/>
              </w:rPr>
              <w:t>Cylinder stocks</w:t>
            </w:r>
          </w:p>
        </w:tc>
        <w:tc>
          <w:tcPr>
            <w:tcW w:w="1843" w:type="dxa"/>
            <w:vAlign w:val="center"/>
          </w:tcPr>
          <w:p w14:paraId="24935B3B" w14:textId="77777777" w:rsidR="006610F2" w:rsidRPr="007A45B2" w:rsidRDefault="006610F2" w:rsidP="0060465B">
            <w:pPr>
              <w:pStyle w:val="Tablebodytextleftaligned"/>
              <w:rPr>
                <w:lang w:val="en-US"/>
              </w:rPr>
            </w:pPr>
            <w:r w:rsidRPr="007A45B2">
              <w:rPr>
                <w:lang w:val="en-US"/>
              </w:rPr>
              <w:t>210</w:t>
            </w:r>
          </w:p>
        </w:tc>
        <w:tc>
          <w:tcPr>
            <w:tcW w:w="1984" w:type="dxa"/>
            <w:vAlign w:val="center"/>
          </w:tcPr>
          <w:p w14:paraId="441FB230"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0F03A76B"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1A3A6E65"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03E09D8F" w14:textId="77777777" w:rsidTr="00647C1A">
        <w:trPr>
          <w:trHeight w:val="454"/>
        </w:trPr>
        <w:tc>
          <w:tcPr>
            <w:tcW w:w="2410" w:type="dxa"/>
            <w:vAlign w:val="center"/>
          </w:tcPr>
          <w:p w14:paraId="623E4879" w14:textId="77777777" w:rsidR="006610F2" w:rsidRPr="007A45B2" w:rsidRDefault="006610F2" w:rsidP="0060465B">
            <w:pPr>
              <w:pStyle w:val="Tablebodytextleftaligned"/>
              <w:rPr>
                <w:lang w:val="en-US"/>
              </w:rPr>
            </w:pPr>
          </w:p>
        </w:tc>
        <w:tc>
          <w:tcPr>
            <w:tcW w:w="1843" w:type="dxa"/>
            <w:vAlign w:val="center"/>
          </w:tcPr>
          <w:p w14:paraId="0A6F3B67" w14:textId="77777777" w:rsidR="006610F2" w:rsidRPr="007A45B2" w:rsidRDefault="006610F2" w:rsidP="0060465B">
            <w:pPr>
              <w:pStyle w:val="Tablebodytextleftaligned"/>
              <w:rPr>
                <w:lang w:val="en-US"/>
              </w:rPr>
            </w:pPr>
            <w:r w:rsidRPr="007A45B2">
              <w:rPr>
                <w:lang w:val="en-US"/>
              </w:rPr>
              <w:t>190</w:t>
            </w:r>
          </w:p>
        </w:tc>
        <w:tc>
          <w:tcPr>
            <w:tcW w:w="1984" w:type="dxa"/>
            <w:vAlign w:val="center"/>
          </w:tcPr>
          <w:p w14:paraId="6846920B"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765D8F9A"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7E5AFE74"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37FD2594" w14:textId="77777777" w:rsidTr="00647C1A">
        <w:trPr>
          <w:trHeight w:val="454"/>
        </w:trPr>
        <w:tc>
          <w:tcPr>
            <w:tcW w:w="2410" w:type="dxa"/>
            <w:vAlign w:val="center"/>
          </w:tcPr>
          <w:p w14:paraId="5B091C56" w14:textId="77777777" w:rsidR="006610F2" w:rsidRPr="007A45B2" w:rsidRDefault="006610F2" w:rsidP="0060465B">
            <w:pPr>
              <w:pStyle w:val="Tablebodytextleftaligned"/>
              <w:rPr>
                <w:lang w:val="en-US"/>
              </w:rPr>
            </w:pPr>
          </w:p>
        </w:tc>
        <w:tc>
          <w:tcPr>
            <w:tcW w:w="1843" w:type="dxa"/>
            <w:vAlign w:val="center"/>
          </w:tcPr>
          <w:p w14:paraId="07910196" w14:textId="77777777" w:rsidR="006610F2" w:rsidRPr="007A45B2" w:rsidRDefault="006610F2" w:rsidP="0060465B">
            <w:pPr>
              <w:pStyle w:val="Tablebodytextleftaligned"/>
              <w:rPr>
                <w:lang w:val="en-US"/>
              </w:rPr>
            </w:pPr>
            <w:r w:rsidRPr="007A45B2">
              <w:rPr>
                <w:lang w:val="en-US"/>
              </w:rPr>
              <w:t>90</w:t>
            </w:r>
          </w:p>
        </w:tc>
        <w:tc>
          <w:tcPr>
            <w:tcW w:w="1984" w:type="dxa"/>
            <w:vAlign w:val="center"/>
          </w:tcPr>
          <w:p w14:paraId="60F69202"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6E4C519B"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00E3A352"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6F95FC11" w14:textId="77777777" w:rsidTr="00647C1A">
        <w:trPr>
          <w:trHeight w:val="454"/>
        </w:trPr>
        <w:tc>
          <w:tcPr>
            <w:tcW w:w="2410" w:type="dxa"/>
            <w:vAlign w:val="center"/>
          </w:tcPr>
          <w:p w14:paraId="05977FBA" w14:textId="77777777" w:rsidR="006610F2" w:rsidRPr="007A45B2" w:rsidRDefault="006610F2" w:rsidP="0060465B">
            <w:pPr>
              <w:pStyle w:val="Tablebodytextleftaligned"/>
              <w:rPr>
                <w:lang w:val="en-US"/>
              </w:rPr>
            </w:pPr>
          </w:p>
        </w:tc>
        <w:tc>
          <w:tcPr>
            <w:tcW w:w="1843" w:type="dxa"/>
            <w:vAlign w:val="center"/>
          </w:tcPr>
          <w:p w14:paraId="200BC329" w14:textId="77777777" w:rsidR="006610F2" w:rsidRPr="007A45B2" w:rsidRDefault="006610F2" w:rsidP="0060465B">
            <w:pPr>
              <w:pStyle w:val="Tablebodytextleftaligned"/>
              <w:rPr>
                <w:lang w:val="en-US"/>
              </w:rPr>
            </w:pPr>
            <w:r w:rsidRPr="007A45B2">
              <w:rPr>
                <w:lang w:val="en-US"/>
              </w:rPr>
              <w:t>45</w:t>
            </w:r>
          </w:p>
        </w:tc>
        <w:tc>
          <w:tcPr>
            <w:tcW w:w="1984" w:type="dxa"/>
            <w:vAlign w:val="center"/>
          </w:tcPr>
          <w:p w14:paraId="7E4AC565"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1583BB2A"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79AFFD51"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2DE58F04" w14:textId="77777777" w:rsidTr="00647C1A">
        <w:trPr>
          <w:trHeight w:val="454"/>
        </w:trPr>
        <w:tc>
          <w:tcPr>
            <w:tcW w:w="2410" w:type="dxa"/>
            <w:vAlign w:val="center"/>
          </w:tcPr>
          <w:p w14:paraId="67F40AE4" w14:textId="77777777" w:rsidR="006610F2" w:rsidRPr="007A45B2" w:rsidRDefault="006610F2" w:rsidP="0060465B">
            <w:pPr>
              <w:pStyle w:val="Tablebodytextleftaligned"/>
              <w:rPr>
                <w:lang w:val="en-US"/>
              </w:rPr>
            </w:pPr>
          </w:p>
        </w:tc>
        <w:tc>
          <w:tcPr>
            <w:tcW w:w="1843" w:type="dxa"/>
            <w:vAlign w:val="center"/>
          </w:tcPr>
          <w:p w14:paraId="1852AA44" w14:textId="77777777" w:rsidR="006610F2" w:rsidRPr="007A45B2" w:rsidRDefault="006610F2" w:rsidP="0060465B">
            <w:pPr>
              <w:pStyle w:val="Tablebodytextleftaligned"/>
              <w:rPr>
                <w:lang w:val="en-US"/>
              </w:rPr>
            </w:pPr>
            <w:r w:rsidRPr="007A45B2">
              <w:rPr>
                <w:lang w:val="en-US"/>
              </w:rPr>
              <w:t>18</w:t>
            </w:r>
          </w:p>
        </w:tc>
        <w:tc>
          <w:tcPr>
            <w:tcW w:w="1984" w:type="dxa"/>
            <w:vAlign w:val="center"/>
          </w:tcPr>
          <w:p w14:paraId="365AB996"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518E82E3"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63401EAC"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56E6A844" w14:textId="77777777" w:rsidTr="00647C1A">
        <w:trPr>
          <w:trHeight w:val="454"/>
        </w:trPr>
        <w:tc>
          <w:tcPr>
            <w:tcW w:w="2410" w:type="dxa"/>
            <w:vAlign w:val="center"/>
          </w:tcPr>
          <w:p w14:paraId="5AAC60D2" w14:textId="77777777" w:rsidR="006610F2" w:rsidRPr="007A45B2" w:rsidRDefault="006610F2" w:rsidP="0060465B">
            <w:pPr>
              <w:pStyle w:val="Tablebodytextleftaligned"/>
              <w:rPr>
                <w:lang w:val="en-US"/>
              </w:rPr>
            </w:pPr>
          </w:p>
        </w:tc>
        <w:tc>
          <w:tcPr>
            <w:tcW w:w="1843" w:type="dxa"/>
            <w:vAlign w:val="center"/>
          </w:tcPr>
          <w:p w14:paraId="220B465C" w14:textId="77777777" w:rsidR="006610F2" w:rsidRPr="007A45B2" w:rsidRDefault="006610F2" w:rsidP="0060465B">
            <w:pPr>
              <w:pStyle w:val="Tablebodytextleftaligned"/>
              <w:rPr>
                <w:lang w:val="en-US"/>
              </w:rPr>
            </w:pPr>
            <w:r w:rsidRPr="007A45B2">
              <w:rPr>
                <w:lang w:val="en-US"/>
              </w:rPr>
              <w:t>15</w:t>
            </w:r>
          </w:p>
        </w:tc>
        <w:tc>
          <w:tcPr>
            <w:tcW w:w="1984" w:type="dxa"/>
            <w:vAlign w:val="center"/>
          </w:tcPr>
          <w:p w14:paraId="25970ABE"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2E83F444"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173E94FF"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26900D08" w14:textId="77777777" w:rsidTr="00647C1A">
        <w:trPr>
          <w:trHeight w:val="454"/>
        </w:trPr>
        <w:tc>
          <w:tcPr>
            <w:tcW w:w="2410" w:type="dxa"/>
            <w:vAlign w:val="center"/>
          </w:tcPr>
          <w:p w14:paraId="69D22A4B" w14:textId="77777777" w:rsidR="006610F2" w:rsidRPr="007A45B2" w:rsidRDefault="006610F2" w:rsidP="0060465B">
            <w:pPr>
              <w:pStyle w:val="Tablebodytextleftaligned"/>
              <w:rPr>
                <w:lang w:val="en-US"/>
              </w:rPr>
            </w:pPr>
          </w:p>
        </w:tc>
        <w:tc>
          <w:tcPr>
            <w:tcW w:w="1843" w:type="dxa"/>
            <w:vAlign w:val="center"/>
          </w:tcPr>
          <w:p w14:paraId="3EAD672C" w14:textId="77777777" w:rsidR="006610F2" w:rsidRPr="007A45B2" w:rsidRDefault="006610F2" w:rsidP="0060465B">
            <w:pPr>
              <w:pStyle w:val="Tablebodytextleftaligned"/>
              <w:rPr>
                <w:lang w:val="en-US"/>
              </w:rPr>
            </w:pPr>
            <w:r w:rsidRPr="007A45B2">
              <w:rPr>
                <w:lang w:val="en-US"/>
              </w:rPr>
              <w:t>13.5</w:t>
            </w:r>
          </w:p>
        </w:tc>
        <w:tc>
          <w:tcPr>
            <w:tcW w:w="1984" w:type="dxa"/>
            <w:vAlign w:val="center"/>
          </w:tcPr>
          <w:p w14:paraId="1D5BDA5A"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67D48097"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5E560F26"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095E6439" w14:textId="77777777" w:rsidTr="00647C1A">
        <w:trPr>
          <w:trHeight w:val="454"/>
        </w:trPr>
        <w:tc>
          <w:tcPr>
            <w:tcW w:w="2410" w:type="dxa"/>
            <w:vAlign w:val="center"/>
          </w:tcPr>
          <w:p w14:paraId="7F50B8C7" w14:textId="77777777" w:rsidR="006610F2" w:rsidRPr="007A45B2" w:rsidRDefault="006610F2" w:rsidP="0060465B">
            <w:pPr>
              <w:pStyle w:val="Tablebodytextleftaligned"/>
              <w:rPr>
                <w:lang w:val="en-US"/>
              </w:rPr>
            </w:pPr>
          </w:p>
        </w:tc>
        <w:tc>
          <w:tcPr>
            <w:tcW w:w="1843" w:type="dxa"/>
            <w:vAlign w:val="center"/>
          </w:tcPr>
          <w:p w14:paraId="56CDB86E" w14:textId="77777777" w:rsidR="006610F2" w:rsidRPr="007A45B2" w:rsidRDefault="00B34389" w:rsidP="0060465B">
            <w:pPr>
              <w:pStyle w:val="Tablebodytextleftaligned"/>
              <w:rPr>
                <w:lang w:val="en-US"/>
              </w:rPr>
            </w:pPr>
            <w:r w:rsidRPr="007A45B2">
              <w:rPr>
                <w:lang w:val="en-US"/>
              </w:rPr>
              <w:t>8.5</w:t>
            </w:r>
          </w:p>
        </w:tc>
        <w:tc>
          <w:tcPr>
            <w:tcW w:w="1984" w:type="dxa"/>
            <w:vAlign w:val="center"/>
          </w:tcPr>
          <w:p w14:paraId="2D2943D5"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231BFD20"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03CA77B1"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53673D8B" w14:textId="77777777" w:rsidTr="00647C1A">
        <w:trPr>
          <w:trHeight w:val="454"/>
        </w:trPr>
        <w:tc>
          <w:tcPr>
            <w:tcW w:w="2410" w:type="dxa"/>
            <w:vAlign w:val="center"/>
          </w:tcPr>
          <w:p w14:paraId="0537848D" w14:textId="77777777" w:rsidR="006610F2" w:rsidRPr="007A45B2" w:rsidRDefault="006610F2" w:rsidP="0060465B">
            <w:pPr>
              <w:pStyle w:val="Tablebodytextleftaligned"/>
              <w:rPr>
                <w:lang w:val="en-US"/>
              </w:rPr>
            </w:pPr>
          </w:p>
        </w:tc>
        <w:tc>
          <w:tcPr>
            <w:tcW w:w="1843" w:type="dxa"/>
            <w:vAlign w:val="center"/>
          </w:tcPr>
          <w:p w14:paraId="3DE4BE49" w14:textId="77777777" w:rsidR="006610F2" w:rsidRPr="007A45B2" w:rsidRDefault="006610F2" w:rsidP="0060465B">
            <w:pPr>
              <w:pStyle w:val="Tablebodytextleftaligned"/>
              <w:rPr>
                <w:lang w:val="en-US"/>
              </w:rPr>
            </w:pPr>
            <w:r w:rsidRPr="007A45B2">
              <w:rPr>
                <w:lang w:val="en-US"/>
              </w:rPr>
              <w:t>4</w:t>
            </w:r>
          </w:p>
        </w:tc>
        <w:tc>
          <w:tcPr>
            <w:tcW w:w="1984" w:type="dxa"/>
            <w:vAlign w:val="center"/>
          </w:tcPr>
          <w:p w14:paraId="0B64BEAE"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32F3C99E"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4D8A72E9"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40623167" w14:textId="77777777" w:rsidTr="00647C1A">
        <w:trPr>
          <w:trHeight w:val="454"/>
        </w:trPr>
        <w:tc>
          <w:tcPr>
            <w:tcW w:w="2410" w:type="dxa"/>
            <w:vAlign w:val="center"/>
          </w:tcPr>
          <w:p w14:paraId="3AB0E2BA" w14:textId="77777777" w:rsidR="006610F2" w:rsidRPr="007A45B2" w:rsidRDefault="006610F2" w:rsidP="0060465B">
            <w:pPr>
              <w:pStyle w:val="Tablebodytextleftaligned"/>
              <w:rPr>
                <w:lang w:val="en-US"/>
              </w:rPr>
            </w:pPr>
            <w:r w:rsidRPr="007A45B2">
              <w:rPr>
                <w:lang w:val="en-US"/>
              </w:rPr>
              <w:t>Other</w:t>
            </w:r>
          </w:p>
        </w:tc>
        <w:tc>
          <w:tcPr>
            <w:tcW w:w="1843" w:type="dxa"/>
            <w:vAlign w:val="center"/>
          </w:tcPr>
          <w:p w14:paraId="2EF6BC42" w14:textId="77777777" w:rsidR="006610F2" w:rsidRPr="007A45B2" w:rsidRDefault="006610F2" w:rsidP="0060465B">
            <w:pPr>
              <w:pStyle w:val="Tablebodytextleftaligned"/>
              <w:rPr>
                <w:lang w:val="en-US"/>
              </w:rPr>
            </w:pPr>
          </w:p>
        </w:tc>
        <w:tc>
          <w:tcPr>
            <w:tcW w:w="1984" w:type="dxa"/>
            <w:vAlign w:val="center"/>
          </w:tcPr>
          <w:p w14:paraId="4AA0FCC7"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1D0E3F1A"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469795FF"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6610F2" w:rsidRPr="004D06FA" w14:paraId="4B0132C8" w14:textId="77777777" w:rsidTr="00647C1A">
        <w:trPr>
          <w:trHeight w:val="454"/>
        </w:trPr>
        <w:tc>
          <w:tcPr>
            <w:tcW w:w="6237" w:type="dxa"/>
            <w:gridSpan w:val="3"/>
            <w:vAlign w:val="center"/>
          </w:tcPr>
          <w:p w14:paraId="120E0720" w14:textId="2B83102E" w:rsidR="006610F2" w:rsidRPr="007A45B2" w:rsidRDefault="006610F2" w:rsidP="0060465B">
            <w:pPr>
              <w:pStyle w:val="Tablebodytextleftaligned"/>
              <w:rPr>
                <w:lang w:val="en-US"/>
              </w:rPr>
            </w:pPr>
            <w:r w:rsidRPr="007A45B2">
              <w:rPr>
                <w:lang w:val="en-US"/>
              </w:rPr>
              <w:t xml:space="preserve">Total maximum </w:t>
            </w:r>
            <w:r w:rsidR="00FB3B83" w:rsidRPr="007A45B2">
              <w:rPr>
                <w:lang w:val="en-US"/>
              </w:rPr>
              <w:t>LPG</w:t>
            </w:r>
            <w:r w:rsidRPr="007A45B2">
              <w:rPr>
                <w:lang w:val="en-US"/>
              </w:rPr>
              <w:t xml:space="preserve"> </w:t>
            </w:r>
            <w:r w:rsidR="00311CB4">
              <w:rPr>
                <w:lang w:val="en-US"/>
              </w:rPr>
              <w:t xml:space="preserve">Cylinder </w:t>
            </w:r>
            <w:r w:rsidRPr="007A45B2">
              <w:rPr>
                <w:lang w:val="en-US"/>
              </w:rPr>
              <w:t>storage on hand</w:t>
            </w:r>
          </w:p>
        </w:tc>
        <w:tc>
          <w:tcPr>
            <w:tcW w:w="3402" w:type="dxa"/>
            <w:gridSpan w:val="2"/>
            <w:vAlign w:val="center"/>
          </w:tcPr>
          <w:p w14:paraId="3F340DC6" w14:textId="77777777" w:rsidR="006610F2" w:rsidRPr="007A45B2" w:rsidRDefault="006610F2"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bl>
    <w:p w14:paraId="0805F1EF" w14:textId="77777777" w:rsidR="00647C1A" w:rsidRDefault="00647C1A" w:rsidP="00605008">
      <w:pPr>
        <w:rPr>
          <w:rStyle w:val="BodyTextbold"/>
        </w:rPr>
      </w:pPr>
      <w:bookmarkStart w:id="49" w:name="_Toc418489458"/>
    </w:p>
    <w:p w14:paraId="02575914" w14:textId="7C03732E" w:rsidR="00DF4620" w:rsidRDefault="00DF4620" w:rsidP="00605008">
      <w:pPr>
        <w:rPr>
          <w:rStyle w:val="BodyTextbold"/>
        </w:rPr>
      </w:pPr>
      <w:r>
        <w:rPr>
          <w:rStyle w:val="BodyTextbold"/>
        </w:rPr>
        <w:br w:type="page"/>
      </w:r>
    </w:p>
    <w:p w14:paraId="2B66AF10" w14:textId="77777777" w:rsidR="00DF4620" w:rsidRPr="00C63B0B" w:rsidRDefault="00DF4620" w:rsidP="00605008">
      <w:pPr>
        <w:rPr>
          <w:rStyle w:val="BodyTextbold"/>
        </w:rPr>
      </w:pPr>
    </w:p>
    <w:p w14:paraId="13FB4BA3" w14:textId="2A91683C" w:rsidR="003205B0" w:rsidRPr="003205B0" w:rsidRDefault="003205B0" w:rsidP="003205B0">
      <w:pPr>
        <w:pStyle w:val="Tablecaptiontext"/>
      </w:pPr>
      <w:r w:rsidRPr="003205B0">
        <w:t>1.2</w:t>
      </w:r>
      <w:r w:rsidRPr="003205B0">
        <w:tab/>
        <w:t>LPG customers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984"/>
        <w:gridCol w:w="1701"/>
        <w:gridCol w:w="1701"/>
      </w:tblGrid>
      <w:tr w:rsidR="00175164" w:rsidRPr="00175164" w14:paraId="73DD1664" w14:textId="77777777" w:rsidTr="00673A94">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7EC5B" w14:textId="77777777" w:rsidR="00175164" w:rsidRPr="007A45B2" w:rsidRDefault="00175164" w:rsidP="003B7CEA">
            <w:pPr>
              <w:pStyle w:val="Tableheadingtextleftaligned"/>
            </w:pPr>
            <w:r w:rsidRPr="007A45B2">
              <w:t>Location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5320EC" w14:textId="77777777" w:rsidR="00175164" w:rsidRPr="007A45B2" w:rsidRDefault="00175164" w:rsidP="003B7CEA">
            <w:pPr>
              <w:pStyle w:val="Tableheadingtextleftaligned"/>
            </w:pPr>
            <w:r w:rsidRPr="007A45B2">
              <w:t>Nominal LPG capacity (kg)</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22CA9C" w14:textId="77777777" w:rsidR="00175164" w:rsidRPr="007A45B2" w:rsidRDefault="00175164" w:rsidP="003B7CEA">
            <w:pPr>
              <w:pStyle w:val="Tableheadingtextleftaligned"/>
            </w:pPr>
            <w:r w:rsidRPr="007A45B2">
              <w:t>Nominal water capacity (litres)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3AA72" w14:textId="77777777" w:rsidR="00175164" w:rsidRPr="007A45B2" w:rsidRDefault="00175164" w:rsidP="003B7CEA">
            <w:pPr>
              <w:pStyle w:val="Tableheadingtextleftaligned"/>
            </w:pPr>
            <w:r w:rsidRPr="007A45B2">
              <w:t xml:space="preserve">Maximum quantity </w:t>
            </w:r>
            <w:r w:rsidR="00647C1A" w:rsidRPr="007A45B2">
              <w:t>delivered</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6EC735" w14:textId="77777777" w:rsidR="00175164" w:rsidRPr="007A45B2" w:rsidRDefault="00175164" w:rsidP="003B7CEA">
            <w:pPr>
              <w:pStyle w:val="Tableheadingtextleftaligned"/>
            </w:pPr>
            <w:r w:rsidRPr="007A45B2">
              <w:t xml:space="preserve">Maximum </w:t>
            </w:r>
            <w:r w:rsidR="00647C1A" w:rsidRPr="007A45B2">
              <w:t>delivered</w:t>
            </w:r>
            <w:r w:rsidRPr="007A45B2">
              <w:t xml:space="preserve"> (kg)</w:t>
            </w:r>
          </w:p>
        </w:tc>
      </w:tr>
      <w:tr w:rsidR="00175164" w:rsidRPr="004D06FA" w14:paraId="326A5FF2" w14:textId="77777777" w:rsidTr="00647C1A">
        <w:trPr>
          <w:trHeight w:val="454"/>
        </w:trPr>
        <w:tc>
          <w:tcPr>
            <w:tcW w:w="2410" w:type="dxa"/>
            <w:vAlign w:val="center"/>
          </w:tcPr>
          <w:p w14:paraId="03B0E7E1" w14:textId="77777777" w:rsidR="00647C1A" w:rsidRPr="007A45B2" w:rsidRDefault="00175164" w:rsidP="0060465B">
            <w:pPr>
              <w:pStyle w:val="Tablebodytextleftaligned"/>
              <w:rPr>
                <w:lang w:val="en-US"/>
              </w:rPr>
            </w:pPr>
            <w:r w:rsidRPr="007A45B2">
              <w:rPr>
                <w:lang w:val="en-US"/>
              </w:rPr>
              <w:t>Cylinder stocks</w:t>
            </w:r>
          </w:p>
        </w:tc>
        <w:tc>
          <w:tcPr>
            <w:tcW w:w="1843" w:type="dxa"/>
            <w:vAlign w:val="center"/>
          </w:tcPr>
          <w:p w14:paraId="34BC456E" w14:textId="77777777" w:rsidR="00175164" w:rsidRPr="007A45B2" w:rsidRDefault="00175164" w:rsidP="0060465B">
            <w:pPr>
              <w:pStyle w:val="Tablebodytextleftaligned"/>
              <w:rPr>
                <w:lang w:val="en-US"/>
              </w:rPr>
            </w:pPr>
            <w:r w:rsidRPr="007A45B2">
              <w:rPr>
                <w:lang w:val="en-US"/>
              </w:rPr>
              <w:t>210</w:t>
            </w:r>
          </w:p>
        </w:tc>
        <w:tc>
          <w:tcPr>
            <w:tcW w:w="1984" w:type="dxa"/>
            <w:vAlign w:val="center"/>
          </w:tcPr>
          <w:p w14:paraId="35C06A9F"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31C7318D"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41C4B541"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7872FB04" w14:textId="77777777" w:rsidTr="00647C1A">
        <w:trPr>
          <w:trHeight w:val="454"/>
        </w:trPr>
        <w:tc>
          <w:tcPr>
            <w:tcW w:w="2410" w:type="dxa"/>
            <w:vAlign w:val="center"/>
          </w:tcPr>
          <w:p w14:paraId="35EF9EE1" w14:textId="77777777" w:rsidR="00175164" w:rsidRPr="007A45B2" w:rsidRDefault="00175164" w:rsidP="0060465B">
            <w:pPr>
              <w:pStyle w:val="Tablebodytextleftaligned"/>
              <w:rPr>
                <w:lang w:val="en-US"/>
              </w:rPr>
            </w:pPr>
          </w:p>
        </w:tc>
        <w:tc>
          <w:tcPr>
            <w:tcW w:w="1843" w:type="dxa"/>
            <w:vAlign w:val="center"/>
          </w:tcPr>
          <w:p w14:paraId="44AF0105" w14:textId="77777777" w:rsidR="00175164" w:rsidRPr="007A45B2" w:rsidRDefault="00175164" w:rsidP="0060465B">
            <w:pPr>
              <w:pStyle w:val="Tablebodytextleftaligned"/>
              <w:rPr>
                <w:lang w:val="en-US"/>
              </w:rPr>
            </w:pPr>
            <w:r w:rsidRPr="007A45B2">
              <w:rPr>
                <w:lang w:val="en-US"/>
              </w:rPr>
              <w:t>190</w:t>
            </w:r>
          </w:p>
        </w:tc>
        <w:tc>
          <w:tcPr>
            <w:tcW w:w="1984" w:type="dxa"/>
            <w:vAlign w:val="center"/>
          </w:tcPr>
          <w:p w14:paraId="08C6EA25"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5211524D"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7D8F2B09"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06E18BCC" w14:textId="77777777" w:rsidTr="00647C1A">
        <w:trPr>
          <w:trHeight w:val="454"/>
        </w:trPr>
        <w:tc>
          <w:tcPr>
            <w:tcW w:w="2410" w:type="dxa"/>
            <w:vAlign w:val="center"/>
          </w:tcPr>
          <w:p w14:paraId="6E14C74E" w14:textId="77777777" w:rsidR="00175164" w:rsidRPr="007A45B2" w:rsidRDefault="00175164" w:rsidP="0060465B">
            <w:pPr>
              <w:pStyle w:val="Tablebodytextleftaligned"/>
              <w:rPr>
                <w:lang w:val="en-US"/>
              </w:rPr>
            </w:pPr>
          </w:p>
        </w:tc>
        <w:tc>
          <w:tcPr>
            <w:tcW w:w="1843" w:type="dxa"/>
            <w:vAlign w:val="center"/>
          </w:tcPr>
          <w:p w14:paraId="2E2EE91B" w14:textId="77777777" w:rsidR="00175164" w:rsidRPr="007A45B2" w:rsidRDefault="00175164" w:rsidP="0060465B">
            <w:pPr>
              <w:pStyle w:val="Tablebodytextleftaligned"/>
              <w:rPr>
                <w:lang w:val="en-US"/>
              </w:rPr>
            </w:pPr>
            <w:r w:rsidRPr="007A45B2">
              <w:rPr>
                <w:lang w:val="en-US"/>
              </w:rPr>
              <w:t>90</w:t>
            </w:r>
          </w:p>
        </w:tc>
        <w:tc>
          <w:tcPr>
            <w:tcW w:w="1984" w:type="dxa"/>
            <w:vAlign w:val="center"/>
          </w:tcPr>
          <w:p w14:paraId="58B18EB1"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2EBC0CFF"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7F4B4D4D"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6FED3F37" w14:textId="77777777" w:rsidTr="00647C1A">
        <w:trPr>
          <w:trHeight w:val="454"/>
        </w:trPr>
        <w:tc>
          <w:tcPr>
            <w:tcW w:w="2410" w:type="dxa"/>
            <w:vAlign w:val="center"/>
          </w:tcPr>
          <w:p w14:paraId="15BCB84D" w14:textId="77777777" w:rsidR="00175164" w:rsidRPr="007A45B2" w:rsidRDefault="00175164" w:rsidP="0060465B">
            <w:pPr>
              <w:pStyle w:val="Tablebodytextleftaligned"/>
              <w:rPr>
                <w:lang w:val="en-US"/>
              </w:rPr>
            </w:pPr>
          </w:p>
        </w:tc>
        <w:tc>
          <w:tcPr>
            <w:tcW w:w="1843" w:type="dxa"/>
            <w:vAlign w:val="center"/>
          </w:tcPr>
          <w:p w14:paraId="03F71561" w14:textId="77777777" w:rsidR="00175164" w:rsidRPr="007A45B2" w:rsidRDefault="00175164" w:rsidP="0060465B">
            <w:pPr>
              <w:pStyle w:val="Tablebodytextleftaligned"/>
              <w:rPr>
                <w:lang w:val="en-US"/>
              </w:rPr>
            </w:pPr>
            <w:r w:rsidRPr="007A45B2">
              <w:rPr>
                <w:lang w:val="en-US"/>
              </w:rPr>
              <w:t>45</w:t>
            </w:r>
          </w:p>
        </w:tc>
        <w:tc>
          <w:tcPr>
            <w:tcW w:w="1984" w:type="dxa"/>
            <w:vAlign w:val="center"/>
          </w:tcPr>
          <w:p w14:paraId="38FBCE94"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2F30E147"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013F2EA6"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571A9D78" w14:textId="77777777" w:rsidTr="00647C1A">
        <w:trPr>
          <w:trHeight w:val="454"/>
        </w:trPr>
        <w:tc>
          <w:tcPr>
            <w:tcW w:w="2410" w:type="dxa"/>
            <w:vAlign w:val="center"/>
          </w:tcPr>
          <w:p w14:paraId="7B9F0190" w14:textId="77777777" w:rsidR="00175164" w:rsidRPr="007A45B2" w:rsidRDefault="00175164" w:rsidP="0060465B">
            <w:pPr>
              <w:pStyle w:val="Tablebodytextleftaligned"/>
              <w:rPr>
                <w:lang w:val="en-US"/>
              </w:rPr>
            </w:pPr>
          </w:p>
        </w:tc>
        <w:tc>
          <w:tcPr>
            <w:tcW w:w="1843" w:type="dxa"/>
            <w:vAlign w:val="center"/>
          </w:tcPr>
          <w:p w14:paraId="1E0BDBF0" w14:textId="77777777" w:rsidR="00175164" w:rsidRPr="007A45B2" w:rsidRDefault="00175164" w:rsidP="0060465B">
            <w:pPr>
              <w:pStyle w:val="Tablebodytextleftaligned"/>
              <w:rPr>
                <w:lang w:val="en-US"/>
              </w:rPr>
            </w:pPr>
            <w:r w:rsidRPr="007A45B2">
              <w:rPr>
                <w:lang w:val="en-US"/>
              </w:rPr>
              <w:t>18</w:t>
            </w:r>
          </w:p>
        </w:tc>
        <w:tc>
          <w:tcPr>
            <w:tcW w:w="1984" w:type="dxa"/>
            <w:vAlign w:val="center"/>
          </w:tcPr>
          <w:p w14:paraId="48014BF2"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74CB60DF"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395042AC"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4D58F0B5" w14:textId="77777777" w:rsidTr="00647C1A">
        <w:trPr>
          <w:trHeight w:val="454"/>
        </w:trPr>
        <w:tc>
          <w:tcPr>
            <w:tcW w:w="2410" w:type="dxa"/>
            <w:vAlign w:val="center"/>
          </w:tcPr>
          <w:p w14:paraId="3317EE65" w14:textId="77777777" w:rsidR="00175164" w:rsidRPr="007A45B2" w:rsidRDefault="00175164" w:rsidP="0060465B">
            <w:pPr>
              <w:pStyle w:val="Tablebodytextleftaligned"/>
              <w:rPr>
                <w:lang w:val="en-US"/>
              </w:rPr>
            </w:pPr>
          </w:p>
        </w:tc>
        <w:tc>
          <w:tcPr>
            <w:tcW w:w="1843" w:type="dxa"/>
            <w:vAlign w:val="center"/>
          </w:tcPr>
          <w:p w14:paraId="38215E73" w14:textId="77777777" w:rsidR="00175164" w:rsidRPr="007A45B2" w:rsidRDefault="00175164" w:rsidP="0060465B">
            <w:pPr>
              <w:pStyle w:val="Tablebodytextleftaligned"/>
              <w:rPr>
                <w:lang w:val="en-US"/>
              </w:rPr>
            </w:pPr>
            <w:r w:rsidRPr="007A45B2">
              <w:rPr>
                <w:lang w:val="en-US"/>
              </w:rPr>
              <w:t>15</w:t>
            </w:r>
          </w:p>
        </w:tc>
        <w:tc>
          <w:tcPr>
            <w:tcW w:w="1984" w:type="dxa"/>
            <w:vAlign w:val="center"/>
          </w:tcPr>
          <w:p w14:paraId="73313FBC"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436706F5"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6282C1FD"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1C20DBE6" w14:textId="77777777" w:rsidTr="00647C1A">
        <w:trPr>
          <w:trHeight w:val="454"/>
        </w:trPr>
        <w:tc>
          <w:tcPr>
            <w:tcW w:w="2410" w:type="dxa"/>
            <w:vAlign w:val="center"/>
          </w:tcPr>
          <w:p w14:paraId="68173BE0" w14:textId="77777777" w:rsidR="00175164" w:rsidRPr="007A45B2" w:rsidRDefault="00175164" w:rsidP="0060465B">
            <w:pPr>
              <w:pStyle w:val="Tablebodytextleftaligned"/>
              <w:rPr>
                <w:lang w:val="en-US"/>
              </w:rPr>
            </w:pPr>
          </w:p>
        </w:tc>
        <w:tc>
          <w:tcPr>
            <w:tcW w:w="1843" w:type="dxa"/>
            <w:vAlign w:val="center"/>
          </w:tcPr>
          <w:p w14:paraId="5E60DE55" w14:textId="77777777" w:rsidR="00175164" w:rsidRPr="007A45B2" w:rsidRDefault="00175164" w:rsidP="0060465B">
            <w:pPr>
              <w:pStyle w:val="Tablebodytextleftaligned"/>
              <w:rPr>
                <w:lang w:val="en-US"/>
              </w:rPr>
            </w:pPr>
            <w:r w:rsidRPr="007A45B2">
              <w:rPr>
                <w:lang w:val="en-US"/>
              </w:rPr>
              <w:t>13.5</w:t>
            </w:r>
          </w:p>
        </w:tc>
        <w:tc>
          <w:tcPr>
            <w:tcW w:w="1984" w:type="dxa"/>
            <w:vAlign w:val="center"/>
          </w:tcPr>
          <w:p w14:paraId="453E5A8A"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04243D0C"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7D46B1D3"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5FFBA58B" w14:textId="77777777" w:rsidTr="00647C1A">
        <w:trPr>
          <w:trHeight w:val="454"/>
        </w:trPr>
        <w:tc>
          <w:tcPr>
            <w:tcW w:w="2410" w:type="dxa"/>
            <w:vAlign w:val="center"/>
          </w:tcPr>
          <w:p w14:paraId="33A0BDEE" w14:textId="77777777" w:rsidR="00175164" w:rsidRPr="007A45B2" w:rsidRDefault="00175164" w:rsidP="0060465B">
            <w:pPr>
              <w:pStyle w:val="Tablebodytextleftaligned"/>
              <w:rPr>
                <w:lang w:val="en-US"/>
              </w:rPr>
            </w:pPr>
          </w:p>
        </w:tc>
        <w:tc>
          <w:tcPr>
            <w:tcW w:w="1843" w:type="dxa"/>
            <w:vAlign w:val="center"/>
          </w:tcPr>
          <w:p w14:paraId="38A30FDB" w14:textId="77777777" w:rsidR="00175164" w:rsidRPr="007A45B2" w:rsidRDefault="00B34389" w:rsidP="0060465B">
            <w:pPr>
              <w:pStyle w:val="Tablebodytextleftaligned"/>
              <w:rPr>
                <w:lang w:val="en-US"/>
              </w:rPr>
            </w:pPr>
            <w:r w:rsidRPr="007A45B2">
              <w:rPr>
                <w:lang w:val="en-US"/>
              </w:rPr>
              <w:t>8.5</w:t>
            </w:r>
          </w:p>
        </w:tc>
        <w:tc>
          <w:tcPr>
            <w:tcW w:w="1984" w:type="dxa"/>
            <w:vAlign w:val="center"/>
          </w:tcPr>
          <w:p w14:paraId="62A40778"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49BF684D"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4F11266B"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3E755301" w14:textId="77777777" w:rsidTr="00647C1A">
        <w:trPr>
          <w:trHeight w:val="454"/>
        </w:trPr>
        <w:tc>
          <w:tcPr>
            <w:tcW w:w="2410" w:type="dxa"/>
            <w:vAlign w:val="center"/>
          </w:tcPr>
          <w:p w14:paraId="540ABB0F" w14:textId="77777777" w:rsidR="00175164" w:rsidRPr="007A45B2" w:rsidRDefault="00175164" w:rsidP="0060465B">
            <w:pPr>
              <w:pStyle w:val="Tablebodytextleftaligned"/>
              <w:rPr>
                <w:lang w:val="en-US"/>
              </w:rPr>
            </w:pPr>
          </w:p>
        </w:tc>
        <w:tc>
          <w:tcPr>
            <w:tcW w:w="1843" w:type="dxa"/>
            <w:vAlign w:val="center"/>
          </w:tcPr>
          <w:p w14:paraId="3AB70810" w14:textId="77777777" w:rsidR="00175164" w:rsidRPr="007A45B2" w:rsidRDefault="00175164" w:rsidP="0060465B">
            <w:pPr>
              <w:pStyle w:val="Tablebodytextleftaligned"/>
              <w:rPr>
                <w:lang w:val="en-US"/>
              </w:rPr>
            </w:pPr>
            <w:r w:rsidRPr="007A45B2">
              <w:rPr>
                <w:lang w:val="en-US"/>
              </w:rPr>
              <w:t>4</w:t>
            </w:r>
          </w:p>
        </w:tc>
        <w:tc>
          <w:tcPr>
            <w:tcW w:w="1984" w:type="dxa"/>
            <w:vAlign w:val="center"/>
          </w:tcPr>
          <w:p w14:paraId="1ABD30F2"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670B734D"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3D534470"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79304E0F" w14:textId="77777777" w:rsidTr="00647C1A">
        <w:trPr>
          <w:trHeight w:val="454"/>
        </w:trPr>
        <w:tc>
          <w:tcPr>
            <w:tcW w:w="2410" w:type="dxa"/>
            <w:vAlign w:val="center"/>
          </w:tcPr>
          <w:p w14:paraId="35FE30CB" w14:textId="77777777" w:rsidR="00175164" w:rsidRPr="007A45B2" w:rsidRDefault="00175164" w:rsidP="0060465B">
            <w:pPr>
              <w:pStyle w:val="Tablebodytextleftaligned"/>
              <w:rPr>
                <w:lang w:val="en-US"/>
              </w:rPr>
            </w:pPr>
            <w:r w:rsidRPr="007A45B2">
              <w:rPr>
                <w:lang w:val="en-US"/>
              </w:rPr>
              <w:t>Other</w:t>
            </w:r>
          </w:p>
        </w:tc>
        <w:tc>
          <w:tcPr>
            <w:tcW w:w="1843" w:type="dxa"/>
            <w:vAlign w:val="center"/>
          </w:tcPr>
          <w:p w14:paraId="73A2B702" w14:textId="77777777" w:rsidR="00175164" w:rsidRPr="007A45B2" w:rsidRDefault="00175164" w:rsidP="0060465B">
            <w:pPr>
              <w:pStyle w:val="Tablebodytextleftaligned"/>
              <w:rPr>
                <w:lang w:val="en-US"/>
              </w:rPr>
            </w:pPr>
          </w:p>
        </w:tc>
        <w:tc>
          <w:tcPr>
            <w:tcW w:w="1984" w:type="dxa"/>
            <w:vAlign w:val="center"/>
          </w:tcPr>
          <w:p w14:paraId="4453AAB5"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type w:val="number"/>
                    <w:forma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58C8B9A5"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c>
          <w:tcPr>
            <w:tcW w:w="1701" w:type="dxa"/>
            <w:vAlign w:val="center"/>
          </w:tcPr>
          <w:p w14:paraId="2786CB41"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tr w:rsidR="00175164" w:rsidRPr="004D06FA" w14:paraId="37E834E6" w14:textId="77777777" w:rsidTr="00647C1A">
        <w:trPr>
          <w:trHeight w:val="454"/>
        </w:trPr>
        <w:tc>
          <w:tcPr>
            <w:tcW w:w="6237" w:type="dxa"/>
            <w:gridSpan w:val="3"/>
            <w:vAlign w:val="center"/>
          </w:tcPr>
          <w:p w14:paraId="4D2F804C" w14:textId="66F5121F" w:rsidR="00175164" w:rsidRPr="007A45B2" w:rsidRDefault="00175164" w:rsidP="0060465B">
            <w:pPr>
              <w:pStyle w:val="Tablebodytextleftaligned"/>
              <w:rPr>
                <w:lang w:val="en-US"/>
              </w:rPr>
            </w:pPr>
            <w:r w:rsidRPr="007A45B2">
              <w:rPr>
                <w:lang w:val="en-US"/>
              </w:rPr>
              <w:t xml:space="preserve">Total maximum LPG </w:t>
            </w:r>
            <w:r w:rsidR="00E10633">
              <w:rPr>
                <w:lang w:val="en-US"/>
              </w:rPr>
              <w:t>at customer sites</w:t>
            </w:r>
          </w:p>
        </w:tc>
        <w:tc>
          <w:tcPr>
            <w:tcW w:w="3402" w:type="dxa"/>
            <w:gridSpan w:val="2"/>
            <w:vAlign w:val="center"/>
          </w:tcPr>
          <w:p w14:paraId="3259BE59" w14:textId="77777777" w:rsidR="00175164" w:rsidRPr="007A45B2" w:rsidRDefault="00175164" w:rsidP="0060465B">
            <w:pPr>
              <w:pStyle w:val="Tablebodytextleftaligned"/>
              <w:rPr>
                <w:color w:val="A6A6A6"/>
                <w:lang w:val="en-US"/>
              </w:rPr>
            </w:pPr>
            <w:r w:rsidRPr="007A45B2">
              <w:rPr>
                <w:color w:val="A6A6A6"/>
                <w:lang w:val="en-US"/>
              </w:rPr>
              <w:fldChar w:fldCharType="begin">
                <w:ffData>
                  <w:name w:val=""/>
                  <w:enabled/>
                  <w:calcOnExit w:val="0"/>
                  <w:textInput/>
                </w:ffData>
              </w:fldChar>
            </w:r>
            <w:r w:rsidRPr="007A45B2">
              <w:rPr>
                <w:color w:val="A6A6A6"/>
                <w:lang w:val="en-US"/>
              </w:rPr>
              <w:instrText xml:space="preserve"> FORMTEXT </w:instrText>
            </w:r>
            <w:r w:rsidRPr="007A45B2">
              <w:rPr>
                <w:color w:val="A6A6A6"/>
                <w:lang w:val="en-US"/>
              </w:rPr>
            </w:r>
            <w:r w:rsidRPr="007A45B2">
              <w:rPr>
                <w:color w:val="A6A6A6"/>
                <w:lang w:val="en-US"/>
              </w:rPr>
              <w:fldChar w:fldCharType="separate"/>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noProof/>
                <w:color w:val="A6A6A6"/>
                <w:lang w:val="en-US"/>
              </w:rPr>
              <w:t> </w:t>
            </w:r>
            <w:r w:rsidRPr="007A45B2">
              <w:rPr>
                <w:color w:val="A6A6A6"/>
                <w:lang w:val="en-US"/>
              </w:rPr>
              <w:fldChar w:fldCharType="end"/>
            </w:r>
          </w:p>
        </w:tc>
      </w:tr>
      <w:bookmarkEnd w:id="49"/>
    </w:tbl>
    <w:p w14:paraId="624229DA" w14:textId="77777777" w:rsidR="004F66BD" w:rsidRDefault="004F66BD" w:rsidP="00C63B0B">
      <w:pPr>
        <w:pStyle w:val="Tablebodytextleftaligned"/>
      </w:pPr>
    </w:p>
    <w:p w14:paraId="0A27528D" w14:textId="77777777" w:rsidR="00DF4620" w:rsidRDefault="00DF4620" w:rsidP="00C63B0B">
      <w:pPr>
        <w:pStyle w:val="Tablebodytextleftaligned"/>
      </w:pPr>
    </w:p>
    <w:p w14:paraId="33304464" w14:textId="30FEBB47" w:rsidR="003205B0" w:rsidRPr="004F66BD" w:rsidRDefault="003205B0" w:rsidP="003205B0">
      <w:pPr>
        <w:pStyle w:val="Tablecaptiontext"/>
      </w:pPr>
      <w:r w:rsidRPr="003205B0">
        <w:t>1.3</w:t>
      </w:r>
      <w:r w:rsidRPr="003205B0">
        <w:tab/>
        <w:t>Other dangerous goods stored on site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843"/>
        <w:gridCol w:w="1134"/>
        <w:gridCol w:w="992"/>
        <w:gridCol w:w="1417"/>
      </w:tblGrid>
      <w:tr w:rsidR="004F66BD" w:rsidRPr="004F66BD" w14:paraId="3A045DC8" w14:textId="77777777" w:rsidTr="00673A94">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5EF59" w14:textId="77777777" w:rsidR="006610F2" w:rsidRPr="007A45B2" w:rsidRDefault="006610F2" w:rsidP="003B7CEA">
            <w:pPr>
              <w:pStyle w:val="Tableheadingtextleftaligned"/>
            </w:pPr>
            <w:r w:rsidRPr="007A45B2">
              <w:t>Location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3BFA54" w14:textId="77777777" w:rsidR="006610F2" w:rsidRPr="007A45B2" w:rsidRDefault="006610F2" w:rsidP="003B7CEA">
            <w:pPr>
              <w:pStyle w:val="Tableheadingtextleftaligned"/>
            </w:pPr>
            <w:r w:rsidRPr="007A45B2">
              <w:t>Item</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FF4FEA" w14:textId="77777777" w:rsidR="006610F2" w:rsidRPr="007A45B2" w:rsidRDefault="006610F2" w:rsidP="003B7CEA">
            <w:pPr>
              <w:pStyle w:val="Tableheadingtextleftaligned"/>
            </w:pPr>
            <w:r w:rsidRPr="007A45B2">
              <w:t xml:space="preserve">Maximum quantity </w:t>
            </w:r>
            <w:r w:rsidRPr="007A45B2">
              <w:br/>
              <w:t>on hand</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A9B753" w14:textId="77777777" w:rsidR="006610F2" w:rsidRPr="007A45B2" w:rsidRDefault="006610F2" w:rsidP="003B7CEA">
            <w:pPr>
              <w:pStyle w:val="Tableheadingtextleftaligned"/>
            </w:pPr>
            <w:r w:rsidRPr="007A45B2">
              <w:t>Pack size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EAB389" w14:textId="77777777" w:rsidR="006610F2" w:rsidRPr="007A45B2" w:rsidRDefault="006610F2" w:rsidP="003B7CEA">
            <w:pPr>
              <w:pStyle w:val="Tableheadingtextleftaligned"/>
            </w:pPr>
            <w:r w:rsidRPr="007A45B2">
              <w:t>Unit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F65414" w14:textId="77777777" w:rsidR="006610F2" w:rsidRPr="007A45B2" w:rsidRDefault="006610F2" w:rsidP="003B7CEA">
            <w:pPr>
              <w:pStyle w:val="Tableheadingtextleftaligned"/>
            </w:pPr>
            <w:r w:rsidRPr="007A45B2">
              <w:t xml:space="preserve">Total quantity </w:t>
            </w:r>
            <w:r w:rsidRPr="007A45B2">
              <w:br/>
              <w:t>on hand</w:t>
            </w:r>
          </w:p>
        </w:tc>
      </w:tr>
      <w:tr w:rsidR="006610F2" w:rsidRPr="004D06FA" w14:paraId="6AA6F405" w14:textId="77777777" w:rsidTr="0080354B">
        <w:trPr>
          <w:trHeight w:val="567"/>
        </w:trPr>
        <w:tc>
          <w:tcPr>
            <w:tcW w:w="2410" w:type="dxa"/>
            <w:tcBorders>
              <w:top w:val="single" w:sz="4" w:space="0" w:color="auto"/>
            </w:tcBorders>
            <w:vAlign w:val="center"/>
          </w:tcPr>
          <w:p w14:paraId="548E8551"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tcBorders>
              <w:top w:val="single" w:sz="4" w:space="0" w:color="auto"/>
            </w:tcBorders>
            <w:vAlign w:val="center"/>
          </w:tcPr>
          <w:p w14:paraId="7A9D4F16"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tcBorders>
              <w:top w:val="single" w:sz="4" w:space="0" w:color="auto"/>
            </w:tcBorders>
            <w:vAlign w:val="center"/>
          </w:tcPr>
          <w:p w14:paraId="7FEFF6F3"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134" w:type="dxa"/>
            <w:tcBorders>
              <w:top w:val="single" w:sz="4" w:space="0" w:color="auto"/>
            </w:tcBorders>
            <w:vAlign w:val="center"/>
          </w:tcPr>
          <w:p w14:paraId="33E1C123"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992" w:type="dxa"/>
            <w:tcBorders>
              <w:top w:val="single" w:sz="4" w:space="0" w:color="auto"/>
            </w:tcBorders>
            <w:vAlign w:val="center"/>
          </w:tcPr>
          <w:p w14:paraId="76BB351A"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417" w:type="dxa"/>
            <w:tcBorders>
              <w:top w:val="single" w:sz="4" w:space="0" w:color="auto"/>
            </w:tcBorders>
            <w:vAlign w:val="center"/>
          </w:tcPr>
          <w:p w14:paraId="06F11B0A"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r>
      <w:tr w:rsidR="006610F2" w:rsidRPr="004D06FA" w14:paraId="3E70FB47" w14:textId="77777777" w:rsidTr="0080354B">
        <w:trPr>
          <w:trHeight w:val="567"/>
        </w:trPr>
        <w:tc>
          <w:tcPr>
            <w:tcW w:w="2410" w:type="dxa"/>
            <w:vAlign w:val="center"/>
          </w:tcPr>
          <w:p w14:paraId="21EC5629"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02B21D6B"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061F4008"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134" w:type="dxa"/>
            <w:vAlign w:val="center"/>
          </w:tcPr>
          <w:p w14:paraId="77E8222F"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992" w:type="dxa"/>
            <w:vAlign w:val="center"/>
          </w:tcPr>
          <w:p w14:paraId="1F746D83"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417" w:type="dxa"/>
            <w:vAlign w:val="center"/>
          </w:tcPr>
          <w:p w14:paraId="5099FC4D"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r>
      <w:tr w:rsidR="006610F2" w:rsidRPr="004D06FA" w14:paraId="679362B3" w14:textId="77777777" w:rsidTr="0080354B">
        <w:trPr>
          <w:trHeight w:val="567"/>
        </w:trPr>
        <w:tc>
          <w:tcPr>
            <w:tcW w:w="2410" w:type="dxa"/>
            <w:vAlign w:val="center"/>
          </w:tcPr>
          <w:p w14:paraId="0F649C73"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21D2B076"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2AC859B0"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134" w:type="dxa"/>
            <w:vAlign w:val="center"/>
          </w:tcPr>
          <w:p w14:paraId="63257EF7"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992" w:type="dxa"/>
            <w:vAlign w:val="center"/>
          </w:tcPr>
          <w:p w14:paraId="3084B541"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417" w:type="dxa"/>
            <w:vAlign w:val="center"/>
          </w:tcPr>
          <w:p w14:paraId="6E2A4B30"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r>
      <w:tr w:rsidR="006610F2" w:rsidRPr="004D06FA" w14:paraId="607F032F" w14:textId="77777777" w:rsidTr="0080354B">
        <w:trPr>
          <w:trHeight w:val="567"/>
        </w:trPr>
        <w:tc>
          <w:tcPr>
            <w:tcW w:w="2410" w:type="dxa"/>
            <w:vAlign w:val="center"/>
          </w:tcPr>
          <w:p w14:paraId="1C3E6D62"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21F701D9"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1C0EB2FB"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134" w:type="dxa"/>
            <w:vAlign w:val="center"/>
          </w:tcPr>
          <w:p w14:paraId="7AF51628"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992" w:type="dxa"/>
            <w:vAlign w:val="center"/>
          </w:tcPr>
          <w:p w14:paraId="275FE79B"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417" w:type="dxa"/>
            <w:vAlign w:val="center"/>
          </w:tcPr>
          <w:p w14:paraId="2544EE84"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r>
      <w:tr w:rsidR="006610F2" w:rsidRPr="004D06FA" w14:paraId="435E045B" w14:textId="77777777" w:rsidTr="0080354B">
        <w:trPr>
          <w:trHeight w:val="567"/>
        </w:trPr>
        <w:tc>
          <w:tcPr>
            <w:tcW w:w="2410" w:type="dxa"/>
            <w:vAlign w:val="center"/>
          </w:tcPr>
          <w:p w14:paraId="03AA1BFD"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30005A54"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843" w:type="dxa"/>
            <w:vAlign w:val="center"/>
          </w:tcPr>
          <w:p w14:paraId="189622CF"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134" w:type="dxa"/>
            <w:vAlign w:val="center"/>
          </w:tcPr>
          <w:p w14:paraId="52C20DF4"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992" w:type="dxa"/>
            <w:vAlign w:val="center"/>
          </w:tcPr>
          <w:p w14:paraId="799E30AA"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c>
          <w:tcPr>
            <w:tcW w:w="1417" w:type="dxa"/>
            <w:vAlign w:val="center"/>
          </w:tcPr>
          <w:p w14:paraId="44BDE098" w14:textId="77777777" w:rsidR="006610F2" w:rsidRPr="007A45B2" w:rsidRDefault="006610F2" w:rsidP="0060465B">
            <w:pPr>
              <w:pStyle w:val="Tablebodytextleftaligned"/>
              <w:rPr>
                <w:lang w:val="en-US"/>
              </w:rPr>
            </w:pPr>
            <w:r w:rsidRPr="007A45B2">
              <w:rPr>
                <w:lang w:val="en-US"/>
              </w:rPr>
              <w:fldChar w:fldCharType="begin">
                <w:ffData>
                  <w:name w:val=""/>
                  <w:enabled/>
                  <w:calcOnExit w:val="0"/>
                  <w:textInput/>
                </w:ffData>
              </w:fldChar>
            </w:r>
            <w:r w:rsidRPr="007A45B2">
              <w:rPr>
                <w:lang w:val="en-US"/>
              </w:rPr>
              <w:instrText xml:space="preserve"> FORMTEXT </w:instrText>
            </w:r>
            <w:r w:rsidRPr="007A45B2">
              <w:rPr>
                <w:lang w:val="en-US"/>
              </w:rPr>
            </w:r>
            <w:r w:rsidRPr="007A45B2">
              <w:rPr>
                <w:lang w:val="en-US"/>
              </w:rPr>
              <w:fldChar w:fldCharType="separate"/>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noProof/>
                <w:lang w:val="en-US"/>
              </w:rPr>
              <w:t> </w:t>
            </w:r>
            <w:r w:rsidRPr="007A45B2">
              <w:rPr>
                <w:lang w:val="en-US"/>
              </w:rPr>
              <w:fldChar w:fldCharType="end"/>
            </w:r>
          </w:p>
        </w:tc>
      </w:tr>
    </w:tbl>
    <w:p w14:paraId="08D9E86F" w14:textId="77777777" w:rsidR="0080354B" w:rsidRDefault="0080354B" w:rsidP="00605008">
      <w:r>
        <w:br w:type="page"/>
      </w:r>
    </w:p>
    <w:tbl>
      <w:tblPr>
        <w:tblpPr w:leftFromText="180" w:rightFromText="180" w:vertAnchor="page" w:horzAnchor="margin" w:tblpY="15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126"/>
        <w:gridCol w:w="6379"/>
      </w:tblGrid>
      <w:tr w:rsidR="00DF4620" w:rsidRPr="00A34312" w14:paraId="3A99DEFA" w14:textId="77777777" w:rsidTr="00DF4620">
        <w:trPr>
          <w:trHeight w:val="486"/>
          <w:tblHeader/>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F69FE9" w14:textId="77777777" w:rsidR="00DF4620" w:rsidRPr="007A45B2" w:rsidRDefault="00DF4620" w:rsidP="00DF4620">
            <w:pPr>
              <w:pStyle w:val="Tableheadingtextleftaligned"/>
            </w:pPr>
            <w:r w:rsidRPr="007A45B2">
              <w:lastRenderedPageBreak/>
              <w:t>Yes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180D0" w14:textId="77777777" w:rsidR="00DF4620" w:rsidRPr="007A45B2" w:rsidRDefault="00DF4620" w:rsidP="00DF4620">
            <w:pPr>
              <w:pStyle w:val="Tableheadingtextleftaligned"/>
            </w:pPr>
            <w:r w:rsidRPr="007A45B2">
              <w:t>No</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979D3B" w14:textId="77777777" w:rsidR="00DF4620" w:rsidRPr="007A45B2" w:rsidRDefault="00DF4620" w:rsidP="00DF4620">
            <w:pPr>
              <w:pStyle w:val="Tableheadingtextleftaligned"/>
            </w:pPr>
            <w:r w:rsidRPr="007A45B2">
              <w:t>Activity</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7A8F6" w14:textId="77777777" w:rsidR="00DF4620" w:rsidRPr="007A45B2" w:rsidRDefault="00DF4620" w:rsidP="00DF4620">
            <w:pPr>
              <w:pStyle w:val="Tableheadingtextleftaligned"/>
            </w:pPr>
            <w:r w:rsidRPr="007A45B2">
              <w:t>Description</w:t>
            </w:r>
          </w:p>
        </w:tc>
      </w:tr>
      <w:tr w:rsidR="00DF4620" w:rsidRPr="0060465B" w14:paraId="5A81B567" w14:textId="77777777" w:rsidTr="00DF4620">
        <w:tc>
          <w:tcPr>
            <w:tcW w:w="709" w:type="dxa"/>
            <w:tcBorders>
              <w:top w:val="single" w:sz="4" w:space="0" w:color="auto"/>
            </w:tcBorders>
            <w:vAlign w:val="center"/>
          </w:tcPr>
          <w:p w14:paraId="3C0BEF18"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09" w:type="dxa"/>
            <w:tcBorders>
              <w:top w:val="single" w:sz="4" w:space="0" w:color="auto"/>
            </w:tcBorders>
            <w:vAlign w:val="center"/>
          </w:tcPr>
          <w:p w14:paraId="30E03021"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2126" w:type="dxa"/>
            <w:tcBorders>
              <w:top w:val="single" w:sz="4" w:space="0" w:color="auto"/>
            </w:tcBorders>
            <w:vAlign w:val="center"/>
          </w:tcPr>
          <w:p w14:paraId="23A3359C" w14:textId="77777777" w:rsidR="00DF4620" w:rsidRPr="0060465B" w:rsidRDefault="00DF4620" w:rsidP="00DF4620">
            <w:pPr>
              <w:pStyle w:val="Tablebodytextleftaligned"/>
            </w:pPr>
            <w:r w:rsidRPr="0060465B">
              <w:t>Filling by mass using scales</w:t>
            </w:r>
          </w:p>
        </w:tc>
        <w:tc>
          <w:tcPr>
            <w:tcW w:w="6379" w:type="dxa"/>
            <w:tcBorders>
              <w:top w:val="single" w:sz="4" w:space="0" w:color="auto"/>
            </w:tcBorders>
            <w:vAlign w:val="center"/>
          </w:tcPr>
          <w:p w14:paraId="474C706C" w14:textId="77777777" w:rsidR="00DF4620" w:rsidRPr="0060465B" w:rsidRDefault="00DF4620" w:rsidP="00DF4620">
            <w:pPr>
              <w:pStyle w:val="Tablebodytextleftaligned"/>
            </w:pPr>
            <w:r w:rsidRPr="0060465B">
              <w:t>Pump filling cylinders from a larger container, using scales to determine correct measure or safe filling level (SFL)</w:t>
            </w:r>
          </w:p>
        </w:tc>
      </w:tr>
      <w:tr w:rsidR="00DF4620" w:rsidRPr="0060465B" w14:paraId="2DB5712E" w14:textId="77777777" w:rsidTr="00DF4620">
        <w:tc>
          <w:tcPr>
            <w:tcW w:w="709" w:type="dxa"/>
            <w:vAlign w:val="center"/>
          </w:tcPr>
          <w:p w14:paraId="3D1905E9"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09" w:type="dxa"/>
            <w:vAlign w:val="center"/>
          </w:tcPr>
          <w:p w14:paraId="04049F27"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2126" w:type="dxa"/>
            <w:vAlign w:val="center"/>
          </w:tcPr>
          <w:p w14:paraId="405A5709" w14:textId="77777777" w:rsidR="00DF4620" w:rsidRPr="0060465B" w:rsidRDefault="00DF4620" w:rsidP="00DF4620">
            <w:pPr>
              <w:pStyle w:val="Tablebodytextleftaligned"/>
            </w:pPr>
            <w:r w:rsidRPr="0060465B">
              <w:t>Filling by pressure differential (decant method)</w:t>
            </w:r>
          </w:p>
        </w:tc>
        <w:tc>
          <w:tcPr>
            <w:tcW w:w="6379" w:type="dxa"/>
            <w:vAlign w:val="center"/>
          </w:tcPr>
          <w:p w14:paraId="64C9D320" w14:textId="77777777" w:rsidR="00DF4620" w:rsidRPr="0060465B" w:rsidRDefault="00DF4620" w:rsidP="00DF4620">
            <w:pPr>
              <w:pStyle w:val="Tablebodytextleftaligned"/>
            </w:pPr>
            <w:r w:rsidRPr="0060465B">
              <w:t>Filling cylinders from a larger container using the fixed ullage tube outlet to determine SFL</w:t>
            </w:r>
          </w:p>
        </w:tc>
      </w:tr>
      <w:tr w:rsidR="00DF4620" w:rsidRPr="0060465B" w14:paraId="15F93355" w14:textId="77777777" w:rsidTr="00DF4620">
        <w:tc>
          <w:tcPr>
            <w:tcW w:w="709" w:type="dxa"/>
            <w:vAlign w:val="center"/>
          </w:tcPr>
          <w:p w14:paraId="24C3C389"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09" w:type="dxa"/>
            <w:vAlign w:val="center"/>
          </w:tcPr>
          <w:p w14:paraId="05311FBC"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2126" w:type="dxa"/>
            <w:vAlign w:val="center"/>
          </w:tcPr>
          <w:p w14:paraId="489B3548" w14:textId="77777777" w:rsidR="00DF4620" w:rsidRPr="0060465B" w:rsidRDefault="00DF4620" w:rsidP="00DF4620">
            <w:pPr>
              <w:pStyle w:val="Tablebodytextleftaligned"/>
            </w:pPr>
            <w:r w:rsidRPr="0060465B">
              <w:t>Storage</w:t>
            </w:r>
          </w:p>
        </w:tc>
        <w:tc>
          <w:tcPr>
            <w:tcW w:w="6379" w:type="dxa"/>
            <w:vAlign w:val="center"/>
          </w:tcPr>
          <w:p w14:paraId="0557D7A9" w14:textId="77777777" w:rsidR="00DF4620" w:rsidRPr="0060465B" w:rsidRDefault="00DF4620" w:rsidP="00DF4620">
            <w:pPr>
              <w:pStyle w:val="Tablebodytextleftaligned"/>
            </w:pPr>
            <w:r w:rsidRPr="0060465B">
              <w:t>Methods of storing LPG on a site whether in a bulk vessel, or in cylinders</w:t>
            </w:r>
          </w:p>
        </w:tc>
      </w:tr>
      <w:tr w:rsidR="00DF4620" w:rsidRPr="0060465B" w14:paraId="338510A9" w14:textId="77777777" w:rsidTr="00DF4620">
        <w:tc>
          <w:tcPr>
            <w:tcW w:w="709" w:type="dxa"/>
            <w:vAlign w:val="center"/>
          </w:tcPr>
          <w:p w14:paraId="1432FB8E"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09" w:type="dxa"/>
            <w:vAlign w:val="center"/>
          </w:tcPr>
          <w:p w14:paraId="02E9287E"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2126" w:type="dxa"/>
            <w:vAlign w:val="center"/>
          </w:tcPr>
          <w:p w14:paraId="45C31C33" w14:textId="77777777" w:rsidR="00DF4620" w:rsidRPr="0060465B" w:rsidRDefault="00DF4620" w:rsidP="00DF4620">
            <w:pPr>
              <w:pStyle w:val="Tablebodytextleftaligned"/>
            </w:pPr>
            <w:r w:rsidRPr="0060465B">
              <w:t>Transport</w:t>
            </w:r>
          </w:p>
        </w:tc>
        <w:tc>
          <w:tcPr>
            <w:tcW w:w="6379" w:type="dxa"/>
            <w:vAlign w:val="center"/>
          </w:tcPr>
          <w:p w14:paraId="691DB3BC" w14:textId="77777777" w:rsidR="00DF4620" w:rsidRPr="0060465B" w:rsidRDefault="00DF4620" w:rsidP="00DF4620">
            <w:pPr>
              <w:pStyle w:val="Tablebodytextleftaligned"/>
            </w:pPr>
            <w:r w:rsidRPr="0060465B">
              <w:t>Transfer of cylinders by road to the sub dealer or consumer in an appropriate vehicle</w:t>
            </w:r>
          </w:p>
        </w:tc>
      </w:tr>
      <w:tr w:rsidR="00DF4620" w:rsidRPr="0060465B" w14:paraId="60BF1B02" w14:textId="77777777" w:rsidTr="00DF4620">
        <w:tc>
          <w:tcPr>
            <w:tcW w:w="709" w:type="dxa"/>
            <w:vAlign w:val="center"/>
          </w:tcPr>
          <w:p w14:paraId="12DCE350"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09" w:type="dxa"/>
            <w:vAlign w:val="center"/>
          </w:tcPr>
          <w:p w14:paraId="3F092537"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2126" w:type="dxa"/>
            <w:vAlign w:val="center"/>
          </w:tcPr>
          <w:p w14:paraId="5CE58ED0" w14:textId="77777777" w:rsidR="00DF4620" w:rsidRPr="0060465B" w:rsidRDefault="00DF4620" w:rsidP="00DF4620">
            <w:pPr>
              <w:pStyle w:val="Tablebodytextleftaligned"/>
            </w:pPr>
            <w:r w:rsidRPr="0060465B">
              <w:t>Connection</w:t>
            </w:r>
          </w:p>
        </w:tc>
        <w:tc>
          <w:tcPr>
            <w:tcW w:w="6379" w:type="dxa"/>
            <w:vAlign w:val="center"/>
          </w:tcPr>
          <w:p w14:paraId="6DA4A79D" w14:textId="77777777" w:rsidR="00DF4620" w:rsidRPr="0060465B" w:rsidRDefault="00DF4620" w:rsidP="00DF4620">
            <w:pPr>
              <w:pStyle w:val="Tablebodytextleftaligned"/>
            </w:pPr>
            <w:r w:rsidRPr="0060465B">
              <w:t>Exchanging empty cylinders and replacing with full cylinders at customer premises including site safety check</w:t>
            </w:r>
          </w:p>
        </w:tc>
      </w:tr>
      <w:tr w:rsidR="00DF4620" w:rsidRPr="0060465B" w14:paraId="548415D9" w14:textId="77777777" w:rsidTr="00DF4620">
        <w:tc>
          <w:tcPr>
            <w:tcW w:w="709" w:type="dxa"/>
            <w:vAlign w:val="center"/>
          </w:tcPr>
          <w:p w14:paraId="1E7C0800"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709" w:type="dxa"/>
            <w:vAlign w:val="center"/>
          </w:tcPr>
          <w:p w14:paraId="174BAD89" w14:textId="77777777" w:rsidR="00DF4620" w:rsidRPr="0060465B" w:rsidRDefault="00DF4620" w:rsidP="00DF4620">
            <w:pPr>
              <w:pStyle w:val="Tablebodytextleftaligned"/>
            </w:pPr>
            <w:r w:rsidRPr="0060465B">
              <w:fldChar w:fldCharType="begin">
                <w:ffData>
                  <w:name w:val="Check1"/>
                  <w:enabled/>
                  <w:calcOnExit w:val="0"/>
                  <w:checkBox>
                    <w:sizeAuto/>
                    <w:default w:val="0"/>
                  </w:checkBox>
                </w:ffData>
              </w:fldChar>
            </w:r>
            <w:r w:rsidRPr="0060465B">
              <w:instrText xml:space="preserve"> FORMCHECKBOX </w:instrText>
            </w:r>
            <w:r w:rsidR="006C5A29">
              <w:fldChar w:fldCharType="separate"/>
            </w:r>
            <w:r w:rsidRPr="0060465B">
              <w:fldChar w:fldCharType="end"/>
            </w:r>
          </w:p>
        </w:tc>
        <w:tc>
          <w:tcPr>
            <w:tcW w:w="2126" w:type="dxa"/>
            <w:vAlign w:val="center"/>
          </w:tcPr>
          <w:p w14:paraId="4D4D29D3" w14:textId="77777777" w:rsidR="00DF4620" w:rsidRPr="0060465B" w:rsidRDefault="00DF4620" w:rsidP="00DF4620">
            <w:pPr>
              <w:pStyle w:val="Tablebodytextleftaligned"/>
            </w:pPr>
            <w:r w:rsidRPr="0060465B">
              <w:t>Installations</w:t>
            </w:r>
          </w:p>
        </w:tc>
        <w:tc>
          <w:tcPr>
            <w:tcW w:w="6379" w:type="dxa"/>
            <w:vAlign w:val="center"/>
          </w:tcPr>
          <w:p w14:paraId="244A6151" w14:textId="77777777" w:rsidR="00DF4620" w:rsidRPr="0060465B" w:rsidRDefault="00DF4620" w:rsidP="00DF4620">
            <w:pPr>
              <w:pStyle w:val="Tablebodytextleftaligned"/>
            </w:pPr>
            <w:r w:rsidRPr="0060465B">
              <w:t>Includes initial installation of any LPG cylinders, appliances and associated equipment</w:t>
            </w:r>
          </w:p>
        </w:tc>
      </w:tr>
    </w:tbl>
    <w:p w14:paraId="6A47133A" w14:textId="77777777" w:rsidR="00DF4620" w:rsidRDefault="003205B0" w:rsidP="003205B0">
      <w:pPr>
        <w:pStyle w:val="Tablecaptiontext"/>
      </w:pPr>
      <w:r w:rsidRPr="003205B0">
        <w:t xml:space="preserve"> 1.4</w:t>
      </w:r>
      <w:r w:rsidRPr="003205B0">
        <w:tab/>
        <w:t>On site LPG activities covered b</w:t>
      </w:r>
      <w:r w:rsidR="00DF4620">
        <w:t>y this safety management system</w:t>
      </w:r>
    </w:p>
    <w:p w14:paraId="3D733C62" w14:textId="77777777" w:rsidR="00DF4620" w:rsidRDefault="00DF4620" w:rsidP="003205B0">
      <w:pPr>
        <w:pStyle w:val="Tablecaptiontext"/>
      </w:pPr>
    </w:p>
    <w:p w14:paraId="63A48771" w14:textId="77777777" w:rsidR="00DF4620" w:rsidRDefault="00DF4620" w:rsidP="003205B0">
      <w:pPr>
        <w:pStyle w:val="Tablecaptiontext"/>
      </w:pPr>
      <w:bookmarkStart w:id="50" w:name="_Toc418489459"/>
      <w:r>
        <w:br w:type="page"/>
      </w:r>
    </w:p>
    <w:p w14:paraId="0242AFF4" w14:textId="1D01A85C" w:rsidR="00B86387" w:rsidRPr="007A45B2" w:rsidRDefault="004C5F96" w:rsidP="003205B0">
      <w:pPr>
        <w:pStyle w:val="Tablecaptiontext"/>
      </w:pPr>
      <w:r w:rsidRPr="007A45B2">
        <w:lastRenderedPageBreak/>
        <w:t xml:space="preserve">Site </w:t>
      </w:r>
      <w:r w:rsidR="0097472E" w:rsidRPr="007A45B2">
        <w:t xml:space="preserve">layout </w:t>
      </w:r>
      <w:bookmarkEnd w:id="50"/>
    </w:p>
    <w:p w14:paraId="5364D7B7" w14:textId="29582FDC" w:rsidR="00806326" w:rsidRPr="00C63B0B" w:rsidRDefault="00734555" w:rsidP="00605008">
      <w:pPr>
        <w:rPr>
          <w:rStyle w:val="BodyTextbold"/>
        </w:rPr>
      </w:pPr>
      <w:r w:rsidRPr="00C63B0B">
        <w:rPr>
          <w:rStyle w:val="BodyTextbold"/>
          <w:noProof/>
        </w:rPr>
        <mc:AlternateContent>
          <mc:Choice Requires="wps">
            <w:drawing>
              <wp:inline distT="0" distB="0" distL="0" distR="0" wp14:anchorId="183BF680" wp14:editId="3AB37745">
                <wp:extent cx="6043930" cy="2198914"/>
                <wp:effectExtent l="0" t="0" r="13970" b="11430"/>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930" cy="2198914"/>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799244" w14:textId="77777777" w:rsidR="00076F6E" w:rsidRPr="007A45B2" w:rsidRDefault="00076F6E" w:rsidP="00734555">
                            <w:pPr>
                              <w:pStyle w:val="BodyText"/>
                            </w:pPr>
                            <w:r w:rsidRPr="007A45B2">
                              <w:t>The site layout may be hand drawn and is to include where applicable:</w:t>
                            </w:r>
                          </w:p>
                          <w:tbl>
                            <w:tblPr>
                              <w:tblW w:w="9356" w:type="dxa"/>
                              <w:tblInd w:w="108" w:type="dxa"/>
                              <w:tblLayout w:type="fixed"/>
                              <w:tblLook w:val="01E0" w:firstRow="1" w:lastRow="1" w:firstColumn="1" w:lastColumn="1" w:noHBand="0" w:noVBand="0"/>
                            </w:tblPr>
                            <w:tblGrid>
                              <w:gridCol w:w="4533"/>
                              <w:gridCol w:w="4823"/>
                            </w:tblGrid>
                            <w:tr w:rsidR="00076F6E" w:rsidRPr="007A45B2" w14:paraId="6318E9E2" w14:textId="77777777" w:rsidTr="006A1E51">
                              <w:tc>
                                <w:tcPr>
                                  <w:tcW w:w="4533" w:type="dxa"/>
                                </w:tcPr>
                                <w:p w14:paraId="20ED064F" w14:textId="77777777" w:rsidR="00076F6E" w:rsidRPr="007A45B2" w:rsidRDefault="00076F6E" w:rsidP="00F40AB1">
                                  <w:pPr>
                                    <w:pStyle w:val="BodyText"/>
                                    <w:numPr>
                                      <w:ilvl w:val="0"/>
                                      <w:numId w:val="9"/>
                                    </w:numPr>
                                    <w:ind w:left="351"/>
                                  </w:pPr>
                                  <w:r w:rsidRPr="007A45B2">
                                    <w:t>The main entrance</w:t>
                                  </w:r>
                                </w:p>
                                <w:p w14:paraId="4017C2BD" w14:textId="77777777" w:rsidR="00076F6E" w:rsidRPr="007A45B2" w:rsidRDefault="00076F6E" w:rsidP="00F40AB1">
                                  <w:pPr>
                                    <w:pStyle w:val="BodyText"/>
                                    <w:numPr>
                                      <w:ilvl w:val="0"/>
                                      <w:numId w:val="9"/>
                                    </w:numPr>
                                    <w:ind w:left="351"/>
                                  </w:pPr>
                                  <w:r w:rsidRPr="007A45B2">
                                    <w:t>The main building</w:t>
                                  </w:r>
                                </w:p>
                                <w:p w14:paraId="6A96B5C8" w14:textId="77777777" w:rsidR="00076F6E" w:rsidRPr="007A45B2" w:rsidRDefault="00076F6E" w:rsidP="00F40AB1">
                                  <w:pPr>
                                    <w:pStyle w:val="BodyText"/>
                                    <w:numPr>
                                      <w:ilvl w:val="0"/>
                                      <w:numId w:val="9"/>
                                    </w:numPr>
                                    <w:ind w:left="351"/>
                                  </w:pPr>
                                  <w:r w:rsidRPr="007A45B2">
                                    <w:t>Access gates</w:t>
                                  </w:r>
                                </w:p>
                                <w:p w14:paraId="32C8B3CA" w14:textId="77777777" w:rsidR="00076F6E" w:rsidRPr="007A45B2" w:rsidRDefault="00076F6E" w:rsidP="00F40AB1">
                                  <w:pPr>
                                    <w:pStyle w:val="BodyText"/>
                                    <w:numPr>
                                      <w:ilvl w:val="0"/>
                                      <w:numId w:val="9"/>
                                    </w:numPr>
                                    <w:ind w:left="351"/>
                                  </w:pPr>
                                  <w:r w:rsidRPr="007A45B2">
                                    <w:t>LPG storage area (including its capacity)</w:t>
                                  </w:r>
                                </w:p>
                                <w:p w14:paraId="58A62911" w14:textId="77777777" w:rsidR="00076F6E" w:rsidRPr="007A45B2" w:rsidRDefault="00076F6E" w:rsidP="00F40AB1">
                                  <w:pPr>
                                    <w:pStyle w:val="BodyText"/>
                                    <w:numPr>
                                      <w:ilvl w:val="0"/>
                                      <w:numId w:val="9"/>
                                    </w:numPr>
                                    <w:ind w:left="351"/>
                                  </w:pPr>
                                  <w:r w:rsidRPr="007A45B2">
                                    <w:t>Scale or dimensions</w:t>
                                  </w:r>
                                </w:p>
                                <w:p w14:paraId="79826576" w14:textId="77777777" w:rsidR="00076F6E" w:rsidRPr="007A45B2" w:rsidRDefault="00076F6E" w:rsidP="00F40AB1">
                                  <w:pPr>
                                    <w:pStyle w:val="BodyText"/>
                                    <w:numPr>
                                      <w:ilvl w:val="0"/>
                                      <w:numId w:val="9"/>
                                    </w:numPr>
                                    <w:ind w:left="351"/>
                                  </w:pPr>
                                  <w:r w:rsidRPr="007A45B2">
                                    <w:t>The names of adjacent streets</w:t>
                                  </w:r>
                                </w:p>
                              </w:tc>
                              <w:tc>
                                <w:tcPr>
                                  <w:tcW w:w="4823" w:type="dxa"/>
                                </w:tcPr>
                                <w:p w14:paraId="1A7B5C7A" w14:textId="77777777" w:rsidR="00076F6E" w:rsidRPr="007A45B2" w:rsidRDefault="00076F6E" w:rsidP="00F40AB1">
                                  <w:pPr>
                                    <w:pStyle w:val="BodyText"/>
                                    <w:numPr>
                                      <w:ilvl w:val="0"/>
                                      <w:numId w:val="9"/>
                                    </w:numPr>
                                    <w:ind w:left="351"/>
                                  </w:pPr>
                                  <w:r w:rsidRPr="007A45B2">
                                    <w:t>The emergency shutdown buttons</w:t>
                                  </w:r>
                                </w:p>
                                <w:p w14:paraId="09976A7F" w14:textId="77777777" w:rsidR="00076F6E" w:rsidRPr="007A45B2" w:rsidRDefault="00076F6E" w:rsidP="00F40AB1">
                                  <w:pPr>
                                    <w:pStyle w:val="BodyText"/>
                                    <w:numPr>
                                      <w:ilvl w:val="0"/>
                                      <w:numId w:val="9"/>
                                    </w:numPr>
                                    <w:ind w:left="351"/>
                                  </w:pPr>
                                  <w:r w:rsidRPr="007A45B2">
                                    <w:t>Location of emergency equipment including firefighting equipment</w:t>
                                  </w:r>
                                </w:p>
                                <w:p w14:paraId="10DD4A21" w14:textId="77777777" w:rsidR="00076F6E" w:rsidRPr="007A45B2" w:rsidRDefault="00076F6E" w:rsidP="00F40AB1">
                                  <w:pPr>
                                    <w:pStyle w:val="BodyText"/>
                                    <w:numPr>
                                      <w:ilvl w:val="0"/>
                                      <w:numId w:val="9"/>
                                    </w:numPr>
                                    <w:ind w:left="351"/>
                                  </w:pPr>
                                  <w:r w:rsidRPr="007A45B2">
                                    <w:t>The position and nature of the occupancy on adjoining sites</w:t>
                                  </w:r>
                                </w:p>
                                <w:p w14:paraId="14718C1D" w14:textId="77777777" w:rsidR="00076F6E" w:rsidRPr="007A45B2" w:rsidRDefault="00076F6E" w:rsidP="00F40AB1">
                                  <w:pPr>
                                    <w:pStyle w:val="BodyText"/>
                                    <w:numPr>
                                      <w:ilvl w:val="0"/>
                                      <w:numId w:val="9"/>
                                    </w:numPr>
                                    <w:ind w:left="351"/>
                                  </w:pPr>
                                  <w:r w:rsidRPr="007A45B2">
                                    <w:t>The North point</w:t>
                                  </w:r>
                                </w:p>
                              </w:tc>
                            </w:tr>
                          </w:tbl>
                          <w:p w14:paraId="4DD16987" w14:textId="77777777" w:rsidR="00076F6E" w:rsidRPr="007A45B2" w:rsidRDefault="00076F6E" w:rsidP="00734555">
                            <w:pPr>
                              <w:pStyle w:val="BodyText"/>
                              <w:rPr>
                                <w:i/>
                              </w:rPr>
                            </w:pPr>
                          </w:p>
                        </w:txbxContent>
                      </wps:txbx>
                      <wps:bodyPr rot="0" vert="horz" wrap="square" lIns="91440" tIns="45720" rIns="91440" bIns="45720" anchor="ctr" anchorCtr="0" upright="1">
                        <a:noAutofit/>
                      </wps:bodyPr>
                    </wps:wsp>
                  </a:graphicData>
                </a:graphic>
              </wp:inline>
            </w:drawing>
          </mc:Choice>
          <mc:Fallback>
            <w:pict>
              <v:roundrect w14:anchorId="183BF680" id="AutoShape 16" o:spid="_x0000_s1027" style="width:475.9pt;height:173.15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" fillcolor="#f2f2f2" strokecolor="#4bacc6" strokeweight="1pt">
                <v:stroke dashstyle="dash"/>
                <v:shadow color="#868686"/>
                <v:textbox>
                  <w:txbxContent>
                    <w:p w14:paraId="26799244" w14:textId="77777777" w:rsidR="00076F6E" w:rsidRPr="007A45B2" w:rsidRDefault="00076F6E" w:rsidP="00734555">
                      <w:pPr>
                        <w:pStyle w:val="BodyText"/>
                      </w:pPr>
                      <w:r w:rsidRPr="007A45B2">
                        <w:t>The site layout may be hand drawn and is to include where applicable:</w:t>
                      </w:r>
                    </w:p>
                    <w:tbl>
                      <w:tblPr>
                        <w:tblW w:w="9356" w:type="dxa"/>
                        <w:tblInd w:w="108" w:type="dxa"/>
                        <w:tblLayout w:type="fixed"/>
                        <w:tblLook w:val="01E0" w:firstRow="1" w:lastRow="1" w:firstColumn="1" w:lastColumn="1" w:noHBand="0" w:noVBand="0"/>
                      </w:tblPr>
                      <w:tblGrid>
                        <w:gridCol w:w="4533"/>
                        <w:gridCol w:w="4823"/>
                      </w:tblGrid>
                      <w:tr w:rsidR="00076F6E" w:rsidRPr="007A45B2" w14:paraId="6318E9E2" w14:textId="77777777" w:rsidTr="006A1E51">
                        <w:tc>
                          <w:tcPr>
                            <w:tcW w:w="4533" w:type="dxa"/>
                          </w:tcPr>
                          <w:p w14:paraId="20ED064F" w14:textId="77777777" w:rsidR="00076F6E" w:rsidRPr="007A45B2" w:rsidRDefault="00076F6E" w:rsidP="00F40AB1">
                            <w:pPr>
                              <w:pStyle w:val="BodyText"/>
                              <w:numPr>
                                <w:ilvl w:val="0"/>
                                <w:numId w:val="9"/>
                              </w:numPr>
                              <w:ind w:left="351"/>
                            </w:pPr>
                            <w:r w:rsidRPr="007A45B2">
                              <w:t>The main entrance</w:t>
                            </w:r>
                          </w:p>
                          <w:p w14:paraId="4017C2BD" w14:textId="77777777" w:rsidR="00076F6E" w:rsidRPr="007A45B2" w:rsidRDefault="00076F6E" w:rsidP="00F40AB1">
                            <w:pPr>
                              <w:pStyle w:val="BodyText"/>
                              <w:numPr>
                                <w:ilvl w:val="0"/>
                                <w:numId w:val="9"/>
                              </w:numPr>
                              <w:ind w:left="351"/>
                            </w:pPr>
                            <w:r w:rsidRPr="007A45B2">
                              <w:t>The main building</w:t>
                            </w:r>
                          </w:p>
                          <w:p w14:paraId="6A96B5C8" w14:textId="77777777" w:rsidR="00076F6E" w:rsidRPr="007A45B2" w:rsidRDefault="00076F6E" w:rsidP="00F40AB1">
                            <w:pPr>
                              <w:pStyle w:val="BodyText"/>
                              <w:numPr>
                                <w:ilvl w:val="0"/>
                                <w:numId w:val="9"/>
                              </w:numPr>
                              <w:ind w:left="351"/>
                            </w:pPr>
                            <w:r w:rsidRPr="007A45B2">
                              <w:t>Access gates</w:t>
                            </w:r>
                          </w:p>
                          <w:p w14:paraId="32C8B3CA" w14:textId="77777777" w:rsidR="00076F6E" w:rsidRPr="007A45B2" w:rsidRDefault="00076F6E" w:rsidP="00F40AB1">
                            <w:pPr>
                              <w:pStyle w:val="BodyText"/>
                              <w:numPr>
                                <w:ilvl w:val="0"/>
                                <w:numId w:val="9"/>
                              </w:numPr>
                              <w:ind w:left="351"/>
                            </w:pPr>
                            <w:r w:rsidRPr="007A45B2">
                              <w:t>LPG storage area (including its capacity)</w:t>
                            </w:r>
                          </w:p>
                          <w:p w14:paraId="58A62911" w14:textId="77777777" w:rsidR="00076F6E" w:rsidRPr="007A45B2" w:rsidRDefault="00076F6E" w:rsidP="00F40AB1">
                            <w:pPr>
                              <w:pStyle w:val="BodyText"/>
                              <w:numPr>
                                <w:ilvl w:val="0"/>
                                <w:numId w:val="9"/>
                              </w:numPr>
                              <w:ind w:left="351"/>
                            </w:pPr>
                            <w:r w:rsidRPr="007A45B2">
                              <w:t>Scale or dimensions</w:t>
                            </w:r>
                          </w:p>
                          <w:p w14:paraId="79826576" w14:textId="77777777" w:rsidR="00076F6E" w:rsidRPr="007A45B2" w:rsidRDefault="00076F6E" w:rsidP="00F40AB1">
                            <w:pPr>
                              <w:pStyle w:val="BodyText"/>
                              <w:numPr>
                                <w:ilvl w:val="0"/>
                                <w:numId w:val="9"/>
                              </w:numPr>
                              <w:ind w:left="351"/>
                            </w:pPr>
                            <w:r w:rsidRPr="007A45B2">
                              <w:t>The names of adjacent streets</w:t>
                            </w:r>
                          </w:p>
                        </w:tc>
                        <w:tc>
                          <w:tcPr>
                            <w:tcW w:w="4823" w:type="dxa"/>
                          </w:tcPr>
                          <w:p w14:paraId="1A7B5C7A" w14:textId="77777777" w:rsidR="00076F6E" w:rsidRPr="007A45B2" w:rsidRDefault="00076F6E" w:rsidP="00F40AB1">
                            <w:pPr>
                              <w:pStyle w:val="BodyText"/>
                              <w:numPr>
                                <w:ilvl w:val="0"/>
                                <w:numId w:val="9"/>
                              </w:numPr>
                              <w:ind w:left="351"/>
                            </w:pPr>
                            <w:r w:rsidRPr="007A45B2">
                              <w:t>The emergency shutdown buttons</w:t>
                            </w:r>
                          </w:p>
                          <w:p w14:paraId="09976A7F" w14:textId="77777777" w:rsidR="00076F6E" w:rsidRPr="007A45B2" w:rsidRDefault="00076F6E" w:rsidP="00F40AB1">
                            <w:pPr>
                              <w:pStyle w:val="BodyText"/>
                              <w:numPr>
                                <w:ilvl w:val="0"/>
                                <w:numId w:val="9"/>
                              </w:numPr>
                              <w:ind w:left="351"/>
                            </w:pPr>
                            <w:r w:rsidRPr="007A45B2">
                              <w:t>Location of emergency equipment including firefighting equipment</w:t>
                            </w:r>
                          </w:p>
                          <w:p w14:paraId="10DD4A21" w14:textId="77777777" w:rsidR="00076F6E" w:rsidRPr="007A45B2" w:rsidRDefault="00076F6E" w:rsidP="00F40AB1">
                            <w:pPr>
                              <w:pStyle w:val="BodyText"/>
                              <w:numPr>
                                <w:ilvl w:val="0"/>
                                <w:numId w:val="9"/>
                              </w:numPr>
                              <w:ind w:left="351"/>
                            </w:pPr>
                            <w:r w:rsidRPr="007A45B2">
                              <w:t>The position and nature of the occupancy on adjoining sites</w:t>
                            </w:r>
                          </w:p>
                          <w:p w14:paraId="14718C1D" w14:textId="77777777" w:rsidR="00076F6E" w:rsidRPr="007A45B2" w:rsidRDefault="00076F6E" w:rsidP="00F40AB1">
                            <w:pPr>
                              <w:pStyle w:val="BodyText"/>
                              <w:numPr>
                                <w:ilvl w:val="0"/>
                                <w:numId w:val="9"/>
                              </w:numPr>
                              <w:ind w:left="351"/>
                            </w:pPr>
                            <w:r w:rsidRPr="007A45B2">
                              <w:t>The North point</w:t>
                            </w:r>
                          </w:p>
                        </w:tc>
                      </w:tr>
                    </w:tbl>
                    <w:p w14:paraId="4DD16987" w14:textId="77777777" w:rsidR="00076F6E" w:rsidRPr="007A45B2" w:rsidRDefault="00076F6E" w:rsidP="00734555">
                      <w:pPr>
                        <w:pStyle w:val="BodyText"/>
                        <w:rPr>
                          <w:i/>
                        </w:rPr>
                      </w:pPr>
                    </w:p>
                  </w:txbxContent>
                </v:textbox>
                <w10:anchorlock/>
              </v:roundrect>
            </w:pict>
          </mc:Fallback>
        </mc:AlternateContent>
      </w:r>
    </w:p>
    <w:p w14:paraId="5EB46A89" w14:textId="77777777" w:rsidR="00605008" w:rsidRPr="0006125B" w:rsidRDefault="00A31233" w:rsidP="006B6351">
      <w:pPr>
        <w:pStyle w:val="Heading2"/>
      </w:pPr>
      <w:bookmarkStart w:id="51" w:name="_Toc418693991"/>
      <w:bookmarkStart w:id="52" w:name="_Toc418489460"/>
      <w:r w:rsidRPr="00941330">
        <w:br w:type="page"/>
      </w:r>
      <w:bookmarkStart w:id="53" w:name="_Toc348012745"/>
      <w:bookmarkStart w:id="54" w:name="_Toc348688059"/>
      <w:bookmarkStart w:id="55" w:name="_Toc348688288"/>
      <w:bookmarkStart w:id="56" w:name="_Toc349714718"/>
      <w:bookmarkStart w:id="57" w:name="_Toc349714922"/>
      <w:bookmarkStart w:id="58" w:name="_Toc349725491"/>
      <w:bookmarkStart w:id="59" w:name="_Toc416177625"/>
      <w:bookmarkStart w:id="60" w:name="_Toc520714107"/>
      <w:r w:rsidR="00406A96" w:rsidRPr="0006125B">
        <w:lastRenderedPageBreak/>
        <w:t>Element 2</w:t>
      </w:r>
      <w:bookmarkEnd w:id="53"/>
      <w:bookmarkEnd w:id="54"/>
      <w:bookmarkEnd w:id="55"/>
      <w:bookmarkEnd w:id="56"/>
      <w:bookmarkEnd w:id="57"/>
      <w:bookmarkEnd w:id="58"/>
      <w:bookmarkEnd w:id="59"/>
      <w:r w:rsidR="00546F23" w:rsidRPr="0006125B">
        <w:t>:</w:t>
      </w:r>
      <w:bookmarkStart w:id="61" w:name="_Toc348012746"/>
      <w:bookmarkStart w:id="62" w:name="_Toc348688060"/>
      <w:r w:rsidR="00546F23" w:rsidRPr="0006125B">
        <w:rPr>
          <w:rFonts w:eastAsia="Cambria"/>
        </w:rPr>
        <w:t xml:space="preserve"> </w:t>
      </w:r>
      <w:r w:rsidR="00546F23" w:rsidRPr="00811045">
        <w:t>O</w:t>
      </w:r>
      <w:r w:rsidR="00406A96" w:rsidRPr="00811045">
        <w:t>rganisat</w:t>
      </w:r>
      <w:r w:rsidR="00406A96" w:rsidRPr="006B6351">
        <w:t>i</w:t>
      </w:r>
      <w:r w:rsidR="00406A96" w:rsidRPr="00811045">
        <w:t>onal</w:t>
      </w:r>
      <w:r w:rsidR="00406A96" w:rsidRPr="0006125B">
        <w:t xml:space="preserve"> safety policies</w:t>
      </w:r>
      <w:bookmarkEnd w:id="61"/>
      <w:bookmarkEnd w:id="62"/>
      <w:bookmarkEnd w:id="60"/>
      <w:r w:rsidR="00546F23" w:rsidRPr="0006125B">
        <w:t xml:space="preserve"> </w:t>
      </w:r>
    </w:p>
    <w:p w14:paraId="4A67FF8E" w14:textId="77777777" w:rsidR="00605008" w:rsidRPr="00C96E6A" w:rsidRDefault="00605008" w:rsidP="00C96E6A">
      <w:pPr>
        <w:pStyle w:val="BodyText"/>
      </w:pPr>
      <w:r w:rsidRPr="00C96E6A">
        <w:t>Section 675(1</w:t>
      </w:r>
      <w:proofErr w:type="gramStart"/>
      <w:r w:rsidRPr="00C96E6A">
        <w:t>)(</w:t>
      </w:r>
      <w:proofErr w:type="gramEnd"/>
      <w:r w:rsidRPr="00C96E6A">
        <w:t>b)</w:t>
      </w:r>
    </w:p>
    <w:p w14:paraId="12C3D91C" w14:textId="77777777" w:rsidR="00E266FD" w:rsidRPr="00673A94" w:rsidRDefault="00E266FD" w:rsidP="00811045">
      <w:pPr>
        <w:pStyle w:val="Heading2"/>
        <w:rPr>
          <w:rFonts w:eastAsia="Cambria"/>
        </w:rPr>
      </w:pPr>
      <w:bookmarkStart w:id="63" w:name="_Toc410978307"/>
      <w:bookmarkStart w:id="64" w:name="_Toc410979366"/>
      <w:bookmarkStart w:id="65" w:name="_Toc418489461"/>
      <w:bookmarkStart w:id="66" w:name="_Toc520714108"/>
      <w:bookmarkEnd w:id="51"/>
      <w:bookmarkEnd w:id="52"/>
      <w:r w:rsidRPr="00673A94">
        <w:rPr>
          <w:rFonts w:eastAsia="Cambria"/>
        </w:rPr>
        <w:t>Safety statement</w:t>
      </w:r>
      <w:bookmarkEnd w:id="63"/>
      <w:bookmarkEnd w:id="64"/>
      <w:bookmarkEnd w:id="65"/>
      <w:bookmarkEnd w:id="66"/>
    </w:p>
    <w:p w14:paraId="7E6CB792" w14:textId="77777777" w:rsidR="00E266FD" w:rsidRPr="007A45B2" w:rsidRDefault="00E266FD" w:rsidP="005F2E9A">
      <w:r w:rsidRPr="007A45B2">
        <w:t xml:space="preserve">In the conduct of </w:t>
      </w:r>
      <w:r w:rsidR="00FB3B83" w:rsidRPr="007A45B2">
        <w:t>LPG</w:t>
      </w:r>
      <w:r w:rsidRPr="007A45B2">
        <w:t xml:space="preserve"> activities, safety of employees, customers and the community is the highest priority. To ensure this, the business will always:</w:t>
      </w:r>
    </w:p>
    <w:p w14:paraId="2BCB6948" w14:textId="77777777" w:rsidR="00E266FD" w:rsidRPr="007A45B2" w:rsidRDefault="00E266FD" w:rsidP="00144A6D">
      <w:pPr>
        <w:pStyle w:val="Tablebodytextleftaligned"/>
        <w:numPr>
          <w:ilvl w:val="0"/>
          <w:numId w:val="3"/>
        </w:numPr>
      </w:pPr>
      <w:r w:rsidRPr="007A45B2">
        <w:t>Comply with all statutory work health and safety requirements</w:t>
      </w:r>
    </w:p>
    <w:p w14:paraId="3592B1C5" w14:textId="77777777" w:rsidR="00E266FD" w:rsidRPr="007A45B2" w:rsidRDefault="00E266FD" w:rsidP="00144A6D">
      <w:pPr>
        <w:pStyle w:val="Tablebodytextleftaligned"/>
        <w:numPr>
          <w:ilvl w:val="0"/>
          <w:numId w:val="3"/>
        </w:numPr>
      </w:pPr>
      <w:r w:rsidRPr="007A45B2">
        <w:t>Continually monitor and review safety performance</w:t>
      </w:r>
    </w:p>
    <w:p w14:paraId="57BA9866" w14:textId="77777777" w:rsidR="00E266FD" w:rsidRPr="007A45B2" w:rsidRDefault="00E266FD" w:rsidP="00144A6D">
      <w:pPr>
        <w:pStyle w:val="Tablebodytextleftaligned"/>
        <w:numPr>
          <w:ilvl w:val="0"/>
          <w:numId w:val="3"/>
        </w:numPr>
      </w:pPr>
      <w:r w:rsidRPr="007A45B2">
        <w:t>Ensure that staff are trained and competent to undertake tasks involved in their duties</w:t>
      </w:r>
    </w:p>
    <w:p w14:paraId="2C7565FC" w14:textId="77777777" w:rsidR="00E266FD" w:rsidRPr="007A45B2" w:rsidRDefault="00E266FD" w:rsidP="00144A6D">
      <w:pPr>
        <w:pStyle w:val="Tablebodytextleftaligned"/>
        <w:numPr>
          <w:ilvl w:val="0"/>
          <w:numId w:val="3"/>
        </w:numPr>
      </w:pPr>
      <w:r w:rsidRPr="007A45B2">
        <w:t>Consult with staff to identify means of reducing workplace risks</w:t>
      </w:r>
    </w:p>
    <w:p w14:paraId="2ED641B9" w14:textId="06FFCA4F" w:rsidR="00E266FD" w:rsidRPr="007A45B2" w:rsidRDefault="00E266FD" w:rsidP="00144A6D">
      <w:pPr>
        <w:pStyle w:val="Tablebodytextleftaligned"/>
        <w:numPr>
          <w:ilvl w:val="0"/>
          <w:numId w:val="3"/>
        </w:numPr>
      </w:pPr>
      <w:r w:rsidRPr="007A45B2">
        <w:t>Require staff and site visitors to comply with our safety directives</w:t>
      </w:r>
    </w:p>
    <w:p w14:paraId="6CA4337E" w14:textId="06D2500B" w:rsidR="00E266FD" w:rsidRPr="007A45B2" w:rsidRDefault="00E266FD" w:rsidP="00144A6D">
      <w:pPr>
        <w:pStyle w:val="Tablebodytextleftaligned"/>
        <w:numPr>
          <w:ilvl w:val="0"/>
          <w:numId w:val="3"/>
        </w:numPr>
      </w:pPr>
      <w:bookmarkStart w:id="67" w:name="_Toc418489462"/>
      <w:r w:rsidRPr="007A45B2">
        <w:t>Ensure no task or activity will be undertaken if safety is compromised</w:t>
      </w:r>
      <w:bookmarkEnd w:id="67"/>
    </w:p>
    <w:p w14:paraId="3FD22944" w14:textId="4D55747C" w:rsidR="00673A94" w:rsidRDefault="00DF4620" w:rsidP="00DF4620">
      <w:pPr>
        <w:pStyle w:val="BodyText"/>
        <w:rPr>
          <w:rFonts w:eastAsia="Calibri"/>
        </w:rPr>
      </w:pPr>
      <w:r w:rsidRPr="005F2E9A">
        <w:rPr>
          <w:noProof/>
          <w:lang w:eastAsia="en-AU"/>
        </w:rPr>
        <mc:AlternateContent>
          <mc:Choice Requires="wps">
            <w:drawing>
              <wp:inline distT="0" distB="0" distL="0" distR="0" wp14:anchorId="11F36E4E" wp14:editId="15FD9D9F">
                <wp:extent cx="6468745" cy="707572"/>
                <wp:effectExtent l="0" t="0" r="27305" b="16510"/>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707572"/>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D65C63" w14:textId="77777777" w:rsidR="00076F6E" w:rsidRPr="001F7D1C" w:rsidRDefault="00076F6E" w:rsidP="00F40AB1">
                            <w:pPr>
                              <w:pStyle w:val="BodyText"/>
                            </w:pPr>
                            <w:r w:rsidRPr="001F7D1C">
                              <w:t xml:space="preserve">List separate polices relevant to safety. </w:t>
                            </w:r>
                            <w:r>
                              <w:t>E</w:t>
                            </w:r>
                            <w:r w:rsidRPr="001F7D1C">
                              <w:t>.g. safety policy, drug and alcohol, rehabilitation, environmental and other policies specific to this site.</w:t>
                            </w:r>
                          </w:p>
                        </w:txbxContent>
                      </wps:txbx>
                      <wps:bodyPr rot="0" vert="horz" wrap="square" lIns="91440" tIns="45720" rIns="91440" bIns="45720" anchor="ctr" anchorCtr="0" upright="1">
                        <a:noAutofit/>
                      </wps:bodyPr>
                    </wps:wsp>
                  </a:graphicData>
                </a:graphic>
              </wp:inline>
            </w:drawing>
          </mc:Choice>
          <mc:Fallback>
            <w:pict>
              <v:roundrect w14:anchorId="11F36E4E" id="AutoShape 8" o:spid="_x0000_s1028" style="width:509.35pt;height:55.7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" fillcolor="#f2f2f2" strokecolor="#4bacc6" strokeweight="1pt">
                <v:stroke dashstyle="dash"/>
                <v:shadow color="#868686"/>
                <v:textbox>
                  <w:txbxContent>
                    <w:p w14:paraId="6CD65C63" w14:textId="77777777" w:rsidR="00076F6E" w:rsidRPr="001F7D1C" w:rsidRDefault="00076F6E" w:rsidP="00F40AB1">
                      <w:pPr>
                        <w:pStyle w:val="BodyText"/>
                      </w:pPr>
                      <w:r w:rsidRPr="001F7D1C">
                        <w:t xml:space="preserve">List separate polices relevant to safety. </w:t>
                      </w:r>
                      <w:r>
                        <w:t>E</w:t>
                      </w:r>
                      <w:r w:rsidRPr="001F7D1C">
                        <w:t>.g. safety policy, drug and alcohol, rehabilitation, environmental and other policies specific to this site.</w:t>
                      </w:r>
                    </w:p>
                  </w:txbxContent>
                </v:textbox>
                <w10:anchorlock/>
              </v:roundrect>
            </w:pict>
          </mc:Fallback>
        </mc:AlternateContent>
      </w:r>
    </w:p>
    <w:p w14:paraId="49B7031E" w14:textId="77777777" w:rsidR="00DF4620" w:rsidRDefault="00DF4620" w:rsidP="00DF4620">
      <w:pPr>
        <w:pStyle w:val="BodyText"/>
        <w:rPr>
          <w:rFonts w:eastAsia="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35"/>
      </w:tblGrid>
      <w:tr w:rsidR="003C33E8" w:rsidRPr="003C33E8" w14:paraId="2973AFDA" w14:textId="77777777" w:rsidTr="00673A94">
        <w:trPr>
          <w:trHeight w:val="553"/>
        </w:trPr>
        <w:tc>
          <w:tcPr>
            <w:tcW w:w="7338" w:type="dxa"/>
            <w:shd w:val="clear" w:color="auto" w:fill="B8CCE4" w:themeFill="accent1" w:themeFillTint="66"/>
            <w:vAlign w:val="center"/>
          </w:tcPr>
          <w:p w14:paraId="7C85F53C" w14:textId="77777777" w:rsidR="0078492F" w:rsidRPr="007A45B2" w:rsidRDefault="007B767C" w:rsidP="003B7CEA">
            <w:pPr>
              <w:pStyle w:val="Tableheadingtextleftaligned"/>
            </w:pPr>
            <w:bookmarkStart w:id="68" w:name="_Toc418489464"/>
            <w:bookmarkStart w:id="69" w:name="_Toc348012747"/>
            <w:bookmarkStart w:id="70" w:name="_Toc348688061"/>
            <w:bookmarkStart w:id="71" w:name="_Toc348688290"/>
            <w:bookmarkStart w:id="72" w:name="_Toc349714719"/>
            <w:bookmarkStart w:id="73" w:name="_Toc349714924"/>
            <w:bookmarkStart w:id="74" w:name="_Toc349725493"/>
            <w:bookmarkStart w:id="75" w:name="_Toc416177628"/>
            <w:r w:rsidRPr="007A45B2">
              <w:t>2.1</w:t>
            </w:r>
            <w:r w:rsidRPr="007A45B2">
              <w:tab/>
            </w:r>
            <w:r w:rsidR="0078492F" w:rsidRPr="007A45B2">
              <w:t xml:space="preserve">Policy </w:t>
            </w:r>
            <w:r w:rsidR="002A6080" w:rsidRPr="007A45B2">
              <w:t>n</w:t>
            </w:r>
            <w:r w:rsidR="0078492F" w:rsidRPr="007A45B2">
              <w:t>ame</w:t>
            </w:r>
            <w:bookmarkEnd w:id="68"/>
          </w:p>
        </w:tc>
        <w:tc>
          <w:tcPr>
            <w:tcW w:w="2835" w:type="dxa"/>
            <w:shd w:val="clear" w:color="auto" w:fill="B8CCE4" w:themeFill="accent1" w:themeFillTint="66"/>
            <w:vAlign w:val="center"/>
          </w:tcPr>
          <w:p w14:paraId="3A1DEF57" w14:textId="77777777" w:rsidR="0078492F" w:rsidRPr="007A45B2" w:rsidRDefault="0078492F" w:rsidP="003B7CEA">
            <w:pPr>
              <w:pStyle w:val="Tableheadingtextleftaligned"/>
            </w:pPr>
            <w:bookmarkStart w:id="76" w:name="_Toc418489465"/>
            <w:r w:rsidRPr="007A45B2">
              <w:t>Number / version</w:t>
            </w:r>
            <w:bookmarkEnd w:id="76"/>
          </w:p>
        </w:tc>
      </w:tr>
      <w:tr w:rsidR="0078492F" w14:paraId="21B349FC" w14:textId="77777777" w:rsidTr="00A34312">
        <w:tc>
          <w:tcPr>
            <w:tcW w:w="7338" w:type="dxa"/>
            <w:shd w:val="clear" w:color="auto" w:fill="auto"/>
          </w:tcPr>
          <w:p w14:paraId="562E1077" w14:textId="77777777" w:rsidR="0078492F" w:rsidRPr="007A45B2" w:rsidRDefault="0078492F" w:rsidP="0060465B">
            <w:pPr>
              <w:pStyle w:val="Tablebodytextleftaligned"/>
            </w:pPr>
          </w:p>
        </w:tc>
        <w:tc>
          <w:tcPr>
            <w:tcW w:w="2835" w:type="dxa"/>
            <w:shd w:val="clear" w:color="auto" w:fill="auto"/>
          </w:tcPr>
          <w:p w14:paraId="403A9001" w14:textId="77777777" w:rsidR="0078492F" w:rsidRPr="007A45B2" w:rsidRDefault="0078492F" w:rsidP="0060465B">
            <w:pPr>
              <w:pStyle w:val="Tablebodytextleftaligned"/>
            </w:pPr>
          </w:p>
        </w:tc>
      </w:tr>
      <w:tr w:rsidR="0078492F" w14:paraId="0E746BF0" w14:textId="77777777" w:rsidTr="00A34312">
        <w:tc>
          <w:tcPr>
            <w:tcW w:w="7338" w:type="dxa"/>
            <w:shd w:val="clear" w:color="auto" w:fill="auto"/>
          </w:tcPr>
          <w:p w14:paraId="762A174B" w14:textId="77777777" w:rsidR="0078492F" w:rsidRPr="007A45B2" w:rsidRDefault="0078492F" w:rsidP="0060465B">
            <w:pPr>
              <w:pStyle w:val="Tablebodytextleftaligned"/>
            </w:pPr>
          </w:p>
        </w:tc>
        <w:tc>
          <w:tcPr>
            <w:tcW w:w="2835" w:type="dxa"/>
            <w:shd w:val="clear" w:color="auto" w:fill="auto"/>
          </w:tcPr>
          <w:p w14:paraId="47CC94C7" w14:textId="77777777" w:rsidR="0078492F" w:rsidRPr="007A45B2" w:rsidRDefault="0078492F" w:rsidP="0060465B">
            <w:pPr>
              <w:pStyle w:val="Tablebodytextleftaligned"/>
            </w:pPr>
          </w:p>
        </w:tc>
      </w:tr>
      <w:tr w:rsidR="0078492F" w14:paraId="616270E8" w14:textId="77777777" w:rsidTr="00A34312">
        <w:tc>
          <w:tcPr>
            <w:tcW w:w="7338" w:type="dxa"/>
            <w:shd w:val="clear" w:color="auto" w:fill="auto"/>
          </w:tcPr>
          <w:p w14:paraId="235DA145" w14:textId="77777777" w:rsidR="0078492F" w:rsidRPr="007A45B2" w:rsidRDefault="0078492F" w:rsidP="0060465B">
            <w:pPr>
              <w:pStyle w:val="Tablebodytextleftaligned"/>
            </w:pPr>
          </w:p>
        </w:tc>
        <w:tc>
          <w:tcPr>
            <w:tcW w:w="2835" w:type="dxa"/>
            <w:shd w:val="clear" w:color="auto" w:fill="auto"/>
          </w:tcPr>
          <w:p w14:paraId="5A0087B1" w14:textId="77777777" w:rsidR="0078492F" w:rsidRPr="007A45B2" w:rsidRDefault="0078492F" w:rsidP="0060465B">
            <w:pPr>
              <w:pStyle w:val="Tablebodytextleftaligned"/>
            </w:pPr>
          </w:p>
        </w:tc>
      </w:tr>
      <w:tr w:rsidR="0078492F" w14:paraId="1D6D92EB" w14:textId="77777777" w:rsidTr="00A34312">
        <w:tc>
          <w:tcPr>
            <w:tcW w:w="7338" w:type="dxa"/>
            <w:shd w:val="clear" w:color="auto" w:fill="auto"/>
          </w:tcPr>
          <w:p w14:paraId="18926BCB" w14:textId="77777777" w:rsidR="0078492F" w:rsidRPr="007A45B2" w:rsidRDefault="0078492F" w:rsidP="0060465B">
            <w:pPr>
              <w:pStyle w:val="Tablebodytextleftaligned"/>
            </w:pPr>
          </w:p>
        </w:tc>
        <w:tc>
          <w:tcPr>
            <w:tcW w:w="2835" w:type="dxa"/>
            <w:shd w:val="clear" w:color="auto" w:fill="auto"/>
          </w:tcPr>
          <w:p w14:paraId="443E19B8" w14:textId="77777777" w:rsidR="0078492F" w:rsidRPr="007A45B2" w:rsidRDefault="0078492F" w:rsidP="0060465B">
            <w:pPr>
              <w:pStyle w:val="Tablebodytextleftaligned"/>
            </w:pPr>
          </w:p>
        </w:tc>
      </w:tr>
      <w:tr w:rsidR="0078492F" w14:paraId="046E8AA9" w14:textId="77777777" w:rsidTr="00A34312">
        <w:tc>
          <w:tcPr>
            <w:tcW w:w="7338" w:type="dxa"/>
            <w:shd w:val="clear" w:color="auto" w:fill="auto"/>
          </w:tcPr>
          <w:p w14:paraId="0FAA0A81" w14:textId="77777777" w:rsidR="0078492F" w:rsidRPr="007A45B2" w:rsidRDefault="0078492F" w:rsidP="0060465B">
            <w:pPr>
              <w:pStyle w:val="Tablebodytextleftaligned"/>
            </w:pPr>
          </w:p>
        </w:tc>
        <w:tc>
          <w:tcPr>
            <w:tcW w:w="2835" w:type="dxa"/>
            <w:shd w:val="clear" w:color="auto" w:fill="auto"/>
          </w:tcPr>
          <w:p w14:paraId="0961B522" w14:textId="77777777" w:rsidR="0078492F" w:rsidRPr="007A45B2" w:rsidRDefault="0078492F" w:rsidP="0060465B">
            <w:pPr>
              <w:pStyle w:val="Tablebodytextleftaligned"/>
            </w:pPr>
          </w:p>
        </w:tc>
      </w:tr>
      <w:tr w:rsidR="0078492F" w14:paraId="6D7285DC" w14:textId="77777777" w:rsidTr="00A34312">
        <w:tc>
          <w:tcPr>
            <w:tcW w:w="7338" w:type="dxa"/>
            <w:shd w:val="clear" w:color="auto" w:fill="auto"/>
          </w:tcPr>
          <w:p w14:paraId="1FCA1671" w14:textId="77777777" w:rsidR="0078492F" w:rsidRPr="007A45B2" w:rsidRDefault="0078492F" w:rsidP="0060465B">
            <w:pPr>
              <w:pStyle w:val="Tablebodytextleftaligned"/>
            </w:pPr>
          </w:p>
        </w:tc>
        <w:tc>
          <w:tcPr>
            <w:tcW w:w="2835" w:type="dxa"/>
            <w:shd w:val="clear" w:color="auto" w:fill="auto"/>
          </w:tcPr>
          <w:p w14:paraId="26CBA480" w14:textId="77777777" w:rsidR="0078492F" w:rsidRPr="007A45B2" w:rsidRDefault="0078492F" w:rsidP="0060465B">
            <w:pPr>
              <w:pStyle w:val="Tablebodytextleftaligned"/>
            </w:pPr>
          </w:p>
        </w:tc>
      </w:tr>
      <w:tr w:rsidR="0078492F" w14:paraId="15DB0437" w14:textId="77777777" w:rsidTr="00A34312">
        <w:tc>
          <w:tcPr>
            <w:tcW w:w="7338" w:type="dxa"/>
            <w:shd w:val="clear" w:color="auto" w:fill="auto"/>
          </w:tcPr>
          <w:p w14:paraId="5D862E13" w14:textId="77777777" w:rsidR="0078492F" w:rsidRPr="007A45B2" w:rsidRDefault="0078492F" w:rsidP="0060465B">
            <w:pPr>
              <w:pStyle w:val="Tablebodytextleftaligned"/>
            </w:pPr>
          </w:p>
        </w:tc>
        <w:tc>
          <w:tcPr>
            <w:tcW w:w="2835" w:type="dxa"/>
            <w:shd w:val="clear" w:color="auto" w:fill="auto"/>
          </w:tcPr>
          <w:p w14:paraId="7FA27121" w14:textId="77777777" w:rsidR="0078492F" w:rsidRPr="007A45B2" w:rsidRDefault="0078492F" w:rsidP="0060465B">
            <w:pPr>
              <w:pStyle w:val="Tablebodytextleftaligned"/>
            </w:pPr>
          </w:p>
        </w:tc>
      </w:tr>
    </w:tbl>
    <w:p w14:paraId="0E3D63F6" w14:textId="77777777" w:rsidR="000D4F65" w:rsidRDefault="000D4F65" w:rsidP="00605008">
      <w:pPr>
        <w:pStyle w:val="Heading1"/>
      </w:pPr>
      <w:bookmarkStart w:id="77" w:name="_Toc418489466"/>
    </w:p>
    <w:p w14:paraId="64308DC3" w14:textId="75270378" w:rsidR="00605008" w:rsidRPr="0006125B" w:rsidRDefault="000D4F65" w:rsidP="006B6351">
      <w:pPr>
        <w:pStyle w:val="Heading2"/>
      </w:pPr>
      <w:r>
        <w:br w:type="page"/>
      </w:r>
      <w:bookmarkStart w:id="78" w:name="_Toc520714109"/>
      <w:bookmarkStart w:id="79" w:name="_Toc418693992"/>
      <w:r w:rsidR="00406A96" w:rsidRPr="0006125B">
        <w:lastRenderedPageBreak/>
        <w:t>Element</w:t>
      </w:r>
      <w:r w:rsidR="00223FD6" w:rsidRPr="0006125B">
        <w:t>s</w:t>
      </w:r>
      <w:r w:rsidR="00406A96" w:rsidRPr="0006125B">
        <w:t xml:space="preserve"> </w:t>
      </w:r>
      <w:bookmarkStart w:id="80" w:name="_Toc348688062"/>
      <w:bookmarkStart w:id="81" w:name="_Toc348012748"/>
      <w:bookmarkEnd w:id="69"/>
      <w:bookmarkEnd w:id="70"/>
      <w:bookmarkEnd w:id="71"/>
      <w:bookmarkEnd w:id="72"/>
      <w:bookmarkEnd w:id="73"/>
      <w:bookmarkEnd w:id="74"/>
      <w:bookmarkEnd w:id="75"/>
      <w:r w:rsidR="00546F23" w:rsidRPr="0006125B">
        <w:t>3</w:t>
      </w:r>
      <w:r w:rsidR="00223FD6" w:rsidRPr="0006125B">
        <w:t xml:space="preserve"> &amp; 4</w:t>
      </w:r>
      <w:r w:rsidR="00546F23" w:rsidRPr="0006125B">
        <w:t>:</w:t>
      </w:r>
      <w:r w:rsidR="00546F23" w:rsidRPr="0006125B">
        <w:rPr>
          <w:rFonts w:eastAsia="Cambria"/>
        </w:rPr>
        <w:t xml:space="preserve"> </w:t>
      </w:r>
      <w:r w:rsidR="00546F23" w:rsidRPr="00811045">
        <w:t>O</w:t>
      </w:r>
      <w:r w:rsidR="00406A96" w:rsidRPr="00811045">
        <w:t>rganisational</w:t>
      </w:r>
      <w:r w:rsidR="00406A96" w:rsidRPr="0006125B">
        <w:t xml:space="preserve"> structure</w:t>
      </w:r>
      <w:bookmarkEnd w:id="80"/>
      <w:r w:rsidR="00406A96" w:rsidRPr="0006125B">
        <w:t xml:space="preserve"> </w:t>
      </w:r>
      <w:bookmarkEnd w:id="81"/>
      <w:r w:rsidR="00C93DFB" w:rsidRPr="0006125B">
        <w:t>and safety responsibilities</w:t>
      </w:r>
      <w:bookmarkEnd w:id="78"/>
      <w:r w:rsidR="00546F23" w:rsidRPr="0006125B">
        <w:t xml:space="preserve"> </w:t>
      </w:r>
    </w:p>
    <w:p w14:paraId="35BB50ED" w14:textId="70B54C55" w:rsidR="00406A96" w:rsidRPr="00C96E6A" w:rsidRDefault="00605008" w:rsidP="00C96E6A">
      <w:r w:rsidRPr="00C96E6A">
        <w:t>S</w:t>
      </w:r>
      <w:r w:rsidR="000D4F65" w:rsidRPr="00C96E6A">
        <w:t>ection</w:t>
      </w:r>
      <w:r w:rsidR="00244EF6" w:rsidRPr="00C96E6A">
        <w:t xml:space="preserve">s </w:t>
      </w:r>
      <w:r w:rsidR="00546F23" w:rsidRPr="00C96E6A">
        <w:t>675(1</w:t>
      </w:r>
      <w:proofErr w:type="gramStart"/>
      <w:r w:rsidR="00546F23" w:rsidRPr="00C96E6A">
        <w:t>)(</w:t>
      </w:r>
      <w:proofErr w:type="gramEnd"/>
      <w:r w:rsidR="00546F23" w:rsidRPr="00C96E6A">
        <w:t>c)</w:t>
      </w:r>
      <w:bookmarkEnd w:id="77"/>
      <w:r w:rsidR="00244EF6" w:rsidRPr="00C96E6A">
        <w:t xml:space="preserve"> &amp; 675(1)(d)</w:t>
      </w:r>
      <w:bookmarkEnd w:id="79"/>
    </w:p>
    <w:p w14:paraId="7D907314" w14:textId="763E43B9" w:rsidR="003205B0" w:rsidRPr="00C63B0B" w:rsidRDefault="00DF4620" w:rsidP="003205B0">
      <w:pPr>
        <w:rPr>
          <w:rStyle w:val="BodyTextbold"/>
        </w:rPr>
      </w:pPr>
      <w:r w:rsidRPr="005F2E9A">
        <w:rPr>
          <w:noProof/>
          <w:lang w:eastAsia="en-AU"/>
        </w:rPr>
        <mc:AlternateContent>
          <mc:Choice Requires="wps">
            <w:drawing>
              <wp:anchor distT="0" distB="0" distL="114300" distR="114300" simplePos="0" relativeHeight="251661312" behindDoc="0" locked="0" layoutInCell="0" allowOverlap="1" wp14:anchorId="36C1F270" wp14:editId="6C670582">
                <wp:simplePos x="0" y="0"/>
                <wp:positionH relativeFrom="margin">
                  <wp:posOffset>-92075</wp:posOffset>
                </wp:positionH>
                <wp:positionV relativeFrom="page">
                  <wp:posOffset>1425938</wp:posOffset>
                </wp:positionV>
                <wp:extent cx="6254115" cy="2623185"/>
                <wp:effectExtent l="0" t="0" r="13335" b="24765"/>
                <wp:wrapSquare wrapText="bothSides"/>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2623185"/>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319FC4" w14:textId="77777777" w:rsidR="00076F6E" w:rsidRPr="007A45B2" w:rsidRDefault="00076F6E" w:rsidP="00F40AB1">
                            <w:pPr>
                              <w:pStyle w:val="BodyText"/>
                            </w:pPr>
                            <w:r w:rsidRPr="007A45B2">
                              <w:t>Where the operation is run by an individual, the Executive Safety Manager is the operator and as the operator will be responsible for the obligations of the site safety manager. This may also occur for other small operations.</w:t>
                            </w:r>
                          </w:p>
                          <w:p w14:paraId="23CB18AB" w14:textId="77777777" w:rsidR="00076F6E" w:rsidRPr="007A45B2" w:rsidRDefault="00076F6E" w:rsidP="00F40AB1">
                            <w:pPr>
                              <w:pStyle w:val="BodyText"/>
                            </w:pPr>
                            <w:r w:rsidRPr="007A45B2">
                              <w:t>The requirements for having Site Safety Managers will vary from site to site and also from operation to operation. These should be determined as part of the risk assessment carried out under Element 5. Generally, a Site Safety Manager is appointed for any distinct site that forms part of an operating plant where people are regularly working. The Site Safety Manager carries the primary responsibility for safety at the site and must have the necessary skills and competencies to be aware of all the hazards and mitigating procedures of the jobs at hand. The Site Safety Manager would normally be the person responsible for day-to-day operations at the site. If a Site Safety Managers is not required, the operator as defined in section 673 is the Site Safety 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1F270" id="AutoShape 9" o:spid="_x0000_s1029" style="position:absolute;margin-left:-7.25pt;margin-top:112.3pt;width:492.45pt;height:20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" o:allowincell="f" fillcolor="#f2f2f2" strokecolor="#4bacc6" strokeweight="1pt">
                <v:stroke dashstyle="dash"/>
                <v:shadow color="#868686"/>
                <v:textbox>
                  <w:txbxContent>
                    <w:p w14:paraId="6D319FC4" w14:textId="77777777" w:rsidR="00076F6E" w:rsidRPr="007A45B2" w:rsidRDefault="00076F6E" w:rsidP="00F40AB1">
                      <w:pPr>
                        <w:pStyle w:val="BodyText"/>
                      </w:pPr>
                      <w:r w:rsidRPr="007A45B2">
                        <w:t>Where the operation is run by an individual, the Executive Safety Manager is the operator and as the operator will be responsible for the obligations of the site safety manager. This may also occur for other small operations.</w:t>
                      </w:r>
                    </w:p>
                    <w:p w14:paraId="23CB18AB" w14:textId="77777777" w:rsidR="00076F6E" w:rsidRPr="007A45B2" w:rsidRDefault="00076F6E" w:rsidP="00F40AB1">
                      <w:pPr>
                        <w:pStyle w:val="BodyText"/>
                      </w:pPr>
                      <w:r w:rsidRPr="007A45B2">
                        <w:t>The requirements for having Site Safety Managers will vary from site to site and also from operation to operation. These should be determined as part of the risk assessment carried out under Element 5. Generally, a Site Safety Manager is appointed for any distinct site that forms part of an operating plant where people are regularly working. The Site Safety Manager carries the primary responsibility for safety at the site and must have the necessary skills and competencies to be aware of all the hazards and mitigating procedures of the jobs at hand. The Site Safety Manager would normally be the person responsible for day-to-day operations at the site. If a Site Safety Managers is not required, the operator as defined in section 673 is the Site Safety Manager.</w:t>
                      </w:r>
                    </w:p>
                  </w:txbxContent>
                </v:textbox>
                <w10:wrap type="square" anchorx="margin" anchory="page"/>
              </v:roundrect>
            </w:pict>
          </mc:Fallback>
        </mc:AlternateContent>
      </w:r>
    </w:p>
    <w:p w14:paraId="474B2FA8" w14:textId="77777777" w:rsidR="00DF4620" w:rsidRDefault="00DF4620" w:rsidP="003205B0">
      <w:pPr>
        <w:pStyle w:val="Tablecaptiontext"/>
      </w:pPr>
    </w:p>
    <w:p w14:paraId="055E74FC" w14:textId="34A131D0" w:rsidR="003205B0" w:rsidRPr="005F2E9A" w:rsidRDefault="003205B0" w:rsidP="003205B0">
      <w:pPr>
        <w:pStyle w:val="Tablecaptiontext"/>
      </w:pPr>
      <w:r w:rsidRPr="003205B0">
        <w:t>3.1</w:t>
      </w:r>
      <w:r w:rsidRPr="003205B0">
        <w:tab/>
        <w:t>Safety responsibilities under this safety management system</w:t>
      </w:r>
    </w:p>
    <w:tbl>
      <w:tblPr>
        <w:tblW w:w="9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616"/>
        <w:gridCol w:w="1347"/>
        <w:gridCol w:w="1346"/>
        <w:gridCol w:w="3638"/>
      </w:tblGrid>
      <w:tr w:rsidR="00075581" w:rsidRPr="00075581" w14:paraId="29AA4212" w14:textId="77777777" w:rsidTr="003205B0">
        <w:trPr>
          <w:trHeight w:val="695"/>
          <w:tblHeader/>
        </w:trPr>
        <w:tc>
          <w:tcPr>
            <w:tcW w:w="17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6DDD74" w14:textId="77777777" w:rsidR="001C1F3F" w:rsidRPr="007A45B2" w:rsidRDefault="001C1F3F" w:rsidP="005F2E9A">
            <w:pPr>
              <w:pStyle w:val="Tableheadingtextcentred"/>
            </w:pPr>
            <w:r w:rsidRPr="007A45B2">
              <w:t>Position / role at site</w:t>
            </w:r>
          </w:p>
        </w:tc>
        <w:tc>
          <w:tcPr>
            <w:tcW w:w="16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5826E" w14:textId="77777777" w:rsidR="001C1F3F" w:rsidRPr="007A45B2" w:rsidRDefault="001C1F3F" w:rsidP="005F2E9A">
            <w:pPr>
              <w:pStyle w:val="Tableheadingtextcentred"/>
            </w:pPr>
            <w:r w:rsidRPr="007A45B2">
              <w:t>Name</w:t>
            </w:r>
          </w:p>
        </w:tc>
        <w:tc>
          <w:tcPr>
            <w:tcW w:w="13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9A741" w14:textId="77777777" w:rsidR="001C1F3F" w:rsidRPr="007A45B2" w:rsidRDefault="001C1F3F" w:rsidP="005F2E9A">
            <w:pPr>
              <w:pStyle w:val="Tableheadingtextcentred"/>
            </w:pPr>
            <w:r w:rsidRPr="007A45B2">
              <w:t>Daytime telephone</w:t>
            </w:r>
          </w:p>
        </w:tc>
        <w:tc>
          <w:tcPr>
            <w:tcW w:w="13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234AA" w14:textId="77777777" w:rsidR="001C1F3F" w:rsidRPr="007A45B2" w:rsidRDefault="001C1F3F" w:rsidP="005F2E9A">
            <w:pPr>
              <w:pStyle w:val="Tableheadingtextcentred"/>
            </w:pPr>
            <w:r w:rsidRPr="007A45B2">
              <w:t>After hours telephone</w:t>
            </w:r>
          </w:p>
        </w:tc>
        <w:tc>
          <w:tcPr>
            <w:tcW w:w="3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B459D" w14:textId="77777777" w:rsidR="001C1F3F" w:rsidRPr="007A45B2" w:rsidRDefault="00075581" w:rsidP="005F2E9A">
            <w:pPr>
              <w:pStyle w:val="Tableheadingtextcentred"/>
            </w:pPr>
            <w:r w:rsidRPr="007A45B2">
              <w:t>Safety obligations</w:t>
            </w:r>
          </w:p>
        </w:tc>
      </w:tr>
      <w:tr w:rsidR="00075581" w:rsidRPr="001C1F3F" w14:paraId="25AA2473" w14:textId="77777777" w:rsidTr="003205B0">
        <w:trPr>
          <w:trHeight w:val="509"/>
        </w:trPr>
        <w:tc>
          <w:tcPr>
            <w:tcW w:w="1751" w:type="dxa"/>
            <w:tcBorders>
              <w:top w:val="single" w:sz="4" w:space="0" w:color="auto"/>
            </w:tcBorders>
            <w:shd w:val="clear" w:color="auto" w:fill="auto"/>
            <w:vAlign w:val="center"/>
          </w:tcPr>
          <w:p w14:paraId="03B58290" w14:textId="77777777" w:rsidR="00075581" w:rsidRPr="007A45B2" w:rsidRDefault="00075581" w:rsidP="0060465B">
            <w:pPr>
              <w:pStyle w:val="Tablebodytextleftaligned"/>
              <w:rPr>
                <w:lang w:val="en-US"/>
              </w:rPr>
            </w:pPr>
            <w:r w:rsidRPr="007A45B2">
              <w:rPr>
                <w:lang w:val="en-US"/>
              </w:rPr>
              <w:t xml:space="preserve">Site owner / </w:t>
            </w:r>
            <w:r w:rsidR="0065433E" w:rsidRPr="007A45B2">
              <w:rPr>
                <w:lang w:val="en-US"/>
              </w:rPr>
              <w:t>Executive S</w:t>
            </w:r>
            <w:r w:rsidR="00FF512D" w:rsidRPr="007A45B2">
              <w:rPr>
                <w:lang w:val="en-US"/>
              </w:rPr>
              <w:t>afety</w:t>
            </w:r>
            <w:r w:rsidR="0065433E" w:rsidRPr="007A45B2">
              <w:rPr>
                <w:lang w:val="en-US"/>
              </w:rPr>
              <w:t xml:space="preserve"> Manager</w:t>
            </w:r>
          </w:p>
        </w:tc>
        <w:tc>
          <w:tcPr>
            <w:tcW w:w="1616" w:type="dxa"/>
            <w:tcBorders>
              <w:top w:val="single" w:sz="4" w:space="0" w:color="auto"/>
            </w:tcBorders>
            <w:shd w:val="clear" w:color="auto" w:fill="auto"/>
            <w:vAlign w:val="center"/>
          </w:tcPr>
          <w:p w14:paraId="655E6F81"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Text2"/>
                  <w:enabled/>
                  <w:calcOnExi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7" w:type="dxa"/>
            <w:tcBorders>
              <w:top w:val="single" w:sz="4" w:space="0" w:color="auto"/>
            </w:tcBorders>
            <w:shd w:val="clear" w:color="auto" w:fill="auto"/>
            <w:vAlign w:val="center"/>
          </w:tcPr>
          <w:p w14:paraId="72E8939B"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6" w:type="dxa"/>
            <w:tcBorders>
              <w:top w:val="single" w:sz="4" w:space="0" w:color="auto"/>
            </w:tcBorders>
            <w:shd w:val="clear" w:color="auto" w:fill="auto"/>
            <w:vAlign w:val="center"/>
          </w:tcPr>
          <w:p w14:paraId="5F73A927"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3638" w:type="dxa"/>
            <w:tcBorders>
              <w:top w:val="single" w:sz="4" w:space="0" w:color="auto"/>
            </w:tcBorders>
            <w:vAlign w:val="center"/>
          </w:tcPr>
          <w:p w14:paraId="732D2324" w14:textId="77777777" w:rsidR="00075581" w:rsidRPr="007A45B2" w:rsidRDefault="00FF512D" w:rsidP="0060465B">
            <w:pPr>
              <w:pStyle w:val="Tablebodytextleftaligned"/>
            </w:pPr>
            <w:r w:rsidRPr="007A45B2">
              <w:rPr>
                <w:lang w:val="en-US"/>
              </w:rPr>
              <w:t>Responsible for management and safe operation of the operating plant.</w:t>
            </w:r>
          </w:p>
        </w:tc>
      </w:tr>
      <w:tr w:rsidR="00075581" w:rsidRPr="001C1F3F" w14:paraId="77EE8600" w14:textId="77777777" w:rsidTr="003205B0">
        <w:trPr>
          <w:trHeight w:val="509"/>
        </w:trPr>
        <w:tc>
          <w:tcPr>
            <w:tcW w:w="1751" w:type="dxa"/>
            <w:shd w:val="clear" w:color="auto" w:fill="auto"/>
            <w:vAlign w:val="center"/>
          </w:tcPr>
          <w:p w14:paraId="0B4519BC" w14:textId="77777777" w:rsidR="00075581" w:rsidRPr="007A45B2" w:rsidRDefault="00FF512D" w:rsidP="0060465B">
            <w:pPr>
              <w:pStyle w:val="Tablebodytextleftaligned"/>
              <w:rPr>
                <w:lang w:val="en-US"/>
              </w:rPr>
            </w:pPr>
            <w:r w:rsidRPr="007A45B2">
              <w:rPr>
                <w:lang w:val="en-US"/>
              </w:rPr>
              <w:t>Operator</w:t>
            </w:r>
          </w:p>
        </w:tc>
        <w:tc>
          <w:tcPr>
            <w:tcW w:w="1616" w:type="dxa"/>
            <w:shd w:val="clear" w:color="auto" w:fill="auto"/>
            <w:vAlign w:val="center"/>
          </w:tcPr>
          <w:p w14:paraId="74F8FF7C"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Text2"/>
                  <w:enabled/>
                  <w:calcOnExi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7" w:type="dxa"/>
            <w:shd w:val="clear" w:color="auto" w:fill="auto"/>
            <w:vAlign w:val="center"/>
          </w:tcPr>
          <w:p w14:paraId="0F6E2F1C"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6" w:type="dxa"/>
            <w:shd w:val="clear" w:color="auto" w:fill="auto"/>
            <w:vAlign w:val="center"/>
          </w:tcPr>
          <w:p w14:paraId="111210C7"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3638" w:type="dxa"/>
          </w:tcPr>
          <w:p w14:paraId="7D1A6055" w14:textId="77777777" w:rsidR="00075581" w:rsidRPr="007A45B2" w:rsidRDefault="005A7C55" w:rsidP="0060465B">
            <w:pPr>
              <w:pStyle w:val="Tablebodytextleftaligned"/>
            </w:pPr>
            <w:r w:rsidRPr="007A45B2">
              <w:rPr>
                <w:lang w:val="en-US"/>
              </w:rPr>
              <w:t>E</w:t>
            </w:r>
            <w:r w:rsidR="00772EA2" w:rsidRPr="007A45B2">
              <w:rPr>
                <w:lang w:val="en-US"/>
              </w:rPr>
              <w:t>nsure</w:t>
            </w:r>
            <w:r w:rsidRPr="007A45B2">
              <w:rPr>
                <w:lang w:val="en-US"/>
              </w:rPr>
              <w:t>s</w:t>
            </w:r>
            <w:r w:rsidR="00772EA2" w:rsidRPr="007A45B2">
              <w:rPr>
                <w:lang w:val="en-US"/>
              </w:rPr>
              <w:t xml:space="preserve"> everyone who has an obligation under the safety management </w:t>
            </w:r>
            <w:r w:rsidR="002C6F80" w:rsidRPr="007A45B2">
              <w:rPr>
                <w:lang w:val="en-US"/>
              </w:rPr>
              <w:t>system</w:t>
            </w:r>
            <w:r w:rsidR="00772EA2" w:rsidRPr="007A45B2">
              <w:rPr>
                <w:lang w:val="en-US"/>
              </w:rPr>
              <w:t xml:space="preserve"> complies with their ob</w:t>
            </w:r>
            <w:r w:rsidRPr="007A45B2">
              <w:rPr>
                <w:lang w:val="en-US"/>
              </w:rPr>
              <w:t>ligations</w:t>
            </w:r>
            <w:r w:rsidR="00772EA2" w:rsidRPr="007A45B2">
              <w:rPr>
                <w:lang w:val="en-US"/>
              </w:rPr>
              <w:t>.</w:t>
            </w:r>
          </w:p>
        </w:tc>
      </w:tr>
      <w:tr w:rsidR="00075581" w:rsidRPr="001C1F3F" w14:paraId="47E51626" w14:textId="77777777" w:rsidTr="003205B0">
        <w:trPr>
          <w:trHeight w:val="509"/>
        </w:trPr>
        <w:tc>
          <w:tcPr>
            <w:tcW w:w="1751" w:type="dxa"/>
            <w:shd w:val="clear" w:color="auto" w:fill="auto"/>
            <w:vAlign w:val="center"/>
          </w:tcPr>
          <w:p w14:paraId="1497A836" w14:textId="77777777" w:rsidR="00075581" w:rsidRPr="007A45B2" w:rsidRDefault="00075581" w:rsidP="0060465B">
            <w:pPr>
              <w:pStyle w:val="Tablebodytextleftaligned"/>
              <w:rPr>
                <w:lang w:val="en-US"/>
              </w:rPr>
            </w:pPr>
            <w:r w:rsidRPr="007A45B2">
              <w:rPr>
                <w:lang w:val="en-US"/>
              </w:rPr>
              <w:t xml:space="preserve">Site Safety </w:t>
            </w:r>
            <w:r w:rsidR="00FF512D" w:rsidRPr="007A45B2">
              <w:rPr>
                <w:lang w:val="en-US"/>
              </w:rPr>
              <w:t>Manager</w:t>
            </w:r>
          </w:p>
        </w:tc>
        <w:tc>
          <w:tcPr>
            <w:tcW w:w="1616" w:type="dxa"/>
            <w:shd w:val="clear" w:color="auto" w:fill="auto"/>
            <w:vAlign w:val="center"/>
          </w:tcPr>
          <w:p w14:paraId="191CDCFC"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Text2"/>
                  <w:enabled/>
                  <w:calcOnExi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7" w:type="dxa"/>
            <w:shd w:val="clear" w:color="auto" w:fill="auto"/>
            <w:vAlign w:val="center"/>
          </w:tcPr>
          <w:p w14:paraId="03568053"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6" w:type="dxa"/>
            <w:shd w:val="clear" w:color="auto" w:fill="auto"/>
            <w:vAlign w:val="center"/>
          </w:tcPr>
          <w:p w14:paraId="28859C49"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3638" w:type="dxa"/>
          </w:tcPr>
          <w:p w14:paraId="28C975D6" w14:textId="77777777" w:rsidR="005A7C55" w:rsidRPr="007A45B2" w:rsidRDefault="005A7C55" w:rsidP="0060465B">
            <w:pPr>
              <w:pStyle w:val="Tablebodytextleftaligned"/>
              <w:rPr>
                <w:lang w:val="en-US"/>
              </w:rPr>
            </w:pPr>
            <w:r w:rsidRPr="007A45B2">
              <w:rPr>
                <w:lang w:val="en-US"/>
              </w:rPr>
              <w:t>The site safety manager for this site will ensure that:</w:t>
            </w:r>
          </w:p>
          <w:p w14:paraId="53BA5A00" w14:textId="77777777" w:rsidR="005A7C55" w:rsidRPr="007A45B2" w:rsidRDefault="005A7C55" w:rsidP="0060465B">
            <w:pPr>
              <w:pStyle w:val="Tablebodytextleftaligned"/>
              <w:rPr>
                <w:lang w:val="en-US"/>
              </w:rPr>
            </w:pPr>
            <w:r w:rsidRPr="007A45B2">
              <w:rPr>
                <w:lang w:eastAsia="en-AU"/>
              </w:rPr>
              <w:t xml:space="preserve">(a) </w:t>
            </w:r>
            <w:r w:rsidRPr="007A45B2">
              <w:rPr>
                <w:lang w:val="en-US"/>
              </w:rPr>
              <w:t xml:space="preserve">each person who enters the site is given an appropriate induction; and </w:t>
            </w:r>
          </w:p>
          <w:p w14:paraId="2F1B81E0" w14:textId="77777777" w:rsidR="005A7C55" w:rsidRPr="007A45B2" w:rsidRDefault="005A7C55" w:rsidP="0060465B">
            <w:pPr>
              <w:pStyle w:val="Tablebodytextleftaligned"/>
              <w:rPr>
                <w:lang w:val="en-US"/>
              </w:rPr>
            </w:pPr>
            <w:r w:rsidRPr="007A45B2">
              <w:rPr>
                <w:lang w:val="en-US"/>
              </w:rPr>
              <w:t>(b) each person at the site complies with standard operating procedures, emergency response procedures and other measures assuring the safety of the site and the person; and</w:t>
            </w:r>
          </w:p>
          <w:p w14:paraId="4D5239FA" w14:textId="77777777" w:rsidR="005A7C55" w:rsidRPr="007A45B2" w:rsidRDefault="005A7C55" w:rsidP="0060465B">
            <w:pPr>
              <w:pStyle w:val="Tablebodytextleftaligned"/>
              <w:rPr>
                <w:lang w:val="en-US"/>
              </w:rPr>
            </w:pPr>
            <w:r w:rsidRPr="007A45B2">
              <w:rPr>
                <w:lang w:val="en-US"/>
              </w:rPr>
              <w:t>(c) each person working at the site performs their functions safely and follows standard operating procedures for the plant; and</w:t>
            </w:r>
          </w:p>
          <w:p w14:paraId="66871039" w14:textId="77777777" w:rsidR="005A7C55" w:rsidRPr="007A45B2" w:rsidRDefault="005A7C55" w:rsidP="0060465B">
            <w:pPr>
              <w:pStyle w:val="Tablebodytextleftaligned"/>
              <w:rPr>
                <w:lang w:val="en-US"/>
              </w:rPr>
            </w:pPr>
            <w:r w:rsidRPr="007A45B2">
              <w:rPr>
                <w:lang w:val="en-US"/>
              </w:rPr>
              <w:t xml:space="preserve">(d) necessary first aid, safety and other like equipment that is appropriate for the likely hazards of the site is available for use; adequately maintained; reasonably available to anyone </w:t>
            </w:r>
            <w:proofErr w:type="spellStart"/>
            <w:r w:rsidRPr="007A45B2">
              <w:rPr>
                <w:lang w:val="en-US"/>
              </w:rPr>
              <w:t>authorised</w:t>
            </w:r>
            <w:proofErr w:type="spellEnd"/>
            <w:r w:rsidRPr="007A45B2">
              <w:rPr>
                <w:lang w:val="en-US"/>
              </w:rPr>
              <w:t xml:space="preserve"> to be on the site; and</w:t>
            </w:r>
          </w:p>
          <w:p w14:paraId="668643D4" w14:textId="77777777" w:rsidR="00075581" w:rsidRPr="007A45B2" w:rsidRDefault="005A7C55" w:rsidP="0060465B">
            <w:pPr>
              <w:pStyle w:val="Tablebodytextleftaligned"/>
            </w:pPr>
            <w:r w:rsidRPr="007A45B2">
              <w:rPr>
                <w:lang w:val="en-US"/>
              </w:rPr>
              <w:lastRenderedPageBreak/>
              <w:t xml:space="preserve">(e) </w:t>
            </w:r>
            <w:proofErr w:type="gramStart"/>
            <w:r w:rsidRPr="007A45B2">
              <w:rPr>
                <w:lang w:val="en-US"/>
              </w:rPr>
              <w:t>relevant</w:t>
            </w:r>
            <w:proofErr w:type="gramEnd"/>
            <w:r w:rsidRPr="007A45B2">
              <w:rPr>
                <w:lang w:val="en-US"/>
              </w:rPr>
              <w:t xml:space="preserve"> staff are trained in first aid, emergency and other general safety procedures.</w:t>
            </w:r>
          </w:p>
        </w:tc>
      </w:tr>
      <w:tr w:rsidR="001C1F3F" w:rsidRPr="001C1F3F" w14:paraId="2FA77D34" w14:textId="77777777" w:rsidTr="003205B0">
        <w:trPr>
          <w:trHeight w:val="509"/>
        </w:trPr>
        <w:tc>
          <w:tcPr>
            <w:tcW w:w="1751" w:type="dxa"/>
            <w:shd w:val="clear" w:color="auto" w:fill="auto"/>
            <w:vAlign w:val="center"/>
          </w:tcPr>
          <w:p w14:paraId="3A8F8C7E" w14:textId="77777777" w:rsidR="001C1F3F" w:rsidRPr="007A45B2" w:rsidRDefault="001C1F3F" w:rsidP="0060465B">
            <w:pPr>
              <w:pStyle w:val="Tablebodytextleftaligned"/>
              <w:rPr>
                <w:lang w:val="en-US"/>
              </w:rPr>
            </w:pPr>
            <w:r w:rsidRPr="007A45B2">
              <w:rPr>
                <w:lang w:val="en-US"/>
              </w:rPr>
              <w:lastRenderedPageBreak/>
              <w:t>Training manager / Instructor</w:t>
            </w:r>
          </w:p>
        </w:tc>
        <w:tc>
          <w:tcPr>
            <w:tcW w:w="1616" w:type="dxa"/>
            <w:shd w:val="clear" w:color="auto" w:fill="auto"/>
            <w:vAlign w:val="center"/>
          </w:tcPr>
          <w:p w14:paraId="300D8BB3" w14:textId="77777777" w:rsidR="001C1F3F" w:rsidRPr="007A45B2" w:rsidRDefault="001C1F3F" w:rsidP="0060465B">
            <w:pPr>
              <w:pStyle w:val="Tablebodytextleftaligned"/>
              <w:rPr>
                <w:color w:val="A6A6A6"/>
                <w:highlight w:val="lightGray"/>
                <w:lang w:val="en-US"/>
              </w:rPr>
            </w:pPr>
            <w:r w:rsidRPr="007A45B2">
              <w:rPr>
                <w:color w:val="A6A6A6"/>
                <w:highlight w:val="lightGray"/>
                <w:lang w:val="en-US"/>
              </w:rPr>
              <w:fldChar w:fldCharType="begin">
                <w:ffData>
                  <w:name w:val="Text2"/>
                  <w:enabled/>
                  <w:calcOnExi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7" w:type="dxa"/>
            <w:shd w:val="clear" w:color="auto" w:fill="auto"/>
            <w:vAlign w:val="center"/>
          </w:tcPr>
          <w:p w14:paraId="12B52846" w14:textId="77777777" w:rsidR="001C1F3F"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6" w:type="dxa"/>
            <w:shd w:val="clear" w:color="auto" w:fill="auto"/>
            <w:vAlign w:val="center"/>
          </w:tcPr>
          <w:p w14:paraId="4AD6BB87" w14:textId="77777777" w:rsidR="001C1F3F" w:rsidRPr="007A45B2" w:rsidRDefault="001C1F3F"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3638" w:type="dxa"/>
            <w:vAlign w:val="center"/>
          </w:tcPr>
          <w:p w14:paraId="2AE5096E" w14:textId="77777777" w:rsidR="001C1F3F" w:rsidRPr="007A45B2" w:rsidRDefault="001C1F3F"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r>
      <w:tr w:rsidR="005A7C55" w:rsidRPr="0065433E" w14:paraId="60743941" w14:textId="77777777" w:rsidTr="003205B0">
        <w:trPr>
          <w:trHeight w:val="509"/>
        </w:trPr>
        <w:tc>
          <w:tcPr>
            <w:tcW w:w="1751" w:type="dxa"/>
            <w:shd w:val="clear" w:color="auto" w:fill="auto"/>
            <w:vAlign w:val="center"/>
          </w:tcPr>
          <w:p w14:paraId="477B0F3A" w14:textId="77777777" w:rsidR="00075581" w:rsidRPr="007A45B2" w:rsidRDefault="0065433E" w:rsidP="0060465B">
            <w:pPr>
              <w:pStyle w:val="Tablebodytextleftaligned"/>
              <w:rPr>
                <w:lang w:val="en-US"/>
              </w:rPr>
            </w:pPr>
            <w:r w:rsidRPr="007A45B2">
              <w:rPr>
                <w:lang w:val="en-US"/>
              </w:rPr>
              <w:t>Employees</w:t>
            </w:r>
          </w:p>
        </w:tc>
        <w:tc>
          <w:tcPr>
            <w:tcW w:w="1616" w:type="dxa"/>
            <w:shd w:val="clear" w:color="auto" w:fill="auto"/>
            <w:vAlign w:val="center"/>
          </w:tcPr>
          <w:p w14:paraId="57040E05"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Text2"/>
                  <w:enabled/>
                  <w:calcOnExi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7" w:type="dxa"/>
            <w:shd w:val="clear" w:color="auto" w:fill="auto"/>
            <w:vAlign w:val="center"/>
          </w:tcPr>
          <w:p w14:paraId="519AA983"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6" w:type="dxa"/>
            <w:shd w:val="clear" w:color="auto" w:fill="auto"/>
            <w:vAlign w:val="center"/>
          </w:tcPr>
          <w:p w14:paraId="3565DC4F"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3638" w:type="dxa"/>
          </w:tcPr>
          <w:p w14:paraId="1FC194BF" w14:textId="77777777" w:rsidR="00075581" w:rsidRPr="007A45B2" w:rsidRDefault="00075581" w:rsidP="0060465B">
            <w:pPr>
              <w:pStyle w:val="Tablebodytextleftaligned"/>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r>
      <w:tr w:rsidR="005A7C55" w:rsidRPr="0065433E" w14:paraId="14C25ACD" w14:textId="77777777" w:rsidTr="003205B0">
        <w:trPr>
          <w:trHeight w:val="509"/>
        </w:trPr>
        <w:tc>
          <w:tcPr>
            <w:tcW w:w="1751" w:type="dxa"/>
            <w:shd w:val="clear" w:color="auto" w:fill="auto"/>
            <w:vAlign w:val="center"/>
          </w:tcPr>
          <w:p w14:paraId="65C55298" w14:textId="77777777" w:rsidR="00075581" w:rsidRPr="007A45B2" w:rsidRDefault="00075581" w:rsidP="0060465B">
            <w:pPr>
              <w:pStyle w:val="Tablebodytextleftaligned"/>
              <w:rPr>
                <w:i/>
                <w:lang w:val="en-US"/>
              </w:rPr>
            </w:pPr>
          </w:p>
        </w:tc>
        <w:tc>
          <w:tcPr>
            <w:tcW w:w="1616" w:type="dxa"/>
            <w:shd w:val="clear" w:color="auto" w:fill="auto"/>
            <w:vAlign w:val="center"/>
          </w:tcPr>
          <w:p w14:paraId="5DFE8535"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Text2"/>
                  <w:enabled/>
                  <w:calcOnExi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7" w:type="dxa"/>
            <w:shd w:val="clear" w:color="auto" w:fill="auto"/>
            <w:vAlign w:val="center"/>
          </w:tcPr>
          <w:p w14:paraId="084922FD"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1346" w:type="dxa"/>
            <w:shd w:val="clear" w:color="auto" w:fill="auto"/>
            <w:vAlign w:val="center"/>
          </w:tcPr>
          <w:p w14:paraId="78D00A7D" w14:textId="77777777" w:rsidR="00075581" w:rsidRPr="007A45B2" w:rsidRDefault="00075581" w:rsidP="0060465B">
            <w:pPr>
              <w:pStyle w:val="Tablebodytextleftaligned"/>
              <w:rPr>
                <w:color w:val="A6A6A6"/>
                <w:highlight w:val="lightGray"/>
                <w:lang w:val="en-US"/>
              </w:rPr>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c>
          <w:tcPr>
            <w:tcW w:w="3638" w:type="dxa"/>
          </w:tcPr>
          <w:p w14:paraId="602F61A8" w14:textId="77777777" w:rsidR="00075581" w:rsidRPr="007A45B2" w:rsidRDefault="00075581" w:rsidP="0060465B">
            <w:pPr>
              <w:pStyle w:val="Tablebodytextleftaligned"/>
            </w:pPr>
            <w:r w:rsidRPr="007A45B2">
              <w:rPr>
                <w:color w:val="A6A6A6"/>
                <w:highlight w:val="lightGray"/>
                <w:lang w:val="en-US"/>
              </w:rPr>
              <w:fldChar w:fldCharType="begin">
                <w:ffData>
                  <w:name w:val=""/>
                  <w:enabled/>
                  <w:calcOnExit w:val="0"/>
                  <w:textInput>
                    <w:type w:val="number"/>
                    <w:maxLength w:val="10"/>
                    <w:format w:val="0"/>
                  </w:textInput>
                </w:ffData>
              </w:fldChar>
            </w:r>
            <w:r w:rsidRPr="007A45B2">
              <w:rPr>
                <w:color w:val="A6A6A6"/>
                <w:highlight w:val="lightGray"/>
                <w:lang w:val="en-US"/>
              </w:rPr>
              <w:instrText xml:space="preserve"> FORMTEXT </w:instrText>
            </w:r>
            <w:r w:rsidRPr="007A45B2">
              <w:rPr>
                <w:color w:val="A6A6A6"/>
                <w:highlight w:val="lightGray"/>
                <w:lang w:val="en-US"/>
              </w:rPr>
            </w:r>
            <w:r w:rsidRPr="007A45B2">
              <w:rPr>
                <w:color w:val="A6A6A6"/>
                <w:highlight w:val="lightGray"/>
                <w:lang w:val="en-US"/>
              </w:rPr>
              <w:fldChar w:fldCharType="separate"/>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noProof/>
                <w:color w:val="A6A6A6"/>
                <w:highlight w:val="lightGray"/>
                <w:lang w:val="en-US"/>
              </w:rPr>
              <w:t> </w:t>
            </w:r>
            <w:r w:rsidRPr="007A45B2">
              <w:rPr>
                <w:color w:val="A6A6A6"/>
                <w:highlight w:val="lightGray"/>
                <w:lang w:val="en-US"/>
              </w:rPr>
              <w:fldChar w:fldCharType="end"/>
            </w:r>
          </w:p>
        </w:tc>
      </w:tr>
    </w:tbl>
    <w:p w14:paraId="7F222C1B" w14:textId="77777777" w:rsidR="00605008" w:rsidRPr="0006125B" w:rsidRDefault="00871AF9" w:rsidP="006B6351">
      <w:pPr>
        <w:pStyle w:val="Heading2"/>
      </w:pPr>
      <w:bookmarkStart w:id="82" w:name="_Toc348012752"/>
      <w:bookmarkStart w:id="83" w:name="_Toc348688065"/>
      <w:bookmarkStart w:id="84" w:name="_Toc348688294"/>
      <w:bookmarkStart w:id="85" w:name="_Toc349714721"/>
      <w:bookmarkStart w:id="86" w:name="_Toc349714929"/>
      <w:bookmarkStart w:id="87" w:name="_Toc349725497"/>
      <w:bookmarkStart w:id="88" w:name="_Toc416177631"/>
      <w:bookmarkStart w:id="89" w:name="_Toc418489469"/>
      <w:r>
        <w:br w:type="page"/>
      </w:r>
      <w:bookmarkStart w:id="90" w:name="_Toc348012754"/>
      <w:bookmarkStart w:id="91" w:name="_Toc348688067"/>
      <w:bookmarkStart w:id="92" w:name="_Toc348688296"/>
      <w:bookmarkStart w:id="93" w:name="_Toc349714722"/>
      <w:bookmarkStart w:id="94" w:name="_Toc349714931"/>
      <w:bookmarkStart w:id="95" w:name="_Toc349725499"/>
      <w:bookmarkStart w:id="96" w:name="_Toc416177633"/>
      <w:bookmarkStart w:id="97" w:name="_Toc520714110"/>
      <w:bookmarkStart w:id="98" w:name="_Toc418489470"/>
      <w:bookmarkStart w:id="99" w:name="_Toc418693993"/>
      <w:bookmarkEnd w:id="82"/>
      <w:bookmarkEnd w:id="83"/>
      <w:bookmarkEnd w:id="84"/>
      <w:bookmarkEnd w:id="85"/>
      <w:bookmarkEnd w:id="86"/>
      <w:bookmarkEnd w:id="87"/>
      <w:bookmarkEnd w:id="88"/>
      <w:bookmarkEnd w:id="89"/>
      <w:r w:rsidR="00406A96" w:rsidRPr="0006125B">
        <w:lastRenderedPageBreak/>
        <w:t xml:space="preserve">Element </w:t>
      </w:r>
      <w:bookmarkEnd w:id="90"/>
      <w:bookmarkEnd w:id="91"/>
      <w:bookmarkEnd w:id="92"/>
      <w:bookmarkEnd w:id="93"/>
      <w:bookmarkEnd w:id="94"/>
      <w:bookmarkEnd w:id="95"/>
      <w:bookmarkEnd w:id="96"/>
      <w:r w:rsidR="005D043A" w:rsidRPr="0006125B">
        <w:t>5</w:t>
      </w:r>
      <w:r w:rsidR="004D5C0E" w:rsidRPr="0006125B">
        <w:t>:</w:t>
      </w:r>
      <w:bookmarkStart w:id="100" w:name="_Toc348688068"/>
      <w:bookmarkStart w:id="101" w:name="_Toc348012755"/>
      <w:r w:rsidR="00406A96" w:rsidRPr="0006125B">
        <w:t xml:space="preserve"> </w:t>
      </w:r>
      <w:r w:rsidR="004D5C0E" w:rsidRPr="0006125B">
        <w:t>S</w:t>
      </w:r>
      <w:r w:rsidR="00406A96" w:rsidRPr="0006125B">
        <w:t xml:space="preserve">afety </w:t>
      </w:r>
      <w:r w:rsidR="00406A96" w:rsidRPr="00811045">
        <w:t>assessment</w:t>
      </w:r>
      <w:bookmarkEnd w:id="100"/>
      <w:bookmarkEnd w:id="97"/>
      <w:r w:rsidR="00406A96" w:rsidRPr="0006125B">
        <w:t xml:space="preserve"> </w:t>
      </w:r>
      <w:bookmarkEnd w:id="101"/>
    </w:p>
    <w:p w14:paraId="5D030C81" w14:textId="77777777" w:rsidR="00EF177F" w:rsidRPr="00C96E6A" w:rsidRDefault="00605008" w:rsidP="00C96E6A">
      <w:pPr>
        <w:pStyle w:val="BodyText"/>
      </w:pPr>
      <w:r w:rsidRPr="00C96E6A">
        <w:t>S</w:t>
      </w:r>
      <w:r w:rsidR="00871AF9" w:rsidRPr="00C96E6A">
        <w:t xml:space="preserve">ection </w:t>
      </w:r>
      <w:r w:rsidR="004D5C0E" w:rsidRPr="00C96E6A">
        <w:t>675(1</w:t>
      </w:r>
      <w:proofErr w:type="gramStart"/>
      <w:r w:rsidR="004D5C0E" w:rsidRPr="00C96E6A">
        <w:t>)(</w:t>
      </w:r>
      <w:proofErr w:type="gramEnd"/>
      <w:r w:rsidR="004D5C0E" w:rsidRPr="00C96E6A">
        <w:t>e)</w:t>
      </w:r>
      <w:bookmarkEnd w:id="98"/>
      <w:bookmarkEnd w:id="99"/>
    </w:p>
    <w:p w14:paraId="5903A513" w14:textId="77777777" w:rsidR="007E5405" w:rsidRPr="00871AF9" w:rsidRDefault="007E5405" w:rsidP="006B6351">
      <w:pPr>
        <w:pStyle w:val="Heading3"/>
        <w:rPr>
          <w:rFonts w:eastAsia="Cambria"/>
        </w:rPr>
      </w:pPr>
      <w:bookmarkStart w:id="102" w:name="_Toc410978313"/>
      <w:bookmarkStart w:id="103" w:name="_Toc410979372"/>
      <w:bookmarkStart w:id="104" w:name="_Toc418489471"/>
      <w:r w:rsidRPr="00871AF9">
        <w:rPr>
          <w:rFonts w:eastAsia="Cambria"/>
        </w:rPr>
        <w:t>Identified risks and risk mitigation</w:t>
      </w:r>
      <w:bookmarkEnd w:id="102"/>
      <w:bookmarkEnd w:id="103"/>
      <w:bookmarkEnd w:id="104"/>
    </w:p>
    <w:p w14:paraId="7BE0BF89" w14:textId="77777777" w:rsidR="007E5405" w:rsidRDefault="007E5405" w:rsidP="005F2E9A">
      <w:r w:rsidRPr="007A45B2">
        <w:t xml:space="preserve">The key hazards and risks associated with the operation of </w:t>
      </w:r>
      <w:r w:rsidR="00FB3B83" w:rsidRPr="007A45B2">
        <w:t>LPG</w:t>
      </w:r>
      <w:r w:rsidRPr="007A45B2">
        <w:t xml:space="preserve"> cylinder filling, storage and </w:t>
      </w:r>
      <w:r w:rsidRPr="007A45B2">
        <w:rPr>
          <w:szCs w:val="22"/>
        </w:rPr>
        <w:t>distribution</w:t>
      </w:r>
      <w:r w:rsidRPr="007A45B2">
        <w:t xml:space="preserve"> have been assessed </w:t>
      </w:r>
      <w:r w:rsidR="005D043A" w:rsidRPr="007A45B2">
        <w:t xml:space="preserve">and categorised </w:t>
      </w:r>
      <w:r w:rsidR="005F64BD" w:rsidRPr="007A45B2">
        <w:t>in</w:t>
      </w:r>
      <w:r w:rsidRPr="007A45B2">
        <w:t xml:space="preserve"> AS/NZS 1596</w:t>
      </w:r>
      <w:r w:rsidR="005D043A" w:rsidRPr="007A45B2">
        <w:t>.</w:t>
      </w:r>
      <w:r w:rsidRPr="007A45B2">
        <w:t xml:space="preserve"> </w:t>
      </w:r>
      <w:r w:rsidR="006E725B" w:rsidRPr="007A45B2">
        <w:t>Th</w:t>
      </w:r>
      <w:r w:rsidR="006F0CD9" w:rsidRPr="007A45B2">
        <w:t xml:space="preserve">is </w:t>
      </w:r>
      <w:r w:rsidR="00A90EE8" w:rsidRPr="007A45B2">
        <w:t>SMS</w:t>
      </w:r>
      <w:r w:rsidR="006F0CD9" w:rsidRPr="007A45B2">
        <w:t xml:space="preserve"> </w:t>
      </w:r>
      <w:r w:rsidR="006E725B" w:rsidRPr="007A45B2">
        <w:t>list</w:t>
      </w:r>
      <w:r w:rsidR="006F0CD9" w:rsidRPr="007A45B2">
        <w:t>s these risks</w:t>
      </w:r>
      <w:r w:rsidR="006E725B" w:rsidRPr="007A45B2">
        <w:t xml:space="preserve"> together with </w:t>
      </w:r>
      <w:r w:rsidR="006F0CD9" w:rsidRPr="007A45B2">
        <w:t xml:space="preserve">risk management </w:t>
      </w:r>
      <w:r w:rsidR="006E725B" w:rsidRPr="007A45B2">
        <w:t>statement</w:t>
      </w:r>
      <w:r w:rsidR="006F0CD9" w:rsidRPr="007A45B2">
        <w:t>s.</w:t>
      </w:r>
      <w:r w:rsidR="006E725B" w:rsidRPr="007A45B2">
        <w:t xml:space="preserve"> </w:t>
      </w:r>
      <w:r w:rsidR="006F0CD9" w:rsidRPr="007A45B2">
        <w:t>S</w:t>
      </w:r>
      <w:r w:rsidR="0045508E" w:rsidRPr="007A45B2">
        <w:t>tatement box</w:t>
      </w:r>
      <w:r w:rsidR="006F0CD9" w:rsidRPr="007A45B2">
        <w:t>es</w:t>
      </w:r>
      <w:r w:rsidR="0045508E" w:rsidRPr="007A45B2">
        <w:t xml:space="preserve"> </w:t>
      </w:r>
      <w:r w:rsidR="006F0CD9" w:rsidRPr="007A45B2">
        <w:t>are</w:t>
      </w:r>
      <w:r w:rsidR="0045508E" w:rsidRPr="007A45B2">
        <w:t xml:space="preserve"> ticked</w:t>
      </w:r>
      <w:r w:rsidR="005D043A" w:rsidRPr="007A45B2">
        <w:t xml:space="preserve"> </w:t>
      </w:r>
      <w:r w:rsidR="006F0CD9" w:rsidRPr="007A45B2">
        <w:t xml:space="preserve">to identify risk management </w:t>
      </w:r>
      <w:r w:rsidR="005D043A" w:rsidRPr="007A45B2">
        <w:t>relevant to this site</w:t>
      </w:r>
      <w:r w:rsidR="005F64BD" w:rsidRPr="007A45B2">
        <w:t>.</w:t>
      </w:r>
    </w:p>
    <w:p w14:paraId="31209708" w14:textId="77777777" w:rsidR="00144A6D" w:rsidRDefault="00144A6D" w:rsidP="005F2E9A"/>
    <w:p w14:paraId="0C9DB8C0" w14:textId="7E3ED6C2" w:rsidR="003205B0" w:rsidRPr="007A45B2" w:rsidRDefault="003205B0" w:rsidP="003205B0">
      <w:pPr>
        <w:pStyle w:val="Tablecaptiontext"/>
        <w:rPr>
          <w:szCs w:val="24"/>
        </w:rPr>
      </w:pPr>
      <w:r w:rsidRPr="003205B0">
        <w:t>5.1</w:t>
      </w:r>
      <w:r w:rsidRPr="003205B0">
        <w:tab/>
        <w:t>Gas leak</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392"/>
      </w:tblGrid>
      <w:tr w:rsidR="00C816B6" w:rsidRPr="007A45B2" w14:paraId="2C8306AD" w14:textId="77777777" w:rsidTr="00B43525">
        <w:trPr>
          <w:trHeight w:val="874"/>
        </w:trPr>
        <w:tc>
          <w:tcPr>
            <w:tcW w:w="810" w:type="dxa"/>
            <w:shd w:val="clear" w:color="auto" w:fill="DBE5F1" w:themeFill="accent1" w:themeFillTint="33"/>
            <w:vAlign w:val="center"/>
          </w:tcPr>
          <w:p w14:paraId="54BCD679" w14:textId="77777777" w:rsidR="00C816B6" w:rsidRPr="007A45B2" w:rsidRDefault="00C816B6" w:rsidP="0060465B">
            <w:pPr>
              <w:pStyle w:val="Tableheadingtextleftaligned"/>
            </w:pPr>
            <w:r w:rsidRPr="007A45B2">
              <w:t>Risk</w:t>
            </w:r>
          </w:p>
        </w:tc>
        <w:tc>
          <w:tcPr>
            <w:tcW w:w="8392" w:type="dxa"/>
            <w:shd w:val="clear" w:color="auto" w:fill="DBE5F1" w:themeFill="accent1" w:themeFillTint="33"/>
            <w:vAlign w:val="center"/>
          </w:tcPr>
          <w:p w14:paraId="6B7CC449" w14:textId="77777777" w:rsidR="00C816B6" w:rsidRPr="007A45B2" w:rsidRDefault="00C816B6" w:rsidP="0060465B">
            <w:pPr>
              <w:pStyle w:val="Tableheadingtextleftaligned"/>
            </w:pPr>
            <w:r w:rsidRPr="007A45B2">
              <w:t>LPG is heavier than air and will ‘gravitate’ to the lowest point. Leaks can occur at storage vessels, fittings, valves, pipelines and appliances. If a gas leak finds an ignition source, it can ‘flash back’ to the leak point.</w:t>
            </w:r>
          </w:p>
        </w:tc>
      </w:tr>
      <w:tr w:rsidR="00C816B6" w:rsidRPr="007A45B2" w14:paraId="4BEBADAF" w14:textId="77777777" w:rsidTr="00B43525">
        <w:trPr>
          <w:trHeight w:val="849"/>
        </w:trPr>
        <w:tc>
          <w:tcPr>
            <w:tcW w:w="810" w:type="dxa"/>
            <w:vAlign w:val="center"/>
          </w:tcPr>
          <w:p w14:paraId="39A3F2E4" w14:textId="77777777" w:rsidR="00C816B6" w:rsidRPr="007A45B2" w:rsidRDefault="00C816B6" w:rsidP="0060465B">
            <w:pPr>
              <w:pStyle w:val="Tablebodytextleftaligned"/>
            </w:pPr>
            <w:r w:rsidRPr="007A45B2">
              <w:fldChar w:fldCharType="begin">
                <w:ffData>
                  <w:name w:val="Check1"/>
                  <w:enabled/>
                  <w:calcOnExit w:val="0"/>
                  <w:checkBox>
                    <w:sizeAuto/>
                    <w:default w:val="0"/>
                    <w:checked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61A9D8B6" w14:textId="77777777" w:rsidR="00C816B6" w:rsidRPr="007A45B2" w:rsidRDefault="00C816B6" w:rsidP="0060465B">
            <w:pPr>
              <w:pStyle w:val="Tablebodytextleftaligned"/>
            </w:pPr>
            <w:r w:rsidRPr="007A45B2">
              <w:t>All in-service cylinders containing gas are maintained and tested within statutory guidelines and stamped accordingly.</w:t>
            </w:r>
          </w:p>
        </w:tc>
      </w:tr>
      <w:tr w:rsidR="00C816B6" w:rsidRPr="007A45B2" w14:paraId="57E07630" w14:textId="77777777" w:rsidTr="00B43525">
        <w:trPr>
          <w:trHeight w:val="849"/>
        </w:trPr>
        <w:tc>
          <w:tcPr>
            <w:tcW w:w="810" w:type="dxa"/>
            <w:vAlign w:val="center"/>
          </w:tcPr>
          <w:p w14:paraId="2B72FE2C" w14:textId="77777777" w:rsidR="00C816B6" w:rsidRPr="007A45B2" w:rsidRDefault="00C816B6" w:rsidP="0060465B">
            <w:pPr>
              <w:pStyle w:val="Tablebodytextleftaligned"/>
            </w:pPr>
            <w:r w:rsidRPr="007A45B2">
              <w:fldChar w:fldCharType="begin">
                <w:ffData>
                  <w:name w:val="Check1"/>
                  <w:enabled/>
                  <w:calcOnExit w:val="0"/>
                  <w:checkBox>
                    <w:sizeAuto/>
                    <w:default w:val="0"/>
                    <w:checked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758DB187" w14:textId="77777777" w:rsidR="00C816B6" w:rsidRPr="007A45B2" w:rsidRDefault="00C816B6" w:rsidP="0060465B">
            <w:pPr>
              <w:pStyle w:val="Tablebodytextleftaligned"/>
            </w:pPr>
            <w:r w:rsidRPr="007A45B2">
              <w:t xml:space="preserve">Cylinders larger than </w:t>
            </w:r>
            <w:r w:rsidRPr="007A45B2">
              <w:rPr>
                <w:b/>
              </w:rPr>
              <w:t>13.5kg nominal capacity containing LPG</w:t>
            </w:r>
            <w:r w:rsidRPr="007A45B2">
              <w:t xml:space="preserve"> are stored outside.</w:t>
            </w:r>
          </w:p>
        </w:tc>
      </w:tr>
      <w:tr w:rsidR="00C816B6" w:rsidRPr="007A45B2" w14:paraId="79A36FBE" w14:textId="77777777" w:rsidTr="00B43525">
        <w:trPr>
          <w:trHeight w:val="849"/>
        </w:trPr>
        <w:tc>
          <w:tcPr>
            <w:tcW w:w="810" w:type="dxa"/>
            <w:vAlign w:val="center"/>
          </w:tcPr>
          <w:p w14:paraId="5922E9E0"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2B73196F" w14:textId="77777777" w:rsidR="00C816B6" w:rsidRPr="007A45B2" w:rsidRDefault="00C816B6" w:rsidP="0060465B">
            <w:pPr>
              <w:pStyle w:val="Tablebodytextleftaligned"/>
            </w:pPr>
            <w:r w:rsidRPr="007A45B2">
              <w:t>All cylinder storage areas have been laid out to ensure that they do not, in any way, impede or jeopardise the escape of people in the case of emergency.</w:t>
            </w:r>
          </w:p>
        </w:tc>
      </w:tr>
      <w:tr w:rsidR="00C816B6" w:rsidRPr="007A45B2" w14:paraId="5E7226FC" w14:textId="77777777" w:rsidTr="00B43525">
        <w:trPr>
          <w:trHeight w:val="849"/>
        </w:trPr>
        <w:tc>
          <w:tcPr>
            <w:tcW w:w="810" w:type="dxa"/>
            <w:vAlign w:val="center"/>
          </w:tcPr>
          <w:p w14:paraId="0E02C39D"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1B170D9E" w14:textId="77777777" w:rsidR="00C816B6" w:rsidRPr="007A45B2" w:rsidRDefault="00C816B6" w:rsidP="0060465B">
            <w:pPr>
              <w:pStyle w:val="Tablebodytextleftaligned"/>
            </w:pPr>
            <w:r w:rsidRPr="007A45B2">
              <w:t xml:space="preserve">Storage, handling and transport procedures incorporate activities (leak tests, site inspections) designed to identify gas leaks. </w:t>
            </w:r>
          </w:p>
        </w:tc>
      </w:tr>
      <w:tr w:rsidR="00C816B6" w:rsidRPr="007A45B2" w14:paraId="67699075" w14:textId="77777777" w:rsidTr="00B43525">
        <w:trPr>
          <w:trHeight w:val="849"/>
        </w:trPr>
        <w:tc>
          <w:tcPr>
            <w:tcW w:w="810" w:type="dxa"/>
            <w:vAlign w:val="center"/>
          </w:tcPr>
          <w:p w14:paraId="5C4E816A"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4AC7A09D" w14:textId="77777777" w:rsidR="00C816B6" w:rsidRPr="007A45B2" w:rsidRDefault="00C816B6" w:rsidP="0060465B">
            <w:pPr>
              <w:pStyle w:val="Tablebodytextleftaligned"/>
            </w:pPr>
            <w:r w:rsidRPr="007A45B2">
              <w:t>Decanting equipment contains fail-safe devices designed to minimise sudden increased changes in flow rates (excess flow valves).</w:t>
            </w:r>
          </w:p>
        </w:tc>
      </w:tr>
      <w:tr w:rsidR="00C816B6" w:rsidRPr="007A45B2" w14:paraId="2E8CEA27" w14:textId="77777777" w:rsidTr="00B43525">
        <w:trPr>
          <w:trHeight w:val="849"/>
        </w:trPr>
        <w:tc>
          <w:tcPr>
            <w:tcW w:w="810" w:type="dxa"/>
            <w:vAlign w:val="center"/>
          </w:tcPr>
          <w:p w14:paraId="57D7C825"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0C262603" w14:textId="77777777" w:rsidR="00C816B6" w:rsidRPr="007A45B2" w:rsidRDefault="00C816B6" w:rsidP="0060465B">
            <w:pPr>
              <w:pStyle w:val="Tablebodytextleftaligned"/>
            </w:pPr>
            <w:r w:rsidRPr="007A45B2">
              <w:t>All storage containers are fitted with pressure relief valves (PRV). These valves are at all times engaged with the vapour space.</w:t>
            </w:r>
          </w:p>
        </w:tc>
      </w:tr>
      <w:tr w:rsidR="00C816B6" w:rsidRPr="007A45B2" w14:paraId="7312BE65" w14:textId="77777777" w:rsidTr="00B43525">
        <w:trPr>
          <w:trHeight w:val="849"/>
        </w:trPr>
        <w:tc>
          <w:tcPr>
            <w:tcW w:w="810" w:type="dxa"/>
            <w:vAlign w:val="center"/>
          </w:tcPr>
          <w:p w14:paraId="6EFFA252"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600320EB" w14:textId="77777777" w:rsidR="00C816B6" w:rsidRPr="007A45B2" w:rsidRDefault="00C816B6" w:rsidP="0060465B">
            <w:pPr>
              <w:pStyle w:val="Tablebodytextleftaligned"/>
            </w:pPr>
            <w:r w:rsidRPr="007A45B2">
              <w:t>Ventilation around gas storage areas has been assessed by the supplier in accordance with AS/NZS 1596.</w:t>
            </w:r>
          </w:p>
        </w:tc>
      </w:tr>
      <w:tr w:rsidR="00C816B6" w:rsidRPr="007A45B2" w14:paraId="0BFBC516" w14:textId="77777777" w:rsidTr="00B43525">
        <w:trPr>
          <w:trHeight w:val="849"/>
        </w:trPr>
        <w:tc>
          <w:tcPr>
            <w:tcW w:w="810" w:type="dxa"/>
            <w:vAlign w:val="center"/>
          </w:tcPr>
          <w:p w14:paraId="311F1F87"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12095B2F" w14:textId="77777777" w:rsidR="00C816B6" w:rsidRPr="007A45B2" w:rsidRDefault="00C816B6" w:rsidP="0060465B">
            <w:pPr>
              <w:pStyle w:val="Tablebodytextleftaligned"/>
            </w:pPr>
            <w:r w:rsidRPr="007A45B2">
              <w:t>Delivery personnel are trained and instructed to conduct leak tests on each cylinder they connect at a customer’s premises.</w:t>
            </w:r>
          </w:p>
        </w:tc>
      </w:tr>
      <w:tr w:rsidR="00C816B6" w:rsidRPr="007A45B2" w14:paraId="5D360071" w14:textId="77777777" w:rsidTr="00B43525">
        <w:trPr>
          <w:trHeight w:val="849"/>
        </w:trPr>
        <w:tc>
          <w:tcPr>
            <w:tcW w:w="810" w:type="dxa"/>
            <w:vAlign w:val="center"/>
          </w:tcPr>
          <w:p w14:paraId="54C49A82"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15684BF0" w14:textId="77777777" w:rsidR="00C816B6" w:rsidRPr="007A45B2" w:rsidRDefault="00C816B6" w:rsidP="0060465B">
            <w:pPr>
              <w:pStyle w:val="Tablebodytextleftaligned"/>
            </w:pPr>
            <w:r w:rsidRPr="007A45B2">
              <w:t>All delivery personnel are trained to report any changes to an installation which may result in non-conformances at customer installations.</w:t>
            </w:r>
          </w:p>
        </w:tc>
      </w:tr>
      <w:tr w:rsidR="00C816B6" w:rsidRPr="007A45B2" w14:paraId="4084D9A3" w14:textId="77777777" w:rsidTr="00B43525">
        <w:trPr>
          <w:trHeight w:val="849"/>
        </w:trPr>
        <w:tc>
          <w:tcPr>
            <w:tcW w:w="810" w:type="dxa"/>
            <w:vAlign w:val="center"/>
          </w:tcPr>
          <w:p w14:paraId="7BBBC91C"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92" w:type="dxa"/>
            <w:vAlign w:val="center"/>
          </w:tcPr>
          <w:p w14:paraId="6E1F441C" w14:textId="77777777" w:rsidR="00C816B6" w:rsidRPr="007A45B2" w:rsidRDefault="00C816B6" w:rsidP="0060465B">
            <w:pPr>
              <w:pStyle w:val="Tablebodytextleftaligned"/>
            </w:pPr>
            <w:r w:rsidRPr="007A45B2">
              <w:t xml:space="preserve">Staff are trained </w:t>
            </w:r>
            <w:r w:rsidR="00CF5F7D" w:rsidRPr="007A45B2">
              <w:t xml:space="preserve">in procedures </w:t>
            </w:r>
            <w:r w:rsidRPr="007A45B2">
              <w:t>to manage gas leaks.</w:t>
            </w:r>
          </w:p>
        </w:tc>
      </w:tr>
    </w:tbl>
    <w:p w14:paraId="439E189B" w14:textId="77777777" w:rsidR="00EE6619" w:rsidRDefault="00EE6619" w:rsidP="005F2E9A">
      <w:pPr>
        <w:pStyle w:val="Tablebodytextleftaligned"/>
      </w:pPr>
    </w:p>
    <w:p w14:paraId="2322DCB5" w14:textId="77777777" w:rsidR="003334AF" w:rsidRDefault="003334AF" w:rsidP="005F2E9A">
      <w:pPr>
        <w:pStyle w:val="Tablebodytextleftaligned"/>
      </w:pPr>
    </w:p>
    <w:p w14:paraId="0B79E2E6" w14:textId="77777777" w:rsidR="00673A94" w:rsidRDefault="00673A94" w:rsidP="005F2E9A">
      <w:pPr>
        <w:pStyle w:val="Tablebodytextleftaligned"/>
      </w:pPr>
    </w:p>
    <w:p w14:paraId="184C86DB" w14:textId="77777777" w:rsidR="001D6946" w:rsidRDefault="001D6946" w:rsidP="005F2E9A">
      <w:pPr>
        <w:pStyle w:val="Tablebodytextleftaligned"/>
      </w:pPr>
    </w:p>
    <w:p w14:paraId="19549578" w14:textId="77777777" w:rsidR="001D6946" w:rsidRDefault="001D6946" w:rsidP="005F2E9A">
      <w:pPr>
        <w:pStyle w:val="Tablebodytextleftaligned"/>
      </w:pPr>
    </w:p>
    <w:p w14:paraId="5E024E8B" w14:textId="77777777" w:rsidR="00A474CC" w:rsidRDefault="00A474CC" w:rsidP="005F2E9A">
      <w:pPr>
        <w:pStyle w:val="Tablebodytextleftaligned"/>
      </w:pPr>
    </w:p>
    <w:p w14:paraId="198C2528" w14:textId="77777777" w:rsidR="007A45B2" w:rsidRDefault="007A45B2" w:rsidP="005F2E9A">
      <w:pPr>
        <w:pStyle w:val="Tablebodytextleftaligned"/>
      </w:pPr>
    </w:p>
    <w:p w14:paraId="5CF6EA4B" w14:textId="6C66AD45" w:rsidR="001D6946" w:rsidRDefault="003205B0" w:rsidP="003205B0">
      <w:pPr>
        <w:pStyle w:val="Tablecaptiontext"/>
        <w:rPr>
          <w:rFonts w:eastAsia="Cambria"/>
        </w:rPr>
      </w:pPr>
      <w:r w:rsidRPr="003205B0">
        <w:rPr>
          <w:rFonts w:eastAsia="Cambria"/>
        </w:rPr>
        <w:t>5.2</w:t>
      </w:r>
      <w:r>
        <w:rPr>
          <w:rFonts w:eastAsia="Cambria"/>
        </w:rPr>
        <w:t xml:space="preserve"> </w:t>
      </w:r>
      <w:r w:rsidR="003B48C5">
        <w:rPr>
          <w:rFonts w:eastAsia="Cambria"/>
        </w:rPr>
        <w:tab/>
      </w:r>
      <w:r>
        <w:rPr>
          <w:rFonts w:eastAsia="Cambria"/>
        </w:rPr>
        <w:t>Fire</w:t>
      </w:r>
      <w:r w:rsidRPr="003205B0">
        <w:t xml:space="preserve"> and explosion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371"/>
      </w:tblGrid>
      <w:tr w:rsidR="00EE6619" w:rsidRPr="00C816B6" w14:paraId="73DE389D" w14:textId="77777777" w:rsidTr="00B43525">
        <w:trPr>
          <w:trHeight w:val="559"/>
        </w:trPr>
        <w:tc>
          <w:tcPr>
            <w:tcW w:w="808" w:type="dxa"/>
            <w:shd w:val="clear" w:color="auto" w:fill="DBE5F1" w:themeFill="accent1" w:themeFillTint="33"/>
            <w:vAlign w:val="center"/>
          </w:tcPr>
          <w:p w14:paraId="7E9599B7" w14:textId="77777777" w:rsidR="00EE6619" w:rsidRPr="007A45B2" w:rsidRDefault="00EE6619" w:rsidP="0060465B">
            <w:pPr>
              <w:pStyle w:val="Tableheadingtextleftaligned"/>
            </w:pPr>
            <w:r w:rsidRPr="007A45B2">
              <w:t>Risk</w:t>
            </w:r>
          </w:p>
        </w:tc>
        <w:tc>
          <w:tcPr>
            <w:tcW w:w="8371" w:type="dxa"/>
            <w:shd w:val="clear" w:color="auto" w:fill="DBE5F1" w:themeFill="accent1" w:themeFillTint="33"/>
            <w:vAlign w:val="center"/>
          </w:tcPr>
          <w:p w14:paraId="4C36F83E" w14:textId="77777777" w:rsidR="00EE6619" w:rsidRPr="007A45B2" w:rsidRDefault="00EE6619" w:rsidP="0060465B">
            <w:pPr>
              <w:pStyle w:val="Tableheadingtextleftaligned"/>
            </w:pPr>
            <w:r w:rsidRPr="007A45B2">
              <w:t>Combustion may be caused by ignition of an uncontrolled gas leak.</w:t>
            </w:r>
          </w:p>
        </w:tc>
      </w:tr>
      <w:tr w:rsidR="00C816B6" w:rsidRPr="00C816B6" w14:paraId="306C6748" w14:textId="77777777" w:rsidTr="00B43525">
        <w:trPr>
          <w:trHeight w:val="811"/>
        </w:trPr>
        <w:tc>
          <w:tcPr>
            <w:tcW w:w="808" w:type="dxa"/>
            <w:shd w:val="clear" w:color="auto" w:fill="auto"/>
            <w:vAlign w:val="center"/>
          </w:tcPr>
          <w:p w14:paraId="2F2ED3ED"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71" w:type="dxa"/>
            <w:shd w:val="clear" w:color="auto" w:fill="auto"/>
            <w:vAlign w:val="center"/>
          </w:tcPr>
          <w:p w14:paraId="3284EC5D" w14:textId="77777777" w:rsidR="00C816B6" w:rsidRPr="007A45B2" w:rsidRDefault="00C816B6" w:rsidP="0060465B">
            <w:pPr>
              <w:pStyle w:val="Tablebodytextleftaligned"/>
            </w:pPr>
            <w:r w:rsidRPr="007A45B2">
              <w:t>All gas storage and cylinders are stored away from ignition sources.</w:t>
            </w:r>
          </w:p>
        </w:tc>
      </w:tr>
      <w:tr w:rsidR="00C816B6" w:rsidRPr="00C816B6" w14:paraId="7BD5F59A" w14:textId="77777777" w:rsidTr="00B43525">
        <w:trPr>
          <w:trHeight w:val="811"/>
        </w:trPr>
        <w:tc>
          <w:tcPr>
            <w:tcW w:w="808" w:type="dxa"/>
            <w:vAlign w:val="center"/>
          </w:tcPr>
          <w:p w14:paraId="49C2F12C"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71" w:type="dxa"/>
            <w:vAlign w:val="center"/>
          </w:tcPr>
          <w:p w14:paraId="56AB11C7" w14:textId="77777777" w:rsidR="00C816B6" w:rsidRPr="007A45B2" w:rsidRDefault="00C816B6" w:rsidP="0060465B">
            <w:pPr>
              <w:pStyle w:val="Tablebodytextleftaligned"/>
            </w:pPr>
            <w:r w:rsidRPr="007A45B2">
              <w:t>Ignition sources are strictly controlled in proximity to LPG storage areas.</w:t>
            </w:r>
          </w:p>
        </w:tc>
      </w:tr>
      <w:tr w:rsidR="00C816B6" w:rsidRPr="00C816B6" w14:paraId="474FD60F" w14:textId="77777777" w:rsidTr="00B43525">
        <w:trPr>
          <w:trHeight w:val="811"/>
        </w:trPr>
        <w:tc>
          <w:tcPr>
            <w:tcW w:w="808" w:type="dxa"/>
            <w:vAlign w:val="center"/>
          </w:tcPr>
          <w:p w14:paraId="5A3C0DE1"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71" w:type="dxa"/>
            <w:vAlign w:val="center"/>
          </w:tcPr>
          <w:p w14:paraId="4CED512C" w14:textId="77777777" w:rsidR="00C816B6" w:rsidRPr="007A45B2" w:rsidRDefault="00C816B6" w:rsidP="0060465B">
            <w:pPr>
              <w:pStyle w:val="Tablebodytextleftaligned"/>
            </w:pPr>
            <w:r w:rsidRPr="007A45B2">
              <w:t>All cylinder storage areas have been laid out to ensure they do not in any way impede or jeopardise people during egress in case of emergency.</w:t>
            </w:r>
          </w:p>
        </w:tc>
      </w:tr>
      <w:tr w:rsidR="00C816B6" w:rsidRPr="00C816B6" w14:paraId="2AD9C600" w14:textId="77777777" w:rsidTr="00B43525">
        <w:trPr>
          <w:trHeight w:val="811"/>
        </w:trPr>
        <w:tc>
          <w:tcPr>
            <w:tcW w:w="808" w:type="dxa"/>
            <w:vAlign w:val="center"/>
          </w:tcPr>
          <w:p w14:paraId="5CD3C574"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71" w:type="dxa"/>
            <w:vAlign w:val="center"/>
          </w:tcPr>
          <w:p w14:paraId="434AE256" w14:textId="77777777" w:rsidR="00C816B6" w:rsidRPr="007A45B2" w:rsidRDefault="00C816B6" w:rsidP="0060465B">
            <w:pPr>
              <w:pStyle w:val="Tablebodytextleftaligned"/>
            </w:pPr>
            <w:r w:rsidRPr="007A45B2">
              <w:t>All storage containers are fitted with PRVs that will activate automatically to reduce internal pressure caused by fire.</w:t>
            </w:r>
          </w:p>
        </w:tc>
      </w:tr>
      <w:tr w:rsidR="00C816B6" w:rsidRPr="00C816B6" w14:paraId="2ECE68DB" w14:textId="77777777" w:rsidTr="00B43525">
        <w:trPr>
          <w:trHeight w:val="811"/>
        </w:trPr>
        <w:tc>
          <w:tcPr>
            <w:tcW w:w="808" w:type="dxa"/>
            <w:vAlign w:val="center"/>
          </w:tcPr>
          <w:p w14:paraId="7F8DAFC9"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71" w:type="dxa"/>
            <w:vAlign w:val="center"/>
          </w:tcPr>
          <w:p w14:paraId="799D9E4A" w14:textId="77777777" w:rsidR="00C816B6" w:rsidRPr="007A45B2" w:rsidRDefault="00C816B6" w:rsidP="0060465B">
            <w:pPr>
              <w:pStyle w:val="Tablebodytextleftaligned"/>
            </w:pPr>
            <w:r w:rsidRPr="007A45B2">
              <w:t xml:space="preserve">This site has been designed to </w:t>
            </w:r>
            <w:proofErr w:type="gramStart"/>
            <w:r w:rsidRPr="007A45B2">
              <w:t>approved</w:t>
            </w:r>
            <w:proofErr w:type="gramEnd"/>
            <w:r w:rsidRPr="007A45B2">
              <w:t xml:space="preserve"> standards t</w:t>
            </w:r>
            <w:r w:rsidR="00951B16" w:rsidRPr="007A45B2">
              <w:t>o</w:t>
            </w:r>
            <w:r w:rsidRPr="007A45B2">
              <w:t xml:space="preserve"> minimise the effects from this type of event.</w:t>
            </w:r>
          </w:p>
        </w:tc>
      </w:tr>
      <w:tr w:rsidR="00C816B6" w:rsidRPr="00C816B6" w14:paraId="26DAB02D" w14:textId="77777777" w:rsidTr="00B43525">
        <w:trPr>
          <w:trHeight w:val="811"/>
        </w:trPr>
        <w:tc>
          <w:tcPr>
            <w:tcW w:w="808" w:type="dxa"/>
            <w:vAlign w:val="center"/>
          </w:tcPr>
          <w:p w14:paraId="3F9969A8" w14:textId="77777777" w:rsidR="00C816B6" w:rsidRPr="007A45B2" w:rsidRDefault="00C816B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71" w:type="dxa"/>
            <w:vAlign w:val="center"/>
          </w:tcPr>
          <w:p w14:paraId="7B773289" w14:textId="77777777" w:rsidR="00C816B6" w:rsidRPr="007A45B2" w:rsidRDefault="00C816B6" w:rsidP="0060465B">
            <w:pPr>
              <w:pStyle w:val="Tablebodytextleftaligned"/>
            </w:pPr>
            <w:r w:rsidRPr="007A45B2">
              <w:t>Staff have been trained in emergency management procedures.</w:t>
            </w:r>
          </w:p>
        </w:tc>
      </w:tr>
      <w:tr w:rsidR="00C816B6" w:rsidRPr="00C816B6" w14:paraId="6ED7227C" w14:textId="77777777" w:rsidTr="00B43525">
        <w:trPr>
          <w:trHeight w:val="811"/>
        </w:trPr>
        <w:tc>
          <w:tcPr>
            <w:tcW w:w="808" w:type="dxa"/>
            <w:vAlign w:val="center"/>
          </w:tcPr>
          <w:p w14:paraId="2EA5724F" w14:textId="77777777" w:rsidR="00C816B6" w:rsidRPr="007A45B2" w:rsidRDefault="00C816B6" w:rsidP="0060465B">
            <w:pPr>
              <w:pStyle w:val="Tablebodytextleftaligned"/>
              <w:rPr>
                <w:rFonts w:cs="Arial"/>
                <w:lang w:eastAsia="en-AU"/>
              </w:rPr>
            </w:pPr>
            <w:r w:rsidRPr="007A45B2">
              <w:rPr>
                <w:rFonts w:cs="Arial"/>
                <w:lang w:eastAsia="en-AU"/>
              </w:rPr>
              <w:fldChar w:fldCharType="begin">
                <w:ffData>
                  <w:name w:val="Check1"/>
                  <w:enabled/>
                  <w:calcOnExit w:val="0"/>
                  <w:checkBox>
                    <w:sizeAuto/>
                    <w:default w:val="0"/>
                  </w:checkBox>
                </w:ffData>
              </w:fldChar>
            </w:r>
            <w:r w:rsidRPr="007A45B2">
              <w:rPr>
                <w:rFonts w:cs="Arial"/>
                <w:lang w:eastAsia="en-AU"/>
              </w:rPr>
              <w:instrText xml:space="preserve"> FORMCHECKBOX </w:instrText>
            </w:r>
            <w:r w:rsidR="006C5A29">
              <w:rPr>
                <w:rFonts w:cs="Arial"/>
                <w:lang w:eastAsia="en-AU"/>
              </w:rPr>
            </w:r>
            <w:r w:rsidR="006C5A29">
              <w:rPr>
                <w:rFonts w:cs="Arial"/>
                <w:lang w:eastAsia="en-AU"/>
              </w:rPr>
              <w:fldChar w:fldCharType="separate"/>
            </w:r>
            <w:r w:rsidRPr="007A45B2">
              <w:rPr>
                <w:rFonts w:cs="Arial"/>
                <w:lang w:eastAsia="en-AU"/>
              </w:rPr>
              <w:fldChar w:fldCharType="end"/>
            </w:r>
          </w:p>
        </w:tc>
        <w:tc>
          <w:tcPr>
            <w:tcW w:w="8371" w:type="dxa"/>
            <w:vAlign w:val="center"/>
          </w:tcPr>
          <w:p w14:paraId="1C1F10E0" w14:textId="77777777" w:rsidR="00C816B6" w:rsidRPr="007A45B2" w:rsidRDefault="00C816B6" w:rsidP="0060465B">
            <w:pPr>
              <w:pStyle w:val="Tablebodytextleftaligned"/>
              <w:rPr>
                <w:rFonts w:cs="Arial"/>
                <w:lang w:eastAsia="en-AU"/>
              </w:rPr>
            </w:pPr>
            <w:r w:rsidRPr="007A45B2">
              <w:rPr>
                <w:rFonts w:cs="Arial"/>
                <w:lang w:eastAsia="en-AU"/>
              </w:rPr>
              <w:t>Combustible material and rubbish is removed from gas storage areas regularly</w:t>
            </w:r>
          </w:p>
        </w:tc>
      </w:tr>
    </w:tbl>
    <w:p w14:paraId="4E52E954" w14:textId="77777777" w:rsidR="00951B16" w:rsidRDefault="00951B16" w:rsidP="005F2E9A">
      <w:pPr>
        <w:pStyle w:val="Tablebodytextleftaligned"/>
      </w:pPr>
      <w:bookmarkStart w:id="105" w:name="_Toc410978316"/>
      <w:bookmarkStart w:id="106" w:name="_Toc410979375"/>
      <w:bookmarkStart w:id="107" w:name="_Toc418489474"/>
    </w:p>
    <w:p w14:paraId="2EC00A01" w14:textId="753D16F5" w:rsidR="001D6946" w:rsidRPr="00951B16" w:rsidRDefault="003205B0" w:rsidP="003205B0">
      <w:pPr>
        <w:pStyle w:val="Tablecaptiontext"/>
        <w:rPr>
          <w:rFonts w:eastAsia="Cambria"/>
        </w:rPr>
      </w:pPr>
      <w:r w:rsidRPr="003205B0">
        <w:t>5.3</w:t>
      </w:r>
      <w:r w:rsidRPr="003205B0">
        <w:tab/>
        <w:t>Cold burn injury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413"/>
      </w:tblGrid>
      <w:tr w:rsidR="00951B16" w:rsidRPr="00951B16" w14:paraId="0529195F" w14:textId="77777777" w:rsidTr="00B43525">
        <w:trPr>
          <w:trHeight w:val="621"/>
        </w:trPr>
        <w:tc>
          <w:tcPr>
            <w:tcW w:w="812" w:type="dxa"/>
            <w:shd w:val="clear" w:color="auto" w:fill="DBE5F1" w:themeFill="accent1" w:themeFillTint="33"/>
            <w:vAlign w:val="center"/>
          </w:tcPr>
          <w:bookmarkEnd w:id="105"/>
          <w:bookmarkEnd w:id="106"/>
          <w:bookmarkEnd w:id="107"/>
          <w:p w14:paraId="6CA9EBCB" w14:textId="77777777" w:rsidR="00951B16" w:rsidRPr="007A45B2" w:rsidRDefault="00951B16" w:rsidP="0060465B">
            <w:pPr>
              <w:pStyle w:val="Tableheadingtextleftaligned"/>
            </w:pPr>
            <w:r w:rsidRPr="007A45B2">
              <w:t>Risk</w:t>
            </w:r>
          </w:p>
        </w:tc>
        <w:tc>
          <w:tcPr>
            <w:tcW w:w="8413" w:type="dxa"/>
            <w:shd w:val="clear" w:color="auto" w:fill="DBE5F1" w:themeFill="accent1" w:themeFillTint="33"/>
            <w:vAlign w:val="center"/>
          </w:tcPr>
          <w:p w14:paraId="4DC7CDA5" w14:textId="77777777" w:rsidR="00951B16" w:rsidRPr="007A45B2" w:rsidRDefault="00951B16" w:rsidP="0060465B">
            <w:pPr>
              <w:pStyle w:val="Tableheadingtextleftaligned"/>
            </w:pPr>
            <w:r w:rsidRPr="007A45B2">
              <w:t>Escaping LPG is extremely cold and can cause injury resulting in snap freezing of the affected area resulting in severe blistering and pain.</w:t>
            </w:r>
          </w:p>
        </w:tc>
      </w:tr>
      <w:tr w:rsidR="00951B16" w:rsidRPr="00951B16" w14:paraId="14E35D93" w14:textId="77777777" w:rsidTr="00B43525">
        <w:trPr>
          <w:trHeight w:val="790"/>
        </w:trPr>
        <w:tc>
          <w:tcPr>
            <w:tcW w:w="812" w:type="dxa"/>
            <w:vAlign w:val="center"/>
          </w:tcPr>
          <w:p w14:paraId="14BF109B" w14:textId="77777777" w:rsidR="00951B16" w:rsidRPr="007A45B2" w:rsidRDefault="00951B1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13" w:type="dxa"/>
            <w:vAlign w:val="center"/>
          </w:tcPr>
          <w:p w14:paraId="00ECBB8A" w14:textId="77777777" w:rsidR="00951B16" w:rsidRPr="007A45B2" w:rsidRDefault="00951B16" w:rsidP="0060465B">
            <w:pPr>
              <w:pStyle w:val="Tablebodytextleftaligned"/>
            </w:pPr>
            <w:r w:rsidRPr="007A45B2">
              <w:t>Staff are trained to wear appropriate Personal Protective Equipment (PPE) when handling LPG.</w:t>
            </w:r>
          </w:p>
        </w:tc>
      </w:tr>
      <w:tr w:rsidR="00951B16" w:rsidRPr="00951B16" w14:paraId="52771DE9" w14:textId="77777777" w:rsidTr="00B43525">
        <w:trPr>
          <w:trHeight w:val="790"/>
        </w:trPr>
        <w:tc>
          <w:tcPr>
            <w:tcW w:w="812" w:type="dxa"/>
            <w:vAlign w:val="center"/>
          </w:tcPr>
          <w:p w14:paraId="71898BF8" w14:textId="77777777" w:rsidR="00951B16" w:rsidRPr="007A45B2" w:rsidRDefault="00951B16"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13" w:type="dxa"/>
            <w:vAlign w:val="center"/>
          </w:tcPr>
          <w:p w14:paraId="44CB9DF2" w14:textId="77777777" w:rsidR="00951B16" w:rsidRPr="007A45B2" w:rsidRDefault="00951B16" w:rsidP="0060465B">
            <w:pPr>
              <w:pStyle w:val="Tablebodytextleftaligned"/>
            </w:pPr>
            <w:r w:rsidRPr="007A45B2">
              <w:t>Staff are trained in how to treat a cold burn.</w:t>
            </w:r>
          </w:p>
        </w:tc>
      </w:tr>
    </w:tbl>
    <w:p w14:paraId="3EC35B0C" w14:textId="77777777" w:rsidR="00A17349" w:rsidRDefault="00A17349" w:rsidP="005F2E9A">
      <w:pPr>
        <w:pStyle w:val="Tablebodytextleftaligned"/>
      </w:pPr>
      <w:bookmarkStart w:id="108" w:name="_Toc410978317"/>
      <w:bookmarkStart w:id="109" w:name="_Toc410979376"/>
      <w:bookmarkStart w:id="110" w:name="_Toc418489475"/>
    </w:p>
    <w:p w14:paraId="078726F3" w14:textId="1A8D009F" w:rsidR="001D6946" w:rsidRDefault="001D6946" w:rsidP="005F2E9A">
      <w:pPr>
        <w:pStyle w:val="Tablebodytextleftaligned"/>
      </w:pPr>
      <w:r>
        <w:br w:type="page"/>
      </w:r>
    </w:p>
    <w:p w14:paraId="69E78FEA" w14:textId="4B9A3A0C" w:rsidR="001D6946" w:rsidRPr="00A17349" w:rsidRDefault="003205B0" w:rsidP="003205B0">
      <w:pPr>
        <w:pStyle w:val="Tablecaptiontext"/>
        <w:rPr>
          <w:rFonts w:eastAsia="Cambria"/>
        </w:rPr>
      </w:pPr>
      <w:r w:rsidRPr="003205B0">
        <w:lastRenderedPageBreak/>
        <w:t>5.4</w:t>
      </w:r>
      <w:r w:rsidRPr="003205B0">
        <w:tab/>
        <w:t>Exposure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434"/>
      </w:tblGrid>
      <w:tr w:rsidR="00A17349" w:rsidRPr="00A17349" w14:paraId="14AB7177" w14:textId="77777777" w:rsidTr="00B43525">
        <w:trPr>
          <w:trHeight w:val="1005"/>
        </w:trPr>
        <w:tc>
          <w:tcPr>
            <w:tcW w:w="814" w:type="dxa"/>
            <w:shd w:val="clear" w:color="auto" w:fill="DBE5F1" w:themeFill="accent1" w:themeFillTint="33"/>
            <w:vAlign w:val="center"/>
          </w:tcPr>
          <w:bookmarkEnd w:id="108"/>
          <w:bookmarkEnd w:id="109"/>
          <w:bookmarkEnd w:id="110"/>
          <w:p w14:paraId="2F2BBAB9" w14:textId="77777777" w:rsidR="00A17349" w:rsidRPr="007A45B2" w:rsidRDefault="00A17349" w:rsidP="0060465B">
            <w:pPr>
              <w:pStyle w:val="Tableheadingtextleftaligned"/>
            </w:pPr>
            <w:r w:rsidRPr="007A45B2">
              <w:t>Risk</w:t>
            </w:r>
          </w:p>
        </w:tc>
        <w:tc>
          <w:tcPr>
            <w:tcW w:w="8434" w:type="dxa"/>
            <w:shd w:val="clear" w:color="auto" w:fill="DBE5F1" w:themeFill="accent1" w:themeFillTint="33"/>
            <w:vAlign w:val="center"/>
          </w:tcPr>
          <w:p w14:paraId="3BA71A5F" w14:textId="77777777" w:rsidR="00A17349" w:rsidRPr="007A45B2" w:rsidRDefault="00A17349" w:rsidP="0060465B">
            <w:pPr>
              <w:pStyle w:val="Tableheadingtextleftaligned"/>
            </w:pPr>
            <w:r w:rsidRPr="007A45B2">
              <w:t>LPG has the potential to displace oxygen, creating a breathing hazard. The risk of injury to rescuers should be considered before any attempt is made to remove persons from areas with high concentrations of gas or confined spaces. LPG contains an odorant designed to alert users to its presence in the atmosphere.</w:t>
            </w:r>
          </w:p>
        </w:tc>
      </w:tr>
      <w:tr w:rsidR="00A17349" w:rsidRPr="00A17349" w14:paraId="73864A77" w14:textId="77777777" w:rsidTr="00B43525">
        <w:trPr>
          <w:trHeight w:val="814"/>
        </w:trPr>
        <w:tc>
          <w:tcPr>
            <w:tcW w:w="814" w:type="dxa"/>
            <w:vAlign w:val="center"/>
          </w:tcPr>
          <w:p w14:paraId="102C8DD8" w14:textId="77777777" w:rsidR="00A17349" w:rsidRPr="007A45B2" w:rsidRDefault="00A17349"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34" w:type="dxa"/>
            <w:vAlign w:val="center"/>
          </w:tcPr>
          <w:p w14:paraId="184A4002" w14:textId="77777777" w:rsidR="00A17349" w:rsidRPr="007A45B2" w:rsidRDefault="00A17349" w:rsidP="0060465B">
            <w:pPr>
              <w:pStyle w:val="Tablebodytextleftaligned"/>
            </w:pPr>
            <w:r w:rsidRPr="007A45B2">
              <w:t>Staff are trained in emergency management procedures.</w:t>
            </w:r>
          </w:p>
        </w:tc>
      </w:tr>
      <w:tr w:rsidR="00A17349" w:rsidRPr="00A17349" w14:paraId="18AAE845" w14:textId="77777777" w:rsidTr="00B43525">
        <w:trPr>
          <w:trHeight w:val="814"/>
        </w:trPr>
        <w:tc>
          <w:tcPr>
            <w:tcW w:w="814" w:type="dxa"/>
            <w:vAlign w:val="center"/>
          </w:tcPr>
          <w:p w14:paraId="01E3AAD9" w14:textId="77777777" w:rsidR="00A17349" w:rsidRPr="007A45B2" w:rsidRDefault="00A17349"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34" w:type="dxa"/>
            <w:vAlign w:val="center"/>
          </w:tcPr>
          <w:p w14:paraId="161E04CD" w14:textId="77777777" w:rsidR="00A17349" w:rsidRPr="007A45B2" w:rsidRDefault="00A17349" w:rsidP="0060465B">
            <w:pPr>
              <w:pStyle w:val="Tablebodytextleftaligned"/>
            </w:pPr>
            <w:r w:rsidRPr="007A45B2">
              <w:t>LPG is not sold to young persons or any persons where “sniffing” may be suspected.</w:t>
            </w:r>
          </w:p>
        </w:tc>
      </w:tr>
    </w:tbl>
    <w:p w14:paraId="61A89C47" w14:textId="77777777" w:rsidR="003A7BEE" w:rsidRDefault="003A7BEE" w:rsidP="00C96E6A">
      <w:pPr>
        <w:pStyle w:val="BodyText"/>
      </w:pPr>
    </w:p>
    <w:p w14:paraId="19C2059E" w14:textId="1ADF8784" w:rsidR="001D6946" w:rsidRDefault="003205B0" w:rsidP="003205B0">
      <w:pPr>
        <w:pStyle w:val="Tablecaptiontext"/>
        <w:rPr>
          <w:rFonts w:cs="Arial"/>
        </w:rPr>
      </w:pPr>
      <w:r w:rsidRPr="003205B0">
        <w:t>5.5</w:t>
      </w:r>
      <w:r w:rsidRPr="003205B0">
        <w:tab/>
        <w:t>Impact with LPG storage vessels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434"/>
      </w:tblGrid>
      <w:tr w:rsidR="001D6946" w:rsidRPr="007A45B2" w14:paraId="735BDA1E" w14:textId="77777777" w:rsidTr="00E1452F">
        <w:trPr>
          <w:trHeight w:val="560"/>
        </w:trPr>
        <w:tc>
          <w:tcPr>
            <w:tcW w:w="814" w:type="dxa"/>
            <w:shd w:val="clear" w:color="auto" w:fill="DBE5F1" w:themeFill="accent1" w:themeFillTint="33"/>
            <w:vAlign w:val="center"/>
          </w:tcPr>
          <w:p w14:paraId="3E9DC5C8" w14:textId="77777777" w:rsidR="001D6946" w:rsidRPr="007A45B2" w:rsidRDefault="001D6946" w:rsidP="003205B0">
            <w:pPr>
              <w:pStyle w:val="Tableheadingtextleftaligned"/>
            </w:pPr>
            <w:r w:rsidRPr="007A45B2">
              <w:t>Risk</w:t>
            </w:r>
          </w:p>
        </w:tc>
        <w:tc>
          <w:tcPr>
            <w:tcW w:w="8434" w:type="dxa"/>
            <w:shd w:val="clear" w:color="auto" w:fill="DBE5F1" w:themeFill="accent1" w:themeFillTint="33"/>
            <w:vAlign w:val="center"/>
          </w:tcPr>
          <w:p w14:paraId="45B95E1A" w14:textId="77777777" w:rsidR="001D6946" w:rsidRPr="007A45B2" w:rsidRDefault="001D6946" w:rsidP="003205B0">
            <w:pPr>
              <w:pStyle w:val="Tableheadingtextleftaligned"/>
            </w:pPr>
            <w:r w:rsidRPr="007A45B2">
              <w:t>Leaks, fires or explosions can result from vehicle damage to gas storage vessels.</w:t>
            </w:r>
          </w:p>
        </w:tc>
      </w:tr>
      <w:tr w:rsidR="001D6946" w:rsidRPr="003205B0" w14:paraId="5DDCEFAF" w14:textId="77777777" w:rsidTr="00E1452F">
        <w:trPr>
          <w:trHeight w:val="814"/>
        </w:trPr>
        <w:tc>
          <w:tcPr>
            <w:tcW w:w="814" w:type="dxa"/>
            <w:vAlign w:val="center"/>
          </w:tcPr>
          <w:p w14:paraId="25CBA676" w14:textId="77777777" w:rsidR="001D6946" w:rsidRPr="003205B0" w:rsidRDefault="001D6946" w:rsidP="003205B0">
            <w:pPr>
              <w:pStyle w:val="Tablebodytextleftaligned"/>
            </w:pPr>
            <w:r w:rsidRPr="003205B0">
              <w:fldChar w:fldCharType="begin">
                <w:ffData>
                  <w:name w:val="Check1"/>
                  <w:enabled/>
                  <w:calcOnExit w:val="0"/>
                  <w:checkBox>
                    <w:sizeAuto/>
                    <w:default w:val="0"/>
                  </w:checkBox>
                </w:ffData>
              </w:fldChar>
            </w:r>
            <w:r w:rsidRPr="003205B0">
              <w:instrText xml:space="preserve"> FORMCHECKBOX </w:instrText>
            </w:r>
            <w:r w:rsidR="006C5A29">
              <w:fldChar w:fldCharType="separate"/>
            </w:r>
            <w:r w:rsidRPr="003205B0">
              <w:fldChar w:fldCharType="end"/>
            </w:r>
          </w:p>
        </w:tc>
        <w:tc>
          <w:tcPr>
            <w:tcW w:w="8434" w:type="dxa"/>
            <w:vAlign w:val="center"/>
          </w:tcPr>
          <w:p w14:paraId="10BDD68F" w14:textId="77777777" w:rsidR="001D6946" w:rsidRPr="003205B0" w:rsidRDefault="001D6946" w:rsidP="003205B0">
            <w:pPr>
              <w:pStyle w:val="Tablebodytextleftaligned"/>
            </w:pPr>
            <w:r w:rsidRPr="003205B0">
              <w:t>LPG is only stored in approved locations in accordance with AS/NZS 1596.</w:t>
            </w:r>
          </w:p>
        </w:tc>
      </w:tr>
      <w:tr w:rsidR="001D6946" w:rsidRPr="003205B0" w14:paraId="4891BCE1" w14:textId="77777777" w:rsidTr="00E1452F">
        <w:trPr>
          <w:trHeight w:val="814"/>
        </w:trPr>
        <w:tc>
          <w:tcPr>
            <w:tcW w:w="814" w:type="dxa"/>
            <w:vAlign w:val="center"/>
          </w:tcPr>
          <w:p w14:paraId="7FE3EE34" w14:textId="77777777" w:rsidR="001D6946" w:rsidRPr="003205B0" w:rsidRDefault="001D6946" w:rsidP="003205B0">
            <w:pPr>
              <w:pStyle w:val="Tablebodytextleftaligned"/>
            </w:pPr>
            <w:r w:rsidRPr="003205B0">
              <w:fldChar w:fldCharType="begin">
                <w:ffData>
                  <w:name w:val="Check1"/>
                  <w:enabled/>
                  <w:calcOnExit w:val="0"/>
                  <w:checkBox>
                    <w:sizeAuto/>
                    <w:default w:val="0"/>
                  </w:checkBox>
                </w:ffData>
              </w:fldChar>
            </w:r>
            <w:r w:rsidRPr="003205B0">
              <w:instrText xml:space="preserve"> FORMCHECKBOX </w:instrText>
            </w:r>
            <w:r w:rsidR="006C5A29">
              <w:fldChar w:fldCharType="separate"/>
            </w:r>
            <w:r w:rsidRPr="003205B0">
              <w:fldChar w:fldCharType="end"/>
            </w:r>
          </w:p>
        </w:tc>
        <w:tc>
          <w:tcPr>
            <w:tcW w:w="8434" w:type="dxa"/>
            <w:vAlign w:val="center"/>
          </w:tcPr>
          <w:p w14:paraId="663634BA" w14:textId="77777777" w:rsidR="001D6946" w:rsidRPr="003205B0" w:rsidRDefault="001D6946" w:rsidP="003205B0">
            <w:pPr>
              <w:pStyle w:val="Tablebodytextleftaligned"/>
            </w:pPr>
            <w:r w:rsidRPr="003205B0">
              <w:t>Bulk vessels are installed with approved collision protection in accordance with AS/NZS 1596.</w:t>
            </w:r>
          </w:p>
        </w:tc>
      </w:tr>
      <w:tr w:rsidR="001D6946" w:rsidRPr="003205B0" w14:paraId="16BDEBD1" w14:textId="77777777" w:rsidTr="00E1452F">
        <w:trPr>
          <w:trHeight w:val="814"/>
        </w:trPr>
        <w:tc>
          <w:tcPr>
            <w:tcW w:w="814" w:type="dxa"/>
            <w:vAlign w:val="center"/>
          </w:tcPr>
          <w:p w14:paraId="1A07E081" w14:textId="77777777" w:rsidR="001D6946" w:rsidRPr="003205B0" w:rsidRDefault="001D6946" w:rsidP="003205B0">
            <w:pPr>
              <w:pStyle w:val="Tablebodytextleftaligned"/>
            </w:pPr>
            <w:r w:rsidRPr="003205B0">
              <w:fldChar w:fldCharType="begin">
                <w:ffData>
                  <w:name w:val="Check1"/>
                  <w:enabled/>
                  <w:calcOnExit w:val="0"/>
                  <w:checkBox>
                    <w:sizeAuto/>
                    <w:default w:val="0"/>
                    <w:checked w:val="0"/>
                  </w:checkBox>
                </w:ffData>
              </w:fldChar>
            </w:r>
            <w:r w:rsidRPr="003205B0">
              <w:instrText xml:space="preserve"> FORMCHECKBOX </w:instrText>
            </w:r>
            <w:r w:rsidR="006C5A29">
              <w:fldChar w:fldCharType="separate"/>
            </w:r>
            <w:r w:rsidRPr="003205B0">
              <w:fldChar w:fldCharType="end"/>
            </w:r>
          </w:p>
        </w:tc>
        <w:tc>
          <w:tcPr>
            <w:tcW w:w="8434" w:type="dxa"/>
            <w:vAlign w:val="center"/>
          </w:tcPr>
          <w:p w14:paraId="3B3C6365" w14:textId="77777777" w:rsidR="001D6946" w:rsidRPr="003205B0" w:rsidRDefault="001D6946" w:rsidP="003205B0">
            <w:pPr>
              <w:pStyle w:val="Tablebodytextleftaligned"/>
            </w:pPr>
            <w:r w:rsidRPr="003205B0">
              <w:t>Cylinders are stored in a protected area on flat, even ground or on an elevated platform to prevent collision.</w:t>
            </w:r>
          </w:p>
        </w:tc>
      </w:tr>
    </w:tbl>
    <w:p w14:paraId="435E4BF3" w14:textId="77777777" w:rsidR="001D6946" w:rsidRDefault="001D6946" w:rsidP="00C96E6A">
      <w:pPr>
        <w:pStyle w:val="BodyText"/>
      </w:pPr>
    </w:p>
    <w:p w14:paraId="02211CE0" w14:textId="117B9869" w:rsidR="001D6946" w:rsidRPr="007A45B2" w:rsidRDefault="003205B0" w:rsidP="003205B0">
      <w:pPr>
        <w:pStyle w:val="Tablecaptiontext"/>
        <w:rPr>
          <w:rFonts w:cs="Arial"/>
        </w:rPr>
      </w:pPr>
      <w:r w:rsidRPr="003205B0">
        <w:t>5.6</w:t>
      </w:r>
      <w:r w:rsidRPr="003205B0">
        <w:tab/>
        <w:t>Vehicle accidents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455"/>
      </w:tblGrid>
      <w:tr w:rsidR="00544E83" w:rsidRPr="003205B0" w14:paraId="217DBC79" w14:textId="77777777" w:rsidTr="00B43525">
        <w:trPr>
          <w:trHeight w:val="564"/>
        </w:trPr>
        <w:tc>
          <w:tcPr>
            <w:tcW w:w="816" w:type="dxa"/>
            <w:shd w:val="clear" w:color="auto" w:fill="DBE5F1" w:themeFill="accent1" w:themeFillTint="33"/>
            <w:vAlign w:val="center"/>
          </w:tcPr>
          <w:p w14:paraId="0C7EA4E5" w14:textId="77777777" w:rsidR="00544E83" w:rsidRPr="003205B0" w:rsidRDefault="0034446A" w:rsidP="003205B0">
            <w:pPr>
              <w:pStyle w:val="Tableheadingtextleftaligned"/>
            </w:pPr>
            <w:r w:rsidRPr="003205B0">
              <w:t>Risk</w:t>
            </w:r>
          </w:p>
        </w:tc>
        <w:tc>
          <w:tcPr>
            <w:tcW w:w="8455" w:type="dxa"/>
            <w:shd w:val="clear" w:color="auto" w:fill="DBE5F1" w:themeFill="accent1" w:themeFillTint="33"/>
            <w:vAlign w:val="center"/>
          </w:tcPr>
          <w:p w14:paraId="7188A062" w14:textId="77777777" w:rsidR="00544E83" w:rsidRPr="003205B0" w:rsidRDefault="00544E83" w:rsidP="003205B0">
            <w:pPr>
              <w:pStyle w:val="Tableheadingtextleftaligned"/>
            </w:pPr>
            <w:r w:rsidRPr="003205B0">
              <w:t>LPG transport vehicles involved in accidents can create a threat of leak, resulting in fire or explosion.</w:t>
            </w:r>
          </w:p>
        </w:tc>
      </w:tr>
      <w:tr w:rsidR="00544E83" w:rsidRPr="007A45B2" w14:paraId="5222D033" w14:textId="77777777" w:rsidTr="00B43525">
        <w:trPr>
          <w:trHeight w:val="815"/>
        </w:trPr>
        <w:tc>
          <w:tcPr>
            <w:tcW w:w="816" w:type="dxa"/>
            <w:vAlign w:val="center"/>
          </w:tcPr>
          <w:p w14:paraId="6FB444F2" w14:textId="77777777" w:rsidR="00544E83" w:rsidRPr="007A45B2" w:rsidRDefault="00544E83" w:rsidP="0060465B">
            <w:pPr>
              <w:pStyle w:val="Tablebodytextleftaligned"/>
            </w:pPr>
            <w:r w:rsidRPr="007A45B2">
              <w:fldChar w:fldCharType="begin">
                <w:ffData>
                  <w:name w:val="Check1"/>
                  <w:enabled/>
                  <w:calcOnExit w:val="0"/>
                  <w:checkBox>
                    <w:sizeAuto/>
                    <w:default w:val="0"/>
                    <w:checked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71C5F3B1" w14:textId="77777777" w:rsidR="00544E83" w:rsidRPr="007A45B2" w:rsidRDefault="00544E83" w:rsidP="0060465B">
            <w:pPr>
              <w:pStyle w:val="Tablebodytextleftaligned"/>
            </w:pPr>
            <w:r w:rsidRPr="007A45B2">
              <w:t>LPG tankers are inspected and maintained to minimise the likelihood of leaks.</w:t>
            </w:r>
          </w:p>
        </w:tc>
      </w:tr>
      <w:tr w:rsidR="00544E83" w:rsidRPr="007A45B2" w14:paraId="73BCB84F" w14:textId="77777777" w:rsidTr="00B43525">
        <w:trPr>
          <w:trHeight w:val="815"/>
        </w:trPr>
        <w:tc>
          <w:tcPr>
            <w:tcW w:w="816" w:type="dxa"/>
            <w:vAlign w:val="center"/>
          </w:tcPr>
          <w:p w14:paraId="1C9A1AF5" w14:textId="77777777" w:rsidR="00544E83" w:rsidRPr="007A45B2" w:rsidRDefault="00544E83"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5F08E818" w14:textId="77777777" w:rsidR="00544E83" w:rsidRPr="007A45B2" w:rsidRDefault="00544E83" w:rsidP="0060465B">
            <w:pPr>
              <w:pStyle w:val="Tablebodytextleftaligned"/>
            </w:pPr>
            <w:r w:rsidRPr="007A45B2">
              <w:t xml:space="preserve">Cylinder delivery vehicles adequately equipped to restrain cylinders during transport in accordance with the </w:t>
            </w:r>
            <w:r w:rsidRPr="007A45B2">
              <w:rPr>
                <w:b/>
              </w:rPr>
              <w:t>National Transport Commission, Load Restraint Guide</w:t>
            </w:r>
            <w:r w:rsidRPr="007A45B2">
              <w:t>.</w:t>
            </w:r>
          </w:p>
        </w:tc>
      </w:tr>
      <w:tr w:rsidR="00544E83" w:rsidRPr="007A45B2" w14:paraId="1F883250" w14:textId="77777777" w:rsidTr="00B43525">
        <w:trPr>
          <w:trHeight w:val="815"/>
        </w:trPr>
        <w:tc>
          <w:tcPr>
            <w:tcW w:w="816" w:type="dxa"/>
            <w:vAlign w:val="center"/>
          </w:tcPr>
          <w:p w14:paraId="29F79581" w14:textId="77777777" w:rsidR="00544E83" w:rsidRPr="007A45B2" w:rsidRDefault="00544E83"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1A2F316F" w14:textId="77777777" w:rsidR="00544E83" w:rsidRPr="007A45B2" w:rsidRDefault="00544E83" w:rsidP="0060465B">
            <w:pPr>
              <w:pStyle w:val="Tablebodytextleftaligned"/>
            </w:pPr>
            <w:r w:rsidRPr="007A45B2">
              <w:t>All vehicles have a placard where required and comply with dangerous goods transport legislation and codes.</w:t>
            </w:r>
          </w:p>
        </w:tc>
      </w:tr>
      <w:tr w:rsidR="00544E83" w:rsidRPr="007A45B2" w14:paraId="44B1EB94" w14:textId="77777777" w:rsidTr="00B43525">
        <w:trPr>
          <w:trHeight w:val="815"/>
        </w:trPr>
        <w:tc>
          <w:tcPr>
            <w:tcW w:w="816" w:type="dxa"/>
            <w:vAlign w:val="center"/>
          </w:tcPr>
          <w:p w14:paraId="46FEE960" w14:textId="77777777" w:rsidR="00544E83" w:rsidRPr="007A45B2" w:rsidRDefault="00544E83"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3C4BD833" w14:textId="77777777" w:rsidR="00544E83" w:rsidRPr="007A45B2" w:rsidRDefault="00544E83" w:rsidP="0060465B">
            <w:pPr>
              <w:pStyle w:val="Tablebodytextleftaligned"/>
            </w:pPr>
            <w:r w:rsidRPr="007A45B2">
              <w:t>All delivery drivers are trained and assessed as competent.</w:t>
            </w:r>
          </w:p>
        </w:tc>
      </w:tr>
      <w:tr w:rsidR="00544E83" w:rsidRPr="007A45B2" w14:paraId="52AD5E50" w14:textId="77777777" w:rsidTr="00B43525">
        <w:trPr>
          <w:trHeight w:val="815"/>
        </w:trPr>
        <w:tc>
          <w:tcPr>
            <w:tcW w:w="816" w:type="dxa"/>
            <w:vAlign w:val="center"/>
          </w:tcPr>
          <w:p w14:paraId="78A75871" w14:textId="77777777" w:rsidR="00544E83" w:rsidRPr="007A45B2" w:rsidRDefault="00544E83"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46F8D26C" w14:textId="77777777" w:rsidR="00544E83" w:rsidRPr="007A45B2" w:rsidRDefault="00544E83" w:rsidP="0060465B">
            <w:pPr>
              <w:pStyle w:val="Tablebodytextleftaligned"/>
            </w:pPr>
            <w:r w:rsidRPr="007A45B2">
              <w:t>Site visitors transporting cylinders are instructed in appropriate measures.</w:t>
            </w:r>
          </w:p>
        </w:tc>
      </w:tr>
      <w:tr w:rsidR="00544E83" w:rsidRPr="007A45B2" w14:paraId="27D6B163" w14:textId="77777777" w:rsidTr="00B43525">
        <w:trPr>
          <w:trHeight w:val="815"/>
        </w:trPr>
        <w:tc>
          <w:tcPr>
            <w:tcW w:w="816" w:type="dxa"/>
            <w:vAlign w:val="center"/>
          </w:tcPr>
          <w:p w14:paraId="6007FE2C" w14:textId="77777777" w:rsidR="00544E83" w:rsidRPr="007A45B2" w:rsidRDefault="00544E83" w:rsidP="0060465B">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2DAED965" w14:textId="77777777" w:rsidR="00544E83" w:rsidRPr="007A45B2" w:rsidRDefault="00544E83" w:rsidP="0060465B">
            <w:pPr>
              <w:pStyle w:val="Tablebodytextleftaligned"/>
            </w:pPr>
            <w:r w:rsidRPr="007A45B2">
              <w:t xml:space="preserve">Staff will not load LPG into inappropriate vehicles, as set out in the </w:t>
            </w:r>
            <w:r w:rsidRPr="007A45B2">
              <w:rPr>
                <w:b/>
              </w:rPr>
              <w:t>Distributor Manual</w:t>
            </w:r>
            <w:r w:rsidRPr="007A45B2">
              <w:t>.</w:t>
            </w:r>
          </w:p>
        </w:tc>
      </w:tr>
    </w:tbl>
    <w:p w14:paraId="725FF78E" w14:textId="77777777" w:rsidR="007E5405" w:rsidRPr="005F2E9A" w:rsidRDefault="007E5405" w:rsidP="005F2E9A">
      <w:pPr>
        <w:pStyle w:val="Tablebodytextleftaligned"/>
        <w:rPr>
          <w:i/>
          <w:iCs/>
        </w:rPr>
      </w:pPr>
    </w:p>
    <w:p w14:paraId="090CF2D7" w14:textId="3A1233DE" w:rsidR="003205B0" w:rsidRPr="007A45B2" w:rsidRDefault="003205B0" w:rsidP="003205B0">
      <w:pPr>
        <w:pStyle w:val="Tablecaptiontext"/>
        <w:rPr>
          <w:rFonts w:cs="Arial"/>
        </w:rPr>
      </w:pPr>
      <w:r w:rsidRPr="003205B0">
        <w:lastRenderedPageBreak/>
        <w:t>5.7</w:t>
      </w:r>
      <w:r w:rsidR="003B48C5">
        <w:tab/>
      </w:r>
      <w:r>
        <w:t xml:space="preserve"> </w:t>
      </w:r>
      <w:r w:rsidRPr="003205B0">
        <w:t>Third party emergencies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455"/>
      </w:tblGrid>
      <w:tr w:rsidR="003A7BEE" w:rsidRPr="007A45B2" w14:paraId="08806156" w14:textId="77777777" w:rsidTr="00B43525">
        <w:trPr>
          <w:trHeight w:val="530"/>
        </w:trPr>
        <w:tc>
          <w:tcPr>
            <w:tcW w:w="815" w:type="dxa"/>
            <w:shd w:val="clear" w:color="auto" w:fill="DBE5F1" w:themeFill="accent1" w:themeFillTint="33"/>
            <w:vAlign w:val="center"/>
          </w:tcPr>
          <w:p w14:paraId="202DB133" w14:textId="77777777" w:rsidR="003A7BEE" w:rsidRPr="007A45B2" w:rsidRDefault="003A7BEE" w:rsidP="003B7CEA">
            <w:pPr>
              <w:pStyle w:val="Tableheadingtextleftaligned"/>
            </w:pPr>
            <w:r w:rsidRPr="007A45B2">
              <w:t>Risk</w:t>
            </w:r>
          </w:p>
        </w:tc>
        <w:tc>
          <w:tcPr>
            <w:tcW w:w="8455" w:type="dxa"/>
            <w:shd w:val="clear" w:color="auto" w:fill="DBE5F1" w:themeFill="accent1" w:themeFillTint="33"/>
            <w:vAlign w:val="center"/>
          </w:tcPr>
          <w:p w14:paraId="13F3BC02" w14:textId="77777777" w:rsidR="003A7BEE" w:rsidRPr="007A45B2" w:rsidRDefault="003A7BEE" w:rsidP="003B7CEA">
            <w:pPr>
              <w:pStyle w:val="Tableheadingtextleftaligned"/>
            </w:pPr>
            <w:r w:rsidRPr="007A45B2">
              <w:t>The site and staff may be affected by incidents occurring at neighbouring premises e.g. where there is a risk of fire spreading, smoke or toxic fumes blowing across the site.</w:t>
            </w:r>
          </w:p>
        </w:tc>
      </w:tr>
      <w:tr w:rsidR="003A7BEE" w:rsidRPr="007A45B2" w14:paraId="1D23B1CC" w14:textId="77777777" w:rsidTr="00B43525">
        <w:trPr>
          <w:trHeight w:val="859"/>
        </w:trPr>
        <w:tc>
          <w:tcPr>
            <w:tcW w:w="815" w:type="dxa"/>
            <w:vAlign w:val="center"/>
          </w:tcPr>
          <w:p w14:paraId="4022D418" w14:textId="77777777" w:rsidR="003A7BEE" w:rsidRPr="007A45B2" w:rsidRDefault="003A7BEE" w:rsidP="003B7CEA">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132F6ADF" w14:textId="77777777" w:rsidR="003A7BEE" w:rsidRPr="007A45B2" w:rsidRDefault="003A7BEE" w:rsidP="003B7CEA">
            <w:pPr>
              <w:pStyle w:val="Tablebodytextleftaligned"/>
            </w:pPr>
            <w:r w:rsidRPr="007A45B2">
              <w:t>LPG is only stored in approved locations.</w:t>
            </w:r>
          </w:p>
        </w:tc>
      </w:tr>
      <w:tr w:rsidR="003A7BEE" w:rsidRPr="007A45B2" w14:paraId="5A2464E1" w14:textId="77777777" w:rsidTr="00B43525">
        <w:trPr>
          <w:trHeight w:val="859"/>
        </w:trPr>
        <w:tc>
          <w:tcPr>
            <w:tcW w:w="815" w:type="dxa"/>
            <w:vAlign w:val="center"/>
          </w:tcPr>
          <w:p w14:paraId="7D68AF34" w14:textId="77777777" w:rsidR="003A7BEE" w:rsidRPr="007A45B2" w:rsidRDefault="003A7BEE" w:rsidP="003B7CEA">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455" w:type="dxa"/>
            <w:vAlign w:val="center"/>
          </w:tcPr>
          <w:p w14:paraId="341664C3" w14:textId="77777777" w:rsidR="003A7BEE" w:rsidRPr="007A45B2" w:rsidRDefault="003A7BEE" w:rsidP="003B7CEA">
            <w:pPr>
              <w:pStyle w:val="Tablebodytextleftaligned"/>
            </w:pPr>
            <w:r w:rsidRPr="007A45B2">
              <w:t>Staff are trained in emergency management and evacuation procedures.</w:t>
            </w:r>
          </w:p>
        </w:tc>
      </w:tr>
    </w:tbl>
    <w:p w14:paraId="413EF5FD" w14:textId="77777777" w:rsidR="003A7BEE" w:rsidRDefault="003A7BEE" w:rsidP="00C63B0B">
      <w:pPr>
        <w:pStyle w:val="BodyText"/>
      </w:pPr>
    </w:p>
    <w:p w14:paraId="2DAF3FEE" w14:textId="0E5A36B5" w:rsidR="001D6946" w:rsidRPr="005F2E9A" w:rsidRDefault="003205B0" w:rsidP="003205B0">
      <w:pPr>
        <w:pStyle w:val="Tablecaptiontext"/>
      </w:pPr>
      <w:r w:rsidRPr="003205B0">
        <w:t>5.8</w:t>
      </w:r>
      <w:r w:rsidRPr="003205B0">
        <w:tab/>
        <w:t>Safety exercises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367"/>
      </w:tblGrid>
      <w:tr w:rsidR="0034446A" w:rsidRPr="0034446A" w14:paraId="26241587" w14:textId="77777777" w:rsidTr="007A45B2">
        <w:trPr>
          <w:trHeight w:val="980"/>
        </w:trPr>
        <w:tc>
          <w:tcPr>
            <w:tcW w:w="799" w:type="dxa"/>
            <w:vAlign w:val="center"/>
          </w:tcPr>
          <w:p w14:paraId="3B248656" w14:textId="77777777" w:rsidR="0034446A" w:rsidRPr="007A45B2" w:rsidRDefault="0034446A" w:rsidP="003B7CEA">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367" w:type="dxa"/>
            <w:vAlign w:val="center"/>
          </w:tcPr>
          <w:p w14:paraId="03426B89" w14:textId="77777777" w:rsidR="0034446A" w:rsidRPr="007A45B2" w:rsidRDefault="0034446A" w:rsidP="003B7CEA">
            <w:pPr>
              <w:pStyle w:val="Tablebodytextleftaligned"/>
            </w:pPr>
            <w:r w:rsidRPr="007A45B2">
              <w:t xml:space="preserve">Safety exercises are held annually to ensure staff is prepared for emergency situations. </w:t>
            </w:r>
          </w:p>
        </w:tc>
      </w:tr>
      <w:tr w:rsidR="0034446A" w:rsidRPr="0034446A" w14:paraId="36991152" w14:textId="77777777" w:rsidTr="007A45B2">
        <w:trPr>
          <w:trHeight w:val="851"/>
        </w:trPr>
        <w:tc>
          <w:tcPr>
            <w:tcW w:w="799" w:type="dxa"/>
            <w:vAlign w:val="center"/>
          </w:tcPr>
          <w:p w14:paraId="515A9CB5" w14:textId="77777777" w:rsidR="0034446A" w:rsidRPr="007A45B2" w:rsidRDefault="0034446A" w:rsidP="003B7CEA">
            <w:pPr>
              <w:pStyle w:val="Tablebodytextleftaligned"/>
            </w:pPr>
          </w:p>
        </w:tc>
        <w:tc>
          <w:tcPr>
            <w:tcW w:w="8367" w:type="dxa"/>
            <w:vAlign w:val="center"/>
          </w:tcPr>
          <w:p w14:paraId="1C3AB33B" w14:textId="77777777" w:rsidR="0034446A" w:rsidRPr="007A45B2" w:rsidRDefault="0034446A" w:rsidP="003B7CEA">
            <w:pPr>
              <w:pStyle w:val="Tablebodytextleftaligned"/>
            </w:pPr>
            <w:r w:rsidRPr="007A45B2">
              <w:t>Date of last safety exercise for staff………………………………</w:t>
            </w:r>
          </w:p>
          <w:p w14:paraId="12FAB25B" w14:textId="77777777" w:rsidR="0034446A" w:rsidRPr="007A45B2" w:rsidRDefault="0034446A" w:rsidP="003B7CEA">
            <w:pPr>
              <w:pStyle w:val="Tablebodytextleftaligned"/>
            </w:pPr>
          </w:p>
        </w:tc>
      </w:tr>
    </w:tbl>
    <w:p w14:paraId="293A3C79" w14:textId="77777777" w:rsidR="00605008" w:rsidRPr="0006125B" w:rsidRDefault="00B86387" w:rsidP="006B6351">
      <w:pPr>
        <w:pStyle w:val="Heading2"/>
      </w:pPr>
      <w:r>
        <w:br w:type="page"/>
      </w:r>
      <w:bookmarkStart w:id="111" w:name="_Toc348012756"/>
      <w:bookmarkStart w:id="112" w:name="_Toc348688069"/>
      <w:bookmarkStart w:id="113" w:name="_Toc348688298"/>
      <w:bookmarkStart w:id="114" w:name="_Toc349714723"/>
      <w:bookmarkStart w:id="115" w:name="_Toc349714933"/>
      <w:bookmarkStart w:id="116" w:name="_Toc349725501"/>
      <w:bookmarkStart w:id="117" w:name="_Toc416177635"/>
      <w:bookmarkStart w:id="118" w:name="_Toc520714111"/>
      <w:bookmarkStart w:id="119" w:name="_Toc418489480"/>
      <w:bookmarkStart w:id="120" w:name="_Toc418693994"/>
      <w:r w:rsidR="00406A96" w:rsidRPr="0006125B">
        <w:lastRenderedPageBreak/>
        <w:t>Element 6</w:t>
      </w:r>
      <w:bookmarkEnd w:id="111"/>
      <w:bookmarkEnd w:id="112"/>
      <w:bookmarkEnd w:id="113"/>
      <w:bookmarkEnd w:id="114"/>
      <w:bookmarkEnd w:id="115"/>
      <w:bookmarkEnd w:id="116"/>
      <w:bookmarkEnd w:id="117"/>
      <w:r w:rsidR="003C7486" w:rsidRPr="0006125B">
        <w:t>:</w:t>
      </w:r>
      <w:r w:rsidR="003C7486" w:rsidRPr="0006125B">
        <w:rPr>
          <w:rFonts w:eastAsia="Cambria"/>
        </w:rPr>
        <w:t xml:space="preserve"> </w:t>
      </w:r>
      <w:bookmarkStart w:id="121" w:name="_Toc348012757"/>
      <w:bookmarkStart w:id="122" w:name="_Toc348688070"/>
      <w:r w:rsidR="003C7486" w:rsidRPr="00811045">
        <w:t>Interaction</w:t>
      </w:r>
      <w:r w:rsidR="00B12743" w:rsidRPr="0006125B">
        <w:t xml:space="preserve"> with other operating plant or contractors</w:t>
      </w:r>
      <w:bookmarkEnd w:id="118"/>
      <w:r w:rsidR="003C7486" w:rsidRPr="0006125B">
        <w:t xml:space="preserve"> </w:t>
      </w:r>
    </w:p>
    <w:p w14:paraId="3A2EC4F3" w14:textId="77777777" w:rsidR="00B12743" w:rsidRPr="00C96E6A" w:rsidRDefault="00605008" w:rsidP="00C96E6A">
      <w:pPr>
        <w:pStyle w:val="BodyText"/>
      </w:pPr>
      <w:r w:rsidRPr="00C96E6A">
        <w:t>S</w:t>
      </w:r>
      <w:r w:rsidR="006F0CD9" w:rsidRPr="00C96E6A">
        <w:t>e</w:t>
      </w:r>
      <w:r w:rsidR="003C7486" w:rsidRPr="00C96E6A">
        <w:t>ction 675(1</w:t>
      </w:r>
      <w:proofErr w:type="gramStart"/>
      <w:r w:rsidR="003C7486" w:rsidRPr="00C96E6A">
        <w:t>)(</w:t>
      </w:r>
      <w:proofErr w:type="gramEnd"/>
      <w:r w:rsidR="003C7486" w:rsidRPr="00C96E6A">
        <w:t>f)</w:t>
      </w:r>
      <w:bookmarkEnd w:id="119"/>
      <w:bookmarkEnd w:id="120"/>
    </w:p>
    <w:p w14:paraId="1290ACDB" w14:textId="188701BC" w:rsidR="003205B0" w:rsidRPr="003205B0" w:rsidRDefault="003205B0" w:rsidP="003205B0">
      <w:pPr>
        <w:pStyle w:val="Tablecaptiontext"/>
      </w:pPr>
      <w:r w:rsidRPr="003205B0">
        <w:t>6.1</w:t>
      </w:r>
      <w:r w:rsidRPr="003205B0">
        <w:tab/>
        <w:t>Interaction of safety management with other operating plant / 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716"/>
        <w:gridCol w:w="3949"/>
      </w:tblGrid>
      <w:tr w:rsidR="0089535E" w:rsidRPr="003205B0" w14:paraId="74A1C54C" w14:textId="77777777" w:rsidTr="003205B0">
        <w:trPr>
          <w:trHeight w:val="490"/>
        </w:trPr>
        <w:tc>
          <w:tcPr>
            <w:tcW w:w="3392" w:type="dxa"/>
            <w:shd w:val="clear" w:color="auto" w:fill="DBE5F1" w:themeFill="accent1" w:themeFillTint="33"/>
            <w:vAlign w:val="center"/>
          </w:tcPr>
          <w:bookmarkEnd w:id="121"/>
          <w:bookmarkEnd w:id="122"/>
          <w:p w14:paraId="44FE9AE1" w14:textId="77777777" w:rsidR="0089535E" w:rsidRPr="003205B0" w:rsidRDefault="004251DB" w:rsidP="003205B0">
            <w:pPr>
              <w:pStyle w:val="Tableheadingtextleftaligned"/>
            </w:pPr>
            <w:r w:rsidRPr="003205B0">
              <w:t xml:space="preserve">Name of contractor / company </w:t>
            </w:r>
          </w:p>
        </w:tc>
        <w:tc>
          <w:tcPr>
            <w:tcW w:w="1716" w:type="dxa"/>
            <w:shd w:val="clear" w:color="auto" w:fill="DBE5F1" w:themeFill="accent1" w:themeFillTint="33"/>
            <w:vAlign w:val="center"/>
          </w:tcPr>
          <w:p w14:paraId="76888838" w14:textId="77777777" w:rsidR="0089535E" w:rsidRPr="003205B0" w:rsidRDefault="004251DB" w:rsidP="003205B0">
            <w:pPr>
              <w:pStyle w:val="Tableheadingtextleftaligned"/>
            </w:pPr>
            <w:r w:rsidRPr="003205B0">
              <w:t>R</w:t>
            </w:r>
            <w:r w:rsidR="0089535E" w:rsidRPr="003205B0">
              <w:t>elationship</w:t>
            </w:r>
          </w:p>
        </w:tc>
        <w:tc>
          <w:tcPr>
            <w:tcW w:w="3949" w:type="dxa"/>
            <w:shd w:val="clear" w:color="auto" w:fill="DBE5F1" w:themeFill="accent1" w:themeFillTint="33"/>
            <w:vAlign w:val="center"/>
          </w:tcPr>
          <w:p w14:paraId="6EDECE6B" w14:textId="77777777" w:rsidR="0089535E" w:rsidRPr="003205B0" w:rsidRDefault="004251DB" w:rsidP="003205B0">
            <w:pPr>
              <w:pStyle w:val="Tableheadingtextleftaligned"/>
            </w:pPr>
            <w:r w:rsidRPr="003205B0">
              <w:t>How interaction is managed?</w:t>
            </w:r>
          </w:p>
        </w:tc>
      </w:tr>
      <w:tr w:rsidR="0089535E" w:rsidRPr="00644A81" w14:paraId="3690453D" w14:textId="77777777" w:rsidTr="003205B0">
        <w:trPr>
          <w:trHeight w:val="545"/>
        </w:trPr>
        <w:tc>
          <w:tcPr>
            <w:tcW w:w="3392" w:type="dxa"/>
            <w:shd w:val="clear" w:color="auto" w:fill="auto"/>
            <w:vAlign w:val="center"/>
          </w:tcPr>
          <w:p w14:paraId="7D1ADA22" w14:textId="77777777" w:rsidR="0089535E" w:rsidRPr="00644A81" w:rsidRDefault="0017515D" w:rsidP="00644A81">
            <w:pPr>
              <w:pStyle w:val="Tablebodytextleftaligned"/>
              <w:rPr>
                <w:i/>
                <w:iCs/>
              </w:rPr>
            </w:pPr>
            <w:r w:rsidRPr="00644A81">
              <w:rPr>
                <w:i/>
                <w:iCs/>
                <w:highlight w:val="lightGray"/>
              </w:rPr>
              <w:t>e.g. XYZ company</w:t>
            </w:r>
          </w:p>
        </w:tc>
        <w:tc>
          <w:tcPr>
            <w:tcW w:w="1716" w:type="dxa"/>
            <w:shd w:val="clear" w:color="auto" w:fill="auto"/>
            <w:vAlign w:val="center"/>
          </w:tcPr>
          <w:p w14:paraId="0A2F4F5A" w14:textId="77777777" w:rsidR="0089535E" w:rsidRPr="00644A81" w:rsidRDefault="0017515D" w:rsidP="00644A81">
            <w:pPr>
              <w:pStyle w:val="Tablebodytextleftaligned"/>
              <w:rPr>
                <w:i/>
                <w:iCs/>
              </w:rPr>
            </w:pPr>
            <w:r w:rsidRPr="00644A81">
              <w:rPr>
                <w:i/>
                <w:iCs/>
                <w:highlight w:val="lightGray"/>
              </w:rPr>
              <w:t>e.g. product supplier</w:t>
            </w:r>
          </w:p>
        </w:tc>
        <w:tc>
          <w:tcPr>
            <w:tcW w:w="3949" w:type="dxa"/>
            <w:vAlign w:val="center"/>
          </w:tcPr>
          <w:p w14:paraId="5403F30E" w14:textId="77777777" w:rsidR="0089535E" w:rsidRPr="00644A81" w:rsidRDefault="0017515D" w:rsidP="00644A81">
            <w:pPr>
              <w:pStyle w:val="Tablebodytextleftaligned"/>
              <w:rPr>
                <w:i/>
                <w:iCs/>
              </w:rPr>
            </w:pPr>
            <w:r w:rsidRPr="00644A81">
              <w:rPr>
                <w:i/>
                <w:iCs/>
                <w:highlight w:val="lightGray"/>
              </w:rPr>
              <w:t xml:space="preserve">e.g. joint </w:t>
            </w:r>
            <w:r w:rsidR="00A90EE8" w:rsidRPr="00644A81">
              <w:rPr>
                <w:i/>
                <w:iCs/>
                <w:highlight w:val="lightGray"/>
              </w:rPr>
              <w:t>SMS</w:t>
            </w:r>
            <w:r w:rsidRPr="00644A81">
              <w:rPr>
                <w:i/>
                <w:iCs/>
                <w:highlight w:val="lightGray"/>
              </w:rPr>
              <w:t xml:space="preserve"> bridging document</w:t>
            </w:r>
            <w:r w:rsidRPr="00644A81">
              <w:rPr>
                <w:i/>
                <w:iCs/>
              </w:rPr>
              <w:t xml:space="preserve">   </w:t>
            </w:r>
          </w:p>
        </w:tc>
      </w:tr>
      <w:tr w:rsidR="004E214F" w:rsidRPr="00644A81" w14:paraId="0860FCE8" w14:textId="77777777" w:rsidTr="003205B0">
        <w:trPr>
          <w:trHeight w:val="545"/>
        </w:trPr>
        <w:tc>
          <w:tcPr>
            <w:tcW w:w="3392" w:type="dxa"/>
            <w:shd w:val="clear" w:color="auto" w:fill="auto"/>
            <w:vAlign w:val="center"/>
          </w:tcPr>
          <w:p w14:paraId="57BD173D" w14:textId="77777777" w:rsidR="004E214F" w:rsidRPr="00644A81" w:rsidRDefault="004E214F" w:rsidP="00644A81">
            <w:pPr>
              <w:pStyle w:val="Tablebodytextleftaligned"/>
              <w:rPr>
                <w:i/>
                <w:iCs/>
                <w:highlight w:val="lightGray"/>
              </w:rPr>
            </w:pPr>
            <w:r w:rsidRPr="00644A81">
              <w:rPr>
                <w:i/>
                <w:iCs/>
                <w:highlight w:val="lightGray"/>
              </w:rPr>
              <w:t>e.g. John Jackson</w:t>
            </w:r>
          </w:p>
        </w:tc>
        <w:tc>
          <w:tcPr>
            <w:tcW w:w="1716" w:type="dxa"/>
            <w:shd w:val="clear" w:color="auto" w:fill="auto"/>
            <w:vAlign w:val="center"/>
          </w:tcPr>
          <w:p w14:paraId="0C317673" w14:textId="77777777" w:rsidR="004E214F" w:rsidRPr="00644A81" w:rsidRDefault="004E214F" w:rsidP="00644A81">
            <w:pPr>
              <w:pStyle w:val="Tablebodytextleftaligned"/>
              <w:rPr>
                <w:i/>
                <w:iCs/>
                <w:highlight w:val="lightGray"/>
              </w:rPr>
            </w:pPr>
            <w:r w:rsidRPr="00644A81">
              <w:rPr>
                <w:i/>
                <w:iCs/>
                <w:highlight w:val="lightGray"/>
              </w:rPr>
              <w:t>e.g. delivery contractor</w:t>
            </w:r>
          </w:p>
        </w:tc>
        <w:tc>
          <w:tcPr>
            <w:tcW w:w="3949" w:type="dxa"/>
            <w:vAlign w:val="center"/>
          </w:tcPr>
          <w:p w14:paraId="6099D3D8" w14:textId="77777777" w:rsidR="004E214F" w:rsidRPr="00644A81" w:rsidRDefault="004E214F" w:rsidP="00644A81">
            <w:pPr>
              <w:pStyle w:val="Tablebodytextleftaligned"/>
              <w:rPr>
                <w:i/>
                <w:iCs/>
              </w:rPr>
            </w:pPr>
            <w:r w:rsidRPr="00644A81">
              <w:rPr>
                <w:i/>
                <w:iCs/>
                <w:highlight w:val="lightGray"/>
              </w:rPr>
              <w:t>e.g</w:t>
            </w:r>
            <w:r w:rsidR="00CF5F7D" w:rsidRPr="00644A81">
              <w:rPr>
                <w:i/>
                <w:iCs/>
                <w:highlight w:val="lightGray"/>
              </w:rPr>
              <w:t>.</w:t>
            </w:r>
            <w:r w:rsidRPr="00644A81">
              <w:rPr>
                <w:i/>
                <w:iCs/>
                <w:highlight w:val="lightGray"/>
              </w:rPr>
              <w:t xml:space="preserve"> service contract</w:t>
            </w:r>
            <w:r w:rsidRPr="00644A81">
              <w:rPr>
                <w:i/>
                <w:iCs/>
              </w:rPr>
              <w:t xml:space="preserve">   </w:t>
            </w:r>
          </w:p>
        </w:tc>
      </w:tr>
      <w:tr w:rsidR="0089535E" w:rsidRPr="004E214F" w14:paraId="24CFB5F3" w14:textId="77777777" w:rsidTr="003205B0">
        <w:trPr>
          <w:trHeight w:val="545"/>
        </w:trPr>
        <w:tc>
          <w:tcPr>
            <w:tcW w:w="3392" w:type="dxa"/>
            <w:shd w:val="clear" w:color="auto" w:fill="auto"/>
            <w:vAlign w:val="center"/>
          </w:tcPr>
          <w:p w14:paraId="0BD3184A" w14:textId="77777777" w:rsidR="0089535E" w:rsidRPr="007A45B2" w:rsidRDefault="0089535E" w:rsidP="003B7CEA">
            <w:pPr>
              <w:pStyle w:val="Tablebodytextleftaligned"/>
            </w:pPr>
          </w:p>
        </w:tc>
        <w:tc>
          <w:tcPr>
            <w:tcW w:w="1716" w:type="dxa"/>
            <w:shd w:val="clear" w:color="auto" w:fill="auto"/>
            <w:vAlign w:val="center"/>
          </w:tcPr>
          <w:p w14:paraId="3C5797B7" w14:textId="77777777" w:rsidR="0089535E" w:rsidRPr="007A45B2" w:rsidRDefault="0089535E" w:rsidP="003B7CEA">
            <w:pPr>
              <w:pStyle w:val="Tablebodytextleftaligned"/>
            </w:pPr>
          </w:p>
        </w:tc>
        <w:tc>
          <w:tcPr>
            <w:tcW w:w="3949" w:type="dxa"/>
            <w:vAlign w:val="center"/>
          </w:tcPr>
          <w:p w14:paraId="0764103D" w14:textId="77777777" w:rsidR="0089535E" w:rsidRPr="007A45B2" w:rsidRDefault="0089535E" w:rsidP="003B7CEA">
            <w:pPr>
              <w:pStyle w:val="Tablebodytextleftaligned"/>
            </w:pPr>
          </w:p>
        </w:tc>
      </w:tr>
      <w:tr w:rsidR="0089535E" w:rsidRPr="004E214F" w14:paraId="3A2F6F40" w14:textId="77777777" w:rsidTr="003205B0">
        <w:trPr>
          <w:trHeight w:val="545"/>
        </w:trPr>
        <w:tc>
          <w:tcPr>
            <w:tcW w:w="3392" w:type="dxa"/>
            <w:shd w:val="clear" w:color="auto" w:fill="auto"/>
            <w:vAlign w:val="center"/>
          </w:tcPr>
          <w:p w14:paraId="4F83F12F" w14:textId="77777777" w:rsidR="0089535E" w:rsidRPr="007A45B2" w:rsidRDefault="0089535E" w:rsidP="003B7CEA">
            <w:pPr>
              <w:pStyle w:val="Tablebodytextleftaligned"/>
            </w:pPr>
          </w:p>
        </w:tc>
        <w:tc>
          <w:tcPr>
            <w:tcW w:w="1716" w:type="dxa"/>
            <w:shd w:val="clear" w:color="auto" w:fill="auto"/>
            <w:vAlign w:val="center"/>
          </w:tcPr>
          <w:p w14:paraId="13C883F9" w14:textId="77777777" w:rsidR="0089535E" w:rsidRPr="007A45B2" w:rsidRDefault="0089535E" w:rsidP="003B7CEA">
            <w:pPr>
              <w:pStyle w:val="Tablebodytextleftaligned"/>
            </w:pPr>
          </w:p>
        </w:tc>
        <w:tc>
          <w:tcPr>
            <w:tcW w:w="3949" w:type="dxa"/>
            <w:vAlign w:val="center"/>
          </w:tcPr>
          <w:p w14:paraId="0E7BB084" w14:textId="77777777" w:rsidR="0089535E" w:rsidRPr="007A45B2" w:rsidRDefault="0089535E" w:rsidP="003B7CEA">
            <w:pPr>
              <w:pStyle w:val="Tablebodytextleftaligned"/>
            </w:pPr>
          </w:p>
        </w:tc>
      </w:tr>
      <w:tr w:rsidR="0089535E" w:rsidRPr="004E214F" w14:paraId="7C0F2D51" w14:textId="77777777" w:rsidTr="003205B0">
        <w:trPr>
          <w:trHeight w:val="545"/>
        </w:trPr>
        <w:tc>
          <w:tcPr>
            <w:tcW w:w="3392" w:type="dxa"/>
            <w:shd w:val="clear" w:color="auto" w:fill="auto"/>
            <w:vAlign w:val="center"/>
          </w:tcPr>
          <w:p w14:paraId="48CBC609" w14:textId="77777777" w:rsidR="0089535E" w:rsidRPr="007A45B2" w:rsidRDefault="0089535E" w:rsidP="003B7CEA">
            <w:pPr>
              <w:pStyle w:val="Tablebodytextleftaligned"/>
            </w:pPr>
          </w:p>
        </w:tc>
        <w:tc>
          <w:tcPr>
            <w:tcW w:w="1716" w:type="dxa"/>
            <w:shd w:val="clear" w:color="auto" w:fill="auto"/>
            <w:vAlign w:val="center"/>
          </w:tcPr>
          <w:p w14:paraId="4C7934AA" w14:textId="77777777" w:rsidR="0089535E" w:rsidRPr="007A45B2" w:rsidRDefault="0089535E" w:rsidP="003B7CEA">
            <w:pPr>
              <w:pStyle w:val="Tablebodytextleftaligned"/>
            </w:pPr>
          </w:p>
        </w:tc>
        <w:tc>
          <w:tcPr>
            <w:tcW w:w="3949" w:type="dxa"/>
            <w:vAlign w:val="center"/>
          </w:tcPr>
          <w:p w14:paraId="60E63F17" w14:textId="77777777" w:rsidR="0089535E" w:rsidRPr="007A45B2" w:rsidRDefault="0089535E" w:rsidP="003B7CEA">
            <w:pPr>
              <w:pStyle w:val="Tablebodytextleftaligned"/>
            </w:pPr>
          </w:p>
        </w:tc>
      </w:tr>
      <w:tr w:rsidR="0089535E" w:rsidRPr="004E214F" w14:paraId="7C8B360D" w14:textId="77777777" w:rsidTr="003205B0">
        <w:trPr>
          <w:trHeight w:val="545"/>
        </w:trPr>
        <w:tc>
          <w:tcPr>
            <w:tcW w:w="3392" w:type="dxa"/>
            <w:shd w:val="clear" w:color="auto" w:fill="auto"/>
            <w:vAlign w:val="center"/>
          </w:tcPr>
          <w:p w14:paraId="6D4A8611" w14:textId="77777777" w:rsidR="0089535E" w:rsidRPr="007A45B2" w:rsidRDefault="0089535E" w:rsidP="003B7CEA">
            <w:pPr>
              <w:pStyle w:val="Tablebodytextleftaligned"/>
            </w:pPr>
          </w:p>
        </w:tc>
        <w:tc>
          <w:tcPr>
            <w:tcW w:w="1716" w:type="dxa"/>
            <w:shd w:val="clear" w:color="auto" w:fill="auto"/>
            <w:vAlign w:val="center"/>
          </w:tcPr>
          <w:p w14:paraId="5F062DF0" w14:textId="77777777" w:rsidR="0089535E" w:rsidRPr="007A45B2" w:rsidRDefault="0089535E" w:rsidP="003B7CEA">
            <w:pPr>
              <w:pStyle w:val="Tablebodytextleftaligned"/>
            </w:pPr>
          </w:p>
        </w:tc>
        <w:tc>
          <w:tcPr>
            <w:tcW w:w="3949" w:type="dxa"/>
            <w:vAlign w:val="center"/>
          </w:tcPr>
          <w:p w14:paraId="0B1D4275" w14:textId="77777777" w:rsidR="0089535E" w:rsidRPr="007A45B2" w:rsidRDefault="0089535E" w:rsidP="003B7CEA">
            <w:pPr>
              <w:pStyle w:val="Tablebodytextleftaligned"/>
            </w:pPr>
          </w:p>
        </w:tc>
      </w:tr>
      <w:tr w:rsidR="0089535E" w:rsidRPr="004E214F" w14:paraId="0A7A9EE1" w14:textId="77777777" w:rsidTr="003205B0">
        <w:trPr>
          <w:trHeight w:val="545"/>
        </w:trPr>
        <w:tc>
          <w:tcPr>
            <w:tcW w:w="3392" w:type="dxa"/>
            <w:shd w:val="clear" w:color="auto" w:fill="auto"/>
            <w:vAlign w:val="center"/>
          </w:tcPr>
          <w:p w14:paraId="03A58FBB" w14:textId="77777777" w:rsidR="0089535E" w:rsidRPr="007A45B2" w:rsidRDefault="0089535E" w:rsidP="003B7CEA">
            <w:pPr>
              <w:pStyle w:val="Tablebodytextleftaligned"/>
            </w:pPr>
          </w:p>
        </w:tc>
        <w:tc>
          <w:tcPr>
            <w:tcW w:w="1716" w:type="dxa"/>
            <w:shd w:val="clear" w:color="auto" w:fill="auto"/>
            <w:vAlign w:val="center"/>
          </w:tcPr>
          <w:p w14:paraId="0187A7EB" w14:textId="77777777" w:rsidR="0089535E" w:rsidRPr="007A45B2" w:rsidRDefault="0089535E" w:rsidP="003B7CEA">
            <w:pPr>
              <w:pStyle w:val="Tablebodytextleftaligned"/>
            </w:pPr>
          </w:p>
        </w:tc>
        <w:tc>
          <w:tcPr>
            <w:tcW w:w="3949" w:type="dxa"/>
            <w:vAlign w:val="center"/>
          </w:tcPr>
          <w:p w14:paraId="4C419193" w14:textId="77777777" w:rsidR="0089535E" w:rsidRPr="007A45B2" w:rsidRDefault="0089535E" w:rsidP="003B7CEA">
            <w:pPr>
              <w:pStyle w:val="Tablebodytextleftaligned"/>
            </w:pPr>
          </w:p>
        </w:tc>
      </w:tr>
    </w:tbl>
    <w:p w14:paraId="1D2DE0F4" w14:textId="34EF079D" w:rsidR="00605008" w:rsidRPr="0006125B" w:rsidRDefault="00406A96" w:rsidP="00144A6D">
      <w:pPr>
        <w:pStyle w:val="Heading2"/>
      </w:pPr>
      <w:r w:rsidRPr="00C96E6A">
        <w:rPr>
          <w:i/>
          <w:iCs/>
          <w:color w:val="auto"/>
          <w:sz w:val="20"/>
        </w:rPr>
        <w:br w:type="page"/>
      </w:r>
      <w:bookmarkStart w:id="123" w:name="_Toc348012761"/>
      <w:bookmarkStart w:id="124" w:name="_Toc348688071"/>
      <w:bookmarkStart w:id="125" w:name="_Toc348688300"/>
      <w:bookmarkStart w:id="126" w:name="_Toc349714724"/>
      <w:bookmarkStart w:id="127" w:name="_Toc349714935"/>
      <w:bookmarkStart w:id="128" w:name="_Toc349725503"/>
      <w:bookmarkStart w:id="129" w:name="_Toc416177637"/>
      <w:bookmarkStart w:id="130" w:name="_Toc418489484"/>
      <w:bookmarkStart w:id="131" w:name="_Toc520714112"/>
      <w:bookmarkStart w:id="132" w:name="_Toc418693995"/>
      <w:r w:rsidRPr="0006125B">
        <w:lastRenderedPageBreak/>
        <w:t>Element</w:t>
      </w:r>
      <w:r w:rsidR="003A7BEE" w:rsidRPr="0006125B">
        <w:t>s</w:t>
      </w:r>
      <w:r w:rsidRPr="0006125B">
        <w:t xml:space="preserve"> 7</w:t>
      </w:r>
      <w:bookmarkEnd w:id="123"/>
      <w:bookmarkEnd w:id="124"/>
      <w:bookmarkEnd w:id="125"/>
      <w:bookmarkEnd w:id="126"/>
      <w:bookmarkEnd w:id="127"/>
      <w:bookmarkEnd w:id="128"/>
      <w:bookmarkEnd w:id="129"/>
      <w:r w:rsidR="003A7BEE" w:rsidRPr="0006125B">
        <w:t xml:space="preserve"> &amp; </w:t>
      </w:r>
      <w:r w:rsidR="003C7486" w:rsidRPr="0006125B">
        <w:t xml:space="preserve">8: </w:t>
      </w:r>
      <w:r w:rsidR="003C7486" w:rsidRPr="00811045">
        <w:t>Training</w:t>
      </w:r>
      <w:bookmarkStart w:id="133" w:name="_Toc348688072"/>
      <w:bookmarkStart w:id="134" w:name="_Toc348012762"/>
      <w:bookmarkEnd w:id="130"/>
      <w:bookmarkEnd w:id="131"/>
      <w:r w:rsidR="004270D4" w:rsidRPr="0006125B">
        <w:t xml:space="preserve"> </w:t>
      </w:r>
    </w:p>
    <w:p w14:paraId="041BA17F" w14:textId="1E6E8538" w:rsidR="003C7486" w:rsidRPr="00C96E6A" w:rsidRDefault="00605008" w:rsidP="00C96E6A">
      <w:pPr>
        <w:pStyle w:val="BodyText"/>
      </w:pPr>
      <w:r w:rsidRPr="00C96E6A">
        <w:t>S</w:t>
      </w:r>
      <w:r w:rsidR="004270D4" w:rsidRPr="00C96E6A">
        <w:t>ections 675(1</w:t>
      </w:r>
      <w:proofErr w:type="gramStart"/>
      <w:r w:rsidR="004270D4" w:rsidRPr="00C96E6A">
        <w:t>)(</w:t>
      </w:r>
      <w:proofErr w:type="gramEnd"/>
      <w:r w:rsidR="004270D4" w:rsidRPr="00C96E6A">
        <w:t>g) and 675(1)(h)</w:t>
      </w:r>
      <w:bookmarkEnd w:id="132"/>
    </w:p>
    <w:bookmarkStart w:id="135" w:name="_Toc489002006"/>
    <w:bookmarkStart w:id="136" w:name="_Toc489002032"/>
    <w:p w14:paraId="5B17DB89" w14:textId="5FE4C4FF" w:rsidR="00E1452F" w:rsidRDefault="00DF4620" w:rsidP="00E1452F">
      <w:r w:rsidRPr="007A45B2">
        <w:rPr>
          <w:noProof/>
          <w:szCs w:val="22"/>
          <w:lang w:eastAsia="en-AU"/>
        </w:rPr>
        <mc:AlternateContent>
          <mc:Choice Requires="wps">
            <w:drawing>
              <wp:anchor distT="0" distB="0" distL="114300" distR="114300" simplePos="0" relativeHeight="251665408" behindDoc="0" locked="0" layoutInCell="0" allowOverlap="1" wp14:anchorId="3EC6527B" wp14:editId="7435DDB2">
                <wp:simplePos x="0" y="0"/>
                <wp:positionH relativeFrom="margin">
                  <wp:posOffset>-43180</wp:posOffset>
                </wp:positionH>
                <wp:positionV relativeFrom="page">
                  <wp:posOffset>1278617</wp:posOffset>
                </wp:positionV>
                <wp:extent cx="5916295" cy="731520"/>
                <wp:effectExtent l="0" t="0" r="27305" b="1143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731520"/>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92729E" w14:textId="77777777" w:rsidR="00076F6E" w:rsidRPr="007A45B2" w:rsidRDefault="00076F6E">
                            <w:pPr>
                              <w:jc w:val="center"/>
                              <w:rPr>
                                <w:szCs w:val="22"/>
                              </w:rPr>
                            </w:pPr>
                            <w:r w:rsidRPr="007A45B2">
                              <w:rPr>
                                <w:szCs w:val="22"/>
                              </w:rPr>
                              <w:t>A sample Training Record template is included in the Additional Resources section at the end of the template and may be used as the business’ safety training record. Element 17 requires information about the location of safety training records.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6527B" id="AutoShape 11" o:spid="_x0000_s1030" style="position:absolute;margin-left:-3.4pt;margin-top:100.7pt;width:465.85pt;height:5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" o:allowincell="f" fillcolor="#f2f2f2" strokecolor="#4bacc6" strokeweight="1pt">
                <v:stroke dashstyle="dash"/>
                <v:shadow color="#868686"/>
                <v:textbox>
                  <w:txbxContent>
                    <w:p w14:paraId="1C92729E" w14:textId="77777777" w:rsidR="00076F6E" w:rsidRPr="007A45B2" w:rsidRDefault="00076F6E">
                      <w:pPr>
                        <w:jc w:val="center"/>
                        <w:rPr>
                          <w:szCs w:val="22"/>
                        </w:rPr>
                      </w:pPr>
                      <w:r w:rsidRPr="007A45B2">
                        <w:rPr>
                          <w:szCs w:val="22"/>
                        </w:rPr>
                        <w:t>A sample Training Record template is included in the Additional Resources section at the end of the template and may be used as the business’ safety training record. Element 17 requires information about the location of safety training records.</w:t>
                      </w:r>
                    </w:p>
                  </w:txbxContent>
                </v:textbox>
                <w10:wrap anchorx="margin" anchory="page"/>
              </v:roundrect>
            </w:pict>
          </mc:Fallback>
        </mc:AlternateContent>
      </w:r>
      <w:bookmarkEnd w:id="135"/>
      <w:bookmarkEnd w:id="136"/>
    </w:p>
    <w:p w14:paraId="3D4DF2EF" w14:textId="0509B155" w:rsidR="00E1452F" w:rsidRDefault="00E1452F" w:rsidP="00E1452F"/>
    <w:p w14:paraId="726D7E55" w14:textId="522A49BF" w:rsidR="00E1452F" w:rsidRDefault="00E1452F" w:rsidP="00E1452F"/>
    <w:p w14:paraId="737E84EE" w14:textId="75D35492" w:rsidR="00E1452F" w:rsidRDefault="00E1452F" w:rsidP="00E1452F"/>
    <w:p w14:paraId="77E627C4" w14:textId="525609A5" w:rsidR="003205B0" w:rsidRPr="00E1452F" w:rsidRDefault="003205B0" w:rsidP="003205B0">
      <w:pPr>
        <w:pStyle w:val="Tablecaptiontext"/>
      </w:pPr>
      <w:r w:rsidRPr="003205B0">
        <w:t>7.1</w:t>
      </w:r>
      <w:r w:rsidRPr="003205B0">
        <w:tab/>
        <w:t>Record of instruction / training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530"/>
        <w:gridCol w:w="7791"/>
      </w:tblGrid>
      <w:tr w:rsidR="003205B0" w:rsidRPr="007A45B2" w14:paraId="550191C3" w14:textId="77777777" w:rsidTr="003205B0">
        <w:trPr>
          <w:trHeight w:val="809"/>
        </w:trPr>
        <w:tc>
          <w:tcPr>
            <w:tcW w:w="1530" w:type="dxa"/>
            <w:shd w:val="clear" w:color="auto" w:fill="auto"/>
            <w:vAlign w:val="center"/>
          </w:tcPr>
          <w:bookmarkEnd w:id="133"/>
          <w:bookmarkEnd w:id="134"/>
          <w:p w14:paraId="3C39E917" w14:textId="77777777" w:rsidR="003205B0" w:rsidRPr="007A45B2" w:rsidRDefault="003205B0" w:rsidP="00605008">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14AFEB5A" w14:textId="2A23D4B2" w:rsidR="003205B0" w:rsidRPr="007A45B2" w:rsidRDefault="003205B0" w:rsidP="00605008">
            <w:pPr>
              <w:rPr>
                <w:szCs w:val="22"/>
              </w:rPr>
            </w:pPr>
            <w:r w:rsidRPr="007A45B2">
              <w:rPr>
                <w:szCs w:val="22"/>
              </w:rPr>
              <w:t xml:space="preserve">Agent and dealer training / instruction </w:t>
            </w:r>
          </w:p>
        </w:tc>
      </w:tr>
      <w:tr w:rsidR="003205B0" w:rsidRPr="007A45B2" w14:paraId="6047A0A3" w14:textId="77777777" w:rsidTr="003205B0">
        <w:trPr>
          <w:trHeight w:val="809"/>
        </w:trPr>
        <w:tc>
          <w:tcPr>
            <w:tcW w:w="1530" w:type="dxa"/>
            <w:shd w:val="clear" w:color="auto" w:fill="auto"/>
            <w:vAlign w:val="center"/>
          </w:tcPr>
          <w:p w14:paraId="3841B7BD" w14:textId="77777777" w:rsidR="003205B0" w:rsidRPr="007A45B2" w:rsidRDefault="003205B0" w:rsidP="00605008">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4C329597" w14:textId="1C568DC9" w:rsidR="003205B0" w:rsidRPr="007A45B2" w:rsidRDefault="003205B0" w:rsidP="00605008">
            <w:pPr>
              <w:rPr>
                <w:szCs w:val="22"/>
              </w:rPr>
            </w:pPr>
            <w:r w:rsidRPr="007A45B2">
              <w:rPr>
                <w:szCs w:val="22"/>
              </w:rPr>
              <w:t xml:space="preserve">Cylinder filling                                    </w:t>
            </w:r>
          </w:p>
        </w:tc>
      </w:tr>
      <w:tr w:rsidR="003205B0" w:rsidRPr="007A45B2" w14:paraId="13FF923F" w14:textId="77777777" w:rsidTr="003205B0">
        <w:trPr>
          <w:trHeight w:val="809"/>
        </w:trPr>
        <w:tc>
          <w:tcPr>
            <w:tcW w:w="1530" w:type="dxa"/>
            <w:shd w:val="clear" w:color="auto" w:fill="auto"/>
            <w:vAlign w:val="center"/>
          </w:tcPr>
          <w:p w14:paraId="36EA7D02" w14:textId="77777777" w:rsidR="003205B0" w:rsidRPr="007A45B2" w:rsidRDefault="003205B0" w:rsidP="00605008">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5CCA8FDD" w14:textId="3F3A06D9" w:rsidR="003205B0" w:rsidRPr="007A45B2" w:rsidRDefault="003205B0" w:rsidP="00605008">
            <w:pPr>
              <w:rPr>
                <w:szCs w:val="22"/>
              </w:rPr>
            </w:pPr>
            <w:r w:rsidRPr="007A45B2">
              <w:rPr>
                <w:szCs w:val="22"/>
              </w:rPr>
              <w:t xml:space="preserve">Cylinder testing                                 </w:t>
            </w:r>
          </w:p>
        </w:tc>
      </w:tr>
      <w:tr w:rsidR="003205B0" w:rsidRPr="007A45B2" w14:paraId="0C6DFDCF" w14:textId="77777777" w:rsidTr="003205B0">
        <w:trPr>
          <w:trHeight w:val="809"/>
        </w:trPr>
        <w:tc>
          <w:tcPr>
            <w:tcW w:w="1530" w:type="dxa"/>
            <w:shd w:val="clear" w:color="auto" w:fill="auto"/>
            <w:vAlign w:val="center"/>
          </w:tcPr>
          <w:p w14:paraId="4E9A388D" w14:textId="77777777" w:rsidR="003205B0" w:rsidRPr="007A45B2" w:rsidRDefault="003205B0" w:rsidP="00605008">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0D7865DF" w14:textId="4239EE09" w:rsidR="003205B0" w:rsidRPr="007A45B2" w:rsidRDefault="003205B0" w:rsidP="00605008">
            <w:pPr>
              <w:rPr>
                <w:szCs w:val="22"/>
              </w:rPr>
            </w:pPr>
            <w:r w:rsidRPr="007A45B2">
              <w:rPr>
                <w:szCs w:val="22"/>
              </w:rPr>
              <w:t xml:space="preserve">Decanting                                             </w:t>
            </w:r>
          </w:p>
        </w:tc>
      </w:tr>
      <w:tr w:rsidR="003205B0" w:rsidRPr="007A45B2" w14:paraId="44449863" w14:textId="77777777" w:rsidTr="003205B0">
        <w:trPr>
          <w:trHeight w:val="809"/>
        </w:trPr>
        <w:tc>
          <w:tcPr>
            <w:tcW w:w="1530" w:type="dxa"/>
            <w:shd w:val="clear" w:color="auto" w:fill="auto"/>
            <w:vAlign w:val="center"/>
          </w:tcPr>
          <w:p w14:paraId="78CCCB53" w14:textId="794DF809" w:rsidR="003205B0" w:rsidRPr="007A45B2" w:rsidRDefault="003205B0" w:rsidP="003205B0">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63A11CEC" w14:textId="3F315CCB" w:rsidR="003205B0" w:rsidRPr="007A45B2" w:rsidRDefault="003205B0" w:rsidP="003205B0">
            <w:pPr>
              <w:rPr>
                <w:szCs w:val="22"/>
              </w:rPr>
            </w:pPr>
            <w:r w:rsidRPr="007A45B2">
              <w:rPr>
                <w:szCs w:val="22"/>
              </w:rPr>
              <w:t xml:space="preserve">Cylinder installation                          </w:t>
            </w:r>
          </w:p>
        </w:tc>
      </w:tr>
      <w:tr w:rsidR="003205B0" w:rsidRPr="007A45B2" w14:paraId="7AF812F2" w14:textId="77777777" w:rsidTr="003205B0">
        <w:trPr>
          <w:trHeight w:val="809"/>
        </w:trPr>
        <w:tc>
          <w:tcPr>
            <w:tcW w:w="1530" w:type="dxa"/>
            <w:shd w:val="clear" w:color="auto" w:fill="auto"/>
            <w:vAlign w:val="center"/>
          </w:tcPr>
          <w:p w14:paraId="64B25F6C" w14:textId="63C1A465" w:rsidR="003205B0" w:rsidRPr="007A45B2" w:rsidRDefault="003205B0" w:rsidP="003205B0">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2A03A03C" w14:textId="16CCAFEE" w:rsidR="003205B0" w:rsidRPr="007A45B2" w:rsidRDefault="003205B0" w:rsidP="003205B0">
            <w:pPr>
              <w:rPr>
                <w:szCs w:val="22"/>
              </w:rPr>
            </w:pPr>
            <w:r w:rsidRPr="007A45B2">
              <w:rPr>
                <w:szCs w:val="22"/>
              </w:rPr>
              <w:t xml:space="preserve">Cylinder transport                             </w:t>
            </w:r>
          </w:p>
        </w:tc>
      </w:tr>
      <w:tr w:rsidR="003205B0" w:rsidRPr="007A45B2" w14:paraId="789CCCED" w14:textId="77777777" w:rsidTr="003205B0">
        <w:trPr>
          <w:trHeight w:val="809"/>
        </w:trPr>
        <w:tc>
          <w:tcPr>
            <w:tcW w:w="1530" w:type="dxa"/>
            <w:shd w:val="clear" w:color="auto" w:fill="auto"/>
            <w:vAlign w:val="center"/>
          </w:tcPr>
          <w:p w14:paraId="7C1E5FD8" w14:textId="4585ECE4" w:rsidR="003205B0" w:rsidRPr="007A45B2" w:rsidRDefault="003205B0" w:rsidP="003205B0">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344FCC2B" w14:textId="3DDDBFD8" w:rsidR="003205B0" w:rsidRPr="007A45B2" w:rsidRDefault="003205B0" w:rsidP="003205B0">
            <w:pPr>
              <w:rPr>
                <w:szCs w:val="22"/>
              </w:rPr>
            </w:pPr>
            <w:r w:rsidRPr="007A45B2">
              <w:rPr>
                <w:szCs w:val="22"/>
              </w:rPr>
              <w:t xml:space="preserve">Driver training / instruction                </w:t>
            </w:r>
          </w:p>
        </w:tc>
      </w:tr>
      <w:tr w:rsidR="003205B0" w:rsidRPr="007A45B2" w14:paraId="7948E2B8" w14:textId="77777777" w:rsidTr="003205B0">
        <w:trPr>
          <w:trHeight w:val="809"/>
        </w:trPr>
        <w:tc>
          <w:tcPr>
            <w:tcW w:w="1530" w:type="dxa"/>
            <w:shd w:val="clear" w:color="auto" w:fill="auto"/>
            <w:vAlign w:val="center"/>
          </w:tcPr>
          <w:p w14:paraId="58460B8C" w14:textId="7F159336" w:rsidR="003205B0" w:rsidRPr="007A45B2" w:rsidRDefault="003205B0" w:rsidP="003205B0">
            <w:pPr>
              <w:rPr>
                <w:szCs w:val="22"/>
              </w:rPr>
            </w:pPr>
            <w:r w:rsidRPr="007A45B2">
              <w:rPr>
                <w:szCs w:val="22"/>
              </w:rPr>
              <w:fldChar w:fldCharType="begin">
                <w:ffData>
                  <w:name w:val="Check1"/>
                  <w:enabled/>
                  <w:calcOnExit w:val="0"/>
                  <w:checkBox>
                    <w:sizeAuto/>
                    <w:default w:val="0"/>
                  </w:checkBox>
                </w:ffData>
              </w:fldChar>
            </w:r>
            <w:r w:rsidRPr="007A45B2">
              <w:rPr>
                <w:szCs w:val="22"/>
              </w:rPr>
              <w:instrText xml:space="preserve"> FORMCHECKBOX </w:instrText>
            </w:r>
            <w:r w:rsidR="006C5A29">
              <w:rPr>
                <w:szCs w:val="22"/>
              </w:rPr>
            </w:r>
            <w:r w:rsidR="006C5A29">
              <w:rPr>
                <w:szCs w:val="22"/>
              </w:rPr>
              <w:fldChar w:fldCharType="separate"/>
            </w:r>
            <w:r w:rsidRPr="007A45B2">
              <w:rPr>
                <w:szCs w:val="22"/>
              </w:rPr>
              <w:fldChar w:fldCharType="end"/>
            </w:r>
          </w:p>
        </w:tc>
        <w:tc>
          <w:tcPr>
            <w:tcW w:w="7791" w:type="dxa"/>
            <w:shd w:val="clear" w:color="auto" w:fill="auto"/>
            <w:vAlign w:val="center"/>
          </w:tcPr>
          <w:p w14:paraId="1235EA1B" w14:textId="79BD8556" w:rsidR="003205B0" w:rsidRPr="007A45B2" w:rsidRDefault="003205B0" w:rsidP="003205B0">
            <w:pPr>
              <w:rPr>
                <w:szCs w:val="22"/>
              </w:rPr>
            </w:pPr>
            <w:r w:rsidRPr="007A45B2">
              <w:rPr>
                <w:szCs w:val="22"/>
              </w:rPr>
              <w:t xml:space="preserve">Manual handling                               </w:t>
            </w:r>
          </w:p>
        </w:tc>
      </w:tr>
    </w:tbl>
    <w:p w14:paraId="72AEB860" w14:textId="29B01FDB" w:rsidR="00806326" w:rsidRPr="00C96E6A" w:rsidRDefault="00806326" w:rsidP="00C96E6A">
      <w:pPr>
        <w:pStyle w:val="Heading1"/>
      </w:pPr>
      <w:bookmarkStart w:id="137" w:name="_Toc418489487"/>
    </w:p>
    <w:p w14:paraId="33E43456" w14:textId="79E64750" w:rsidR="00605008" w:rsidRPr="0006125B" w:rsidRDefault="00406A96" w:rsidP="006B6351">
      <w:pPr>
        <w:pStyle w:val="Heading2"/>
      </w:pPr>
      <w:r>
        <w:br w:type="page"/>
      </w:r>
      <w:bookmarkStart w:id="138" w:name="_Toc348012765"/>
      <w:bookmarkStart w:id="139" w:name="_Toc348688075"/>
      <w:bookmarkStart w:id="140" w:name="_Toc348688304"/>
      <w:bookmarkStart w:id="141" w:name="_Toc349714726"/>
      <w:bookmarkStart w:id="142" w:name="_Toc349714939"/>
      <w:bookmarkStart w:id="143" w:name="_Toc349725507"/>
      <w:bookmarkStart w:id="144" w:name="_Toc416177641"/>
      <w:bookmarkStart w:id="145" w:name="_Toc520714113"/>
      <w:bookmarkStart w:id="146" w:name="_Toc418693996"/>
      <w:r w:rsidRPr="0006125B">
        <w:lastRenderedPageBreak/>
        <w:t>Element 9</w:t>
      </w:r>
      <w:bookmarkEnd w:id="138"/>
      <w:bookmarkEnd w:id="139"/>
      <w:bookmarkEnd w:id="140"/>
      <w:bookmarkEnd w:id="141"/>
      <w:bookmarkEnd w:id="142"/>
      <w:bookmarkEnd w:id="143"/>
      <w:bookmarkEnd w:id="144"/>
      <w:r w:rsidR="00BA7E9D" w:rsidRPr="0006125B">
        <w:t>:</w:t>
      </w:r>
      <w:r w:rsidR="00BA7E9D" w:rsidRPr="0006125B">
        <w:rPr>
          <w:rFonts w:eastAsia="Cambria"/>
        </w:rPr>
        <w:t xml:space="preserve"> </w:t>
      </w:r>
      <w:bookmarkStart w:id="147" w:name="_Toc348688076"/>
      <w:bookmarkStart w:id="148" w:name="_Toc348012766"/>
      <w:r w:rsidR="00354234" w:rsidRPr="0006125B">
        <w:t>S</w:t>
      </w:r>
      <w:r w:rsidRPr="0006125B">
        <w:t xml:space="preserve">afety </w:t>
      </w:r>
      <w:r w:rsidRPr="00811045">
        <w:t>standards</w:t>
      </w:r>
      <w:r w:rsidRPr="0006125B">
        <w:t xml:space="preserve"> and operating procedures</w:t>
      </w:r>
      <w:bookmarkEnd w:id="147"/>
      <w:r w:rsidRPr="0006125B">
        <w:t xml:space="preserve"> </w:t>
      </w:r>
      <w:bookmarkEnd w:id="148"/>
      <w:r w:rsidR="00530523" w:rsidRPr="0006125B">
        <w:t>applied or to be applied, in each stage of the plant</w:t>
      </w:r>
      <w:bookmarkEnd w:id="145"/>
      <w:r w:rsidR="00BA7E9D" w:rsidRPr="0006125B">
        <w:t xml:space="preserve"> </w:t>
      </w:r>
    </w:p>
    <w:p w14:paraId="54B88BA7" w14:textId="77777777" w:rsidR="00406A96" w:rsidRPr="00C96E6A" w:rsidRDefault="00605008" w:rsidP="00C96E6A">
      <w:pPr>
        <w:pStyle w:val="BodyText"/>
      </w:pPr>
      <w:r w:rsidRPr="00C96E6A">
        <w:t>S</w:t>
      </w:r>
      <w:r w:rsidR="00FD074B" w:rsidRPr="00C96E6A">
        <w:t xml:space="preserve">ection </w:t>
      </w:r>
      <w:r w:rsidR="00BA7E9D" w:rsidRPr="00C96E6A">
        <w:t>675(1</w:t>
      </w:r>
      <w:proofErr w:type="gramStart"/>
      <w:r w:rsidR="00BA7E9D" w:rsidRPr="00C96E6A">
        <w:t>)(</w:t>
      </w:r>
      <w:proofErr w:type="spellStart"/>
      <w:proofErr w:type="gramEnd"/>
      <w:r w:rsidR="00BA7E9D" w:rsidRPr="00C96E6A">
        <w:t>i</w:t>
      </w:r>
      <w:proofErr w:type="spellEnd"/>
      <w:r w:rsidR="00BA7E9D" w:rsidRPr="00C96E6A">
        <w:t>)</w:t>
      </w:r>
      <w:bookmarkEnd w:id="137"/>
      <w:bookmarkEnd w:id="146"/>
    </w:p>
    <w:p w14:paraId="46D2594A" w14:textId="77777777" w:rsidR="00192906" w:rsidRDefault="00E25E38" w:rsidP="005F2E9A">
      <w:r w:rsidRPr="007A45B2">
        <w:t>S</w:t>
      </w:r>
      <w:r w:rsidR="00192906" w:rsidRPr="007A45B2">
        <w:t xml:space="preserve">tandard operating procedures </w:t>
      </w:r>
      <w:r w:rsidRPr="007A45B2">
        <w:t xml:space="preserve">are maintained </w:t>
      </w:r>
      <w:r w:rsidR="00192906" w:rsidRPr="007A45B2">
        <w:t xml:space="preserve">for decanting and filling procedures carried out on site. </w:t>
      </w:r>
      <w:r w:rsidRPr="007A45B2">
        <w:t>C</w:t>
      </w:r>
      <w:r w:rsidR="00192906" w:rsidRPr="007A45B2">
        <w:t>urrent copies or extracts of the following documents are maintained where relevant</w:t>
      </w:r>
      <w:r w:rsidRPr="007A45B2">
        <w:t>.</w:t>
      </w:r>
    </w:p>
    <w:p w14:paraId="3BAB066D" w14:textId="77777777" w:rsidR="003205B0" w:rsidRDefault="003205B0" w:rsidP="005F2E9A"/>
    <w:p w14:paraId="7EAA6240" w14:textId="2980578A" w:rsidR="00E1452F" w:rsidRPr="007A45B2" w:rsidRDefault="003205B0" w:rsidP="003205B0">
      <w:pPr>
        <w:pStyle w:val="Tablecaptiontext"/>
      </w:pPr>
      <w:r w:rsidRPr="003205B0">
        <w:t>9.1</w:t>
      </w:r>
      <w:r w:rsidRPr="003205B0">
        <w:tab/>
        <w:t>Copies / extracts of documents maintained on site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395"/>
      </w:tblGrid>
      <w:tr w:rsidR="00345E9A" w:rsidRPr="007A45B2" w14:paraId="5F76271F" w14:textId="77777777" w:rsidTr="003205B0">
        <w:trPr>
          <w:trHeight w:val="722"/>
        </w:trPr>
        <w:tc>
          <w:tcPr>
            <w:tcW w:w="800" w:type="dxa"/>
            <w:vAlign w:val="center"/>
          </w:tcPr>
          <w:p w14:paraId="514EA84F"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519BC234" w14:textId="77777777" w:rsidR="00345E9A" w:rsidRPr="007A45B2" w:rsidRDefault="00345E9A" w:rsidP="003205B0">
            <w:pPr>
              <w:pStyle w:val="Tablebodytextleftaligned"/>
            </w:pPr>
            <w:r w:rsidRPr="007A45B2">
              <w:t xml:space="preserve">Gas supplier manual </w:t>
            </w:r>
          </w:p>
        </w:tc>
      </w:tr>
      <w:tr w:rsidR="00345E9A" w:rsidRPr="007A45B2" w14:paraId="050203F7" w14:textId="77777777" w:rsidTr="003205B0">
        <w:trPr>
          <w:trHeight w:val="722"/>
        </w:trPr>
        <w:tc>
          <w:tcPr>
            <w:tcW w:w="800" w:type="dxa"/>
            <w:vAlign w:val="center"/>
          </w:tcPr>
          <w:p w14:paraId="52C7AF1F"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51961074" w14:textId="77777777" w:rsidR="00345E9A" w:rsidRPr="007A45B2" w:rsidRDefault="00345E9A" w:rsidP="003205B0">
            <w:pPr>
              <w:pStyle w:val="Tablebodytextleftaligned"/>
            </w:pPr>
            <w:r w:rsidRPr="007A45B2">
              <w:t>Materials safety data sheet</w:t>
            </w:r>
          </w:p>
        </w:tc>
      </w:tr>
      <w:tr w:rsidR="00345E9A" w:rsidRPr="007A45B2" w14:paraId="4B8F09CE" w14:textId="77777777" w:rsidTr="003205B0">
        <w:trPr>
          <w:trHeight w:val="722"/>
        </w:trPr>
        <w:tc>
          <w:tcPr>
            <w:tcW w:w="800" w:type="dxa"/>
            <w:vAlign w:val="center"/>
          </w:tcPr>
          <w:p w14:paraId="395EDBB2"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071F01A7" w14:textId="77777777" w:rsidR="00345E9A" w:rsidRPr="007A45B2" w:rsidRDefault="00345E9A" w:rsidP="003205B0">
            <w:pPr>
              <w:pStyle w:val="Tablebodytextleftaligned"/>
            </w:pPr>
            <w:r w:rsidRPr="007A45B2">
              <w:t>Fire equipment / extinguisher maintenance records</w:t>
            </w:r>
          </w:p>
        </w:tc>
      </w:tr>
      <w:tr w:rsidR="00345E9A" w:rsidRPr="007A45B2" w14:paraId="1E7CD33C" w14:textId="77777777" w:rsidTr="003205B0">
        <w:trPr>
          <w:trHeight w:val="722"/>
        </w:trPr>
        <w:tc>
          <w:tcPr>
            <w:tcW w:w="800" w:type="dxa"/>
            <w:vAlign w:val="center"/>
          </w:tcPr>
          <w:p w14:paraId="49780F22"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1DE96964" w14:textId="77777777" w:rsidR="00345E9A" w:rsidRPr="007A45B2" w:rsidRDefault="00345E9A" w:rsidP="003205B0">
            <w:pPr>
              <w:pStyle w:val="Tablebodytextleftaligned"/>
            </w:pPr>
            <w:r w:rsidRPr="007A45B2">
              <w:t>Emergency procedure guide – transport, safety information sheet</w:t>
            </w:r>
          </w:p>
        </w:tc>
      </w:tr>
      <w:tr w:rsidR="00345E9A" w:rsidRPr="007A45B2" w14:paraId="3D65BF5E" w14:textId="77777777" w:rsidTr="003205B0">
        <w:trPr>
          <w:trHeight w:val="722"/>
        </w:trPr>
        <w:tc>
          <w:tcPr>
            <w:tcW w:w="800" w:type="dxa"/>
            <w:vAlign w:val="center"/>
          </w:tcPr>
          <w:p w14:paraId="35C05739"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2EDF08EA" w14:textId="77777777" w:rsidR="00345E9A" w:rsidRPr="007A45B2" w:rsidRDefault="00345E9A" w:rsidP="003205B0">
            <w:pPr>
              <w:pStyle w:val="Tablebodytextleftaligned"/>
              <w:rPr>
                <w:i/>
              </w:rPr>
            </w:pPr>
            <w:r w:rsidRPr="007A45B2">
              <w:rPr>
                <w:i/>
              </w:rPr>
              <w:t>AS/NZS 1596 the storage and handling of LPG</w:t>
            </w:r>
          </w:p>
        </w:tc>
      </w:tr>
      <w:tr w:rsidR="00345E9A" w:rsidRPr="007A45B2" w14:paraId="313D6D1F" w14:textId="77777777" w:rsidTr="003205B0">
        <w:trPr>
          <w:trHeight w:val="722"/>
        </w:trPr>
        <w:tc>
          <w:tcPr>
            <w:tcW w:w="800" w:type="dxa"/>
            <w:vAlign w:val="center"/>
          </w:tcPr>
          <w:p w14:paraId="036B4222"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44D4C2AE" w14:textId="77777777" w:rsidR="00345E9A" w:rsidRPr="007A45B2" w:rsidRDefault="00345E9A" w:rsidP="003205B0">
            <w:pPr>
              <w:pStyle w:val="Tablebodytextleftaligned"/>
              <w:rPr>
                <w:i/>
              </w:rPr>
            </w:pPr>
            <w:r w:rsidRPr="007A45B2">
              <w:rPr>
                <w:i/>
              </w:rPr>
              <w:t>AS 5601 Gas installations</w:t>
            </w:r>
          </w:p>
        </w:tc>
      </w:tr>
      <w:tr w:rsidR="00345E9A" w:rsidRPr="007A45B2" w14:paraId="5BBEC747" w14:textId="77777777" w:rsidTr="003205B0">
        <w:trPr>
          <w:trHeight w:val="722"/>
        </w:trPr>
        <w:tc>
          <w:tcPr>
            <w:tcW w:w="800" w:type="dxa"/>
            <w:vAlign w:val="center"/>
          </w:tcPr>
          <w:p w14:paraId="1C9004EC"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5C199039" w14:textId="77777777" w:rsidR="00345E9A" w:rsidRPr="007A45B2" w:rsidRDefault="00345E9A" w:rsidP="003205B0">
            <w:pPr>
              <w:pStyle w:val="Tablebodytextleftaligned"/>
              <w:rPr>
                <w:i/>
              </w:rPr>
            </w:pPr>
            <w:r w:rsidRPr="007A45B2">
              <w:rPr>
                <w:i/>
              </w:rPr>
              <w:t>AS 3814 Industrial and commercial gas-fired appliances</w:t>
            </w:r>
          </w:p>
        </w:tc>
      </w:tr>
      <w:tr w:rsidR="00345E9A" w:rsidRPr="007A45B2" w14:paraId="323C5B3F" w14:textId="77777777" w:rsidTr="003205B0">
        <w:trPr>
          <w:trHeight w:val="722"/>
        </w:trPr>
        <w:tc>
          <w:tcPr>
            <w:tcW w:w="800" w:type="dxa"/>
            <w:vAlign w:val="center"/>
          </w:tcPr>
          <w:p w14:paraId="40EFD033"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4B131376" w14:textId="77777777" w:rsidR="00345E9A" w:rsidRPr="007A45B2" w:rsidRDefault="00345E9A" w:rsidP="003205B0">
            <w:pPr>
              <w:pStyle w:val="Tablebodytextleftaligned"/>
            </w:pPr>
            <w:r w:rsidRPr="007A45B2">
              <w:rPr>
                <w:i/>
              </w:rPr>
              <w:t>AS 2337.1 Gas cylinder test stations Gas cylinder test stations</w:t>
            </w:r>
            <w:r w:rsidRPr="007A45B2">
              <w:t xml:space="preserve"> </w:t>
            </w:r>
          </w:p>
          <w:p w14:paraId="5E003F09" w14:textId="77777777" w:rsidR="00345E9A" w:rsidRDefault="00345E9A" w:rsidP="003205B0">
            <w:pPr>
              <w:pStyle w:val="Tablebodytextleftaligned"/>
            </w:pPr>
            <w:r w:rsidRPr="007A45B2">
              <w:t xml:space="preserve">Part 1: General requirements inspection and tests – Gas cylinders for sites with Gas Cylinder Test Station status </w:t>
            </w:r>
          </w:p>
          <w:p w14:paraId="35DE7507" w14:textId="77777777" w:rsidR="003205B0" w:rsidRPr="007A45B2" w:rsidRDefault="003205B0" w:rsidP="003205B0">
            <w:pPr>
              <w:pStyle w:val="Tablebodytextleftaligned"/>
            </w:pPr>
          </w:p>
        </w:tc>
      </w:tr>
      <w:tr w:rsidR="00345E9A" w:rsidRPr="007A45B2" w14:paraId="399B0FAB" w14:textId="77777777" w:rsidTr="003205B0">
        <w:trPr>
          <w:trHeight w:val="722"/>
        </w:trPr>
        <w:tc>
          <w:tcPr>
            <w:tcW w:w="800" w:type="dxa"/>
            <w:vAlign w:val="center"/>
          </w:tcPr>
          <w:p w14:paraId="50854139" w14:textId="77777777" w:rsidR="00345E9A" w:rsidRPr="005F2E9A" w:rsidRDefault="00345E9A" w:rsidP="005F2E9A">
            <w:pPr>
              <w:pStyle w:val="Tablebodytextleftaligned"/>
              <w:rPr>
                <w:i/>
                <w:iCs/>
              </w:rPr>
            </w:pPr>
            <w:r w:rsidRPr="005F2E9A">
              <w:rPr>
                <w:i/>
                <w:iCs/>
              </w:rPr>
              <w:fldChar w:fldCharType="begin">
                <w:ffData>
                  <w:name w:val="Check1"/>
                  <w:enabled/>
                  <w:calcOnExit w:val="0"/>
                  <w:checkBox>
                    <w:sizeAuto/>
                    <w:default w:val="0"/>
                  </w:checkBox>
                </w:ffData>
              </w:fldChar>
            </w:r>
            <w:r w:rsidRPr="005F2E9A">
              <w:rPr>
                <w:i/>
                <w:iCs/>
              </w:rPr>
              <w:instrText xml:space="preserve"> FORMCHECKBOX </w:instrText>
            </w:r>
            <w:r w:rsidR="006C5A29">
              <w:rPr>
                <w:i/>
                <w:iCs/>
              </w:rPr>
            </w:r>
            <w:r w:rsidR="006C5A29">
              <w:rPr>
                <w:i/>
                <w:iCs/>
              </w:rPr>
              <w:fldChar w:fldCharType="separate"/>
            </w:r>
            <w:r w:rsidRPr="005F2E9A">
              <w:rPr>
                <w:i/>
                <w:iCs/>
              </w:rPr>
              <w:fldChar w:fldCharType="end"/>
            </w:r>
          </w:p>
        </w:tc>
        <w:tc>
          <w:tcPr>
            <w:tcW w:w="8395" w:type="dxa"/>
            <w:vAlign w:val="center"/>
          </w:tcPr>
          <w:p w14:paraId="2B224D67" w14:textId="0ADCBAA4" w:rsidR="00345E9A" w:rsidRDefault="00345E9A" w:rsidP="003205B0">
            <w:pPr>
              <w:pStyle w:val="Tablebodytextleftaligned"/>
            </w:pPr>
            <w:r w:rsidRPr="007A45B2">
              <w:rPr>
                <w:i/>
              </w:rPr>
              <w:t>Petroleum and Gas (Production and Safety) Act 2004</w:t>
            </w:r>
            <w:r w:rsidRPr="007A45B2">
              <w:t xml:space="preserve"> </w:t>
            </w:r>
            <w:r w:rsidR="00F92072">
              <w:t>and</w:t>
            </w:r>
            <w:r w:rsidRPr="007A45B2">
              <w:t xml:space="preserve"> Petroleum and Gas (Production and Safety) Regulation 2004</w:t>
            </w:r>
          </w:p>
          <w:p w14:paraId="23241089" w14:textId="77777777" w:rsidR="003205B0" w:rsidRPr="007A45B2" w:rsidRDefault="003205B0" w:rsidP="003205B0">
            <w:pPr>
              <w:pStyle w:val="Tablebodytextleftaligned"/>
            </w:pPr>
          </w:p>
        </w:tc>
      </w:tr>
    </w:tbl>
    <w:p w14:paraId="0CB4D9EF" w14:textId="77777777" w:rsidR="00605008" w:rsidRPr="0006125B" w:rsidRDefault="00406A96" w:rsidP="00144A6D">
      <w:pPr>
        <w:pStyle w:val="Heading2"/>
        <w:rPr>
          <w:lang w:val="en-US"/>
        </w:rPr>
      </w:pPr>
      <w:r w:rsidRPr="00C96E6A">
        <w:rPr>
          <w:i/>
          <w:iCs/>
          <w:color w:val="auto"/>
          <w:sz w:val="20"/>
        </w:rPr>
        <w:br w:type="page"/>
      </w:r>
      <w:bookmarkStart w:id="149" w:name="_Toc348688077"/>
      <w:bookmarkStart w:id="150" w:name="_Toc348688306"/>
      <w:bookmarkStart w:id="151" w:name="_Toc349714727"/>
      <w:bookmarkStart w:id="152" w:name="_Toc349714941"/>
      <w:bookmarkStart w:id="153" w:name="_Toc349725509"/>
      <w:bookmarkStart w:id="154" w:name="_Toc416177643"/>
      <w:bookmarkStart w:id="155" w:name="_Toc520714114"/>
      <w:bookmarkStart w:id="156" w:name="_Toc418489488"/>
      <w:bookmarkStart w:id="157" w:name="_Toc418693997"/>
      <w:r w:rsidRPr="0006125B">
        <w:lastRenderedPageBreak/>
        <w:t>Element 10</w:t>
      </w:r>
      <w:bookmarkEnd w:id="149"/>
      <w:bookmarkEnd w:id="150"/>
      <w:bookmarkEnd w:id="151"/>
      <w:bookmarkEnd w:id="152"/>
      <w:bookmarkEnd w:id="153"/>
      <w:bookmarkEnd w:id="154"/>
      <w:r w:rsidR="00BA7E9D" w:rsidRPr="0006125B">
        <w:t>:</w:t>
      </w:r>
      <w:r w:rsidR="00BA7E9D" w:rsidRPr="0006125B">
        <w:rPr>
          <w:rFonts w:eastAsia="Cambria"/>
        </w:rPr>
        <w:t xml:space="preserve"> </w:t>
      </w:r>
      <w:bookmarkStart w:id="158" w:name="_Toc348688078"/>
      <w:bookmarkStart w:id="159" w:name="_Toc348012767"/>
      <w:r w:rsidR="00BA7E9D" w:rsidRPr="0006125B">
        <w:t>C</w:t>
      </w:r>
      <w:r w:rsidRPr="0006125B">
        <w:t xml:space="preserve">ontrol </w:t>
      </w:r>
      <w:r w:rsidRPr="00811045">
        <w:t>systems</w:t>
      </w:r>
      <w:bookmarkEnd w:id="158"/>
      <w:r w:rsidRPr="0006125B">
        <w:t xml:space="preserve"> </w:t>
      </w:r>
      <w:r w:rsidR="00530523" w:rsidRPr="0006125B">
        <w:t>inclu</w:t>
      </w:r>
      <w:r w:rsidR="00530523" w:rsidRPr="006B6351">
        <w:t>d</w:t>
      </w:r>
      <w:r w:rsidR="00530523" w:rsidRPr="0006125B">
        <w:t>ing, for example, alarm systems</w:t>
      </w:r>
      <w:r w:rsidR="00BA7E9D" w:rsidRPr="0006125B">
        <w:t>, and</w:t>
      </w:r>
      <w:r w:rsidR="00530523" w:rsidRPr="0006125B">
        <w:t xml:space="preserve"> emergency shutdown systems</w:t>
      </w:r>
      <w:bookmarkEnd w:id="155"/>
      <w:r w:rsidR="00BA7E9D" w:rsidRPr="0006125B">
        <w:rPr>
          <w:lang w:val="en-US"/>
        </w:rPr>
        <w:t xml:space="preserve"> </w:t>
      </w:r>
    </w:p>
    <w:p w14:paraId="01E4B27C" w14:textId="4F8E6A1F" w:rsidR="006B6351" w:rsidRPr="006B6351" w:rsidRDefault="00605008" w:rsidP="00F92072">
      <w:pPr>
        <w:pStyle w:val="BodyText"/>
      </w:pPr>
      <w:r w:rsidRPr="00C96E6A">
        <w:t>S</w:t>
      </w:r>
      <w:r w:rsidR="00345E9A" w:rsidRPr="00C96E6A">
        <w:t xml:space="preserve">ection </w:t>
      </w:r>
      <w:r w:rsidR="00BA7E9D" w:rsidRPr="00C96E6A">
        <w:t>675(1</w:t>
      </w:r>
      <w:proofErr w:type="gramStart"/>
      <w:r w:rsidR="00BA7E9D" w:rsidRPr="00C96E6A">
        <w:t>)(</w:t>
      </w:r>
      <w:proofErr w:type="gramEnd"/>
      <w:r w:rsidR="00BA7E9D" w:rsidRPr="00C96E6A">
        <w:t>j)</w:t>
      </w:r>
      <w:bookmarkEnd w:id="156"/>
      <w:bookmarkEnd w:id="157"/>
      <w:r w:rsidR="00F92072">
        <w:t xml:space="preserve"> </w:t>
      </w:r>
    </w:p>
    <w:bookmarkEnd w:id="159"/>
    <w:p w14:paraId="128127CC" w14:textId="77777777" w:rsidR="00F407CA" w:rsidRDefault="00406A96" w:rsidP="00F92072">
      <w:pPr>
        <w:pStyle w:val="BodyText"/>
      </w:pPr>
      <w:r w:rsidRPr="007A45B2">
        <w:t xml:space="preserve">Control systems </w:t>
      </w:r>
      <w:r w:rsidR="00DA60BE" w:rsidRPr="007A45B2">
        <w:t xml:space="preserve">identified as relevant </w:t>
      </w:r>
      <w:r w:rsidR="0057154C" w:rsidRPr="007A45B2">
        <w:t xml:space="preserve">for safety </w:t>
      </w:r>
      <w:r w:rsidRPr="007A45B2">
        <w:t xml:space="preserve">training and </w:t>
      </w:r>
      <w:r w:rsidR="00DA60BE" w:rsidRPr="007A45B2">
        <w:t>instruction.</w:t>
      </w:r>
    </w:p>
    <w:p w14:paraId="19DD412D" w14:textId="6B354F51" w:rsidR="003B48C5" w:rsidRPr="007A45B2" w:rsidRDefault="003B48C5" w:rsidP="003B48C5">
      <w:pPr>
        <w:pStyle w:val="Tablecaptiontext"/>
        <w:rPr>
          <w:szCs w:val="22"/>
        </w:rPr>
      </w:pPr>
      <w:r w:rsidRPr="003B48C5">
        <w:t>10.1</w:t>
      </w:r>
      <w:r w:rsidRPr="003B48C5">
        <w:tab/>
        <w:t>Relevant control systems</w:t>
      </w:r>
    </w:p>
    <w:tbl>
      <w:tblPr>
        <w:tblStyle w:val="TableGrid1"/>
        <w:tblW w:w="0" w:type="auto"/>
        <w:tblLook w:val="04A0" w:firstRow="1" w:lastRow="0" w:firstColumn="1" w:lastColumn="0" w:noHBand="0" w:noVBand="1"/>
        <w:tblCaption w:val="Checklist type of control systems"/>
      </w:tblPr>
      <w:tblGrid>
        <w:gridCol w:w="1027"/>
        <w:gridCol w:w="8191"/>
      </w:tblGrid>
      <w:tr w:rsidR="00DA60BE" w:rsidRPr="00144A6D" w14:paraId="0FA05F03" w14:textId="77777777" w:rsidTr="00F92072">
        <w:trPr>
          <w:trHeight w:val="359"/>
        </w:trPr>
        <w:tc>
          <w:tcPr>
            <w:tcW w:w="1027" w:type="dxa"/>
          </w:tcPr>
          <w:p w14:paraId="2E9D9A96" w14:textId="77777777" w:rsidR="00DA60BE" w:rsidRPr="00144A6D" w:rsidRDefault="00DA60BE"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91" w:type="dxa"/>
          </w:tcPr>
          <w:p w14:paraId="6F4044E8" w14:textId="77777777" w:rsidR="00DA60BE" w:rsidRPr="00144A6D" w:rsidRDefault="00B56115" w:rsidP="00144A6D">
            <w:pPr>
              <w:pStyle w:val="Tablebodytextleftaligned"/>
            </w:pPr>
            <w:r w:rsidRPr="00144A6D">
              <w:rPr>
                <w:i/>
                <w:iCs/>
                <w:highlight w:val="lightGray"/>
              </w:rPr>
              <w:t>e.</w:t>
            </w:r>
            <w:r w:rsidR="0057154C" w:rsidRPr="00144A6D">
              <w:rPr>
                <w:i/>
                <w:iCs/>
                <w:highlight w:val="lightGray"/>
              </w:rPr>
              <w:t>g</w:t>
            </w:r>
            <w:r w:rsidRPr="00144A6D">
              <w:rPr>
                <w:i/>
                <w:iCs/>
                <w:highlight w:val="lightGray"/>
              </w:rPr>
              <w:t>.</w:t>
            </w:r>
            <w:r w:rsidR="0057154C" w:rsidRPr="00144A6D">
              <w:rPr>
                <w:i/>
                <w:iCs/>
                <w:highlight w:val="lightGray"/>
              </w:rPr>
              <w:t xml:space="preserve"> fire suppression system</w:t>
            </w:r>
          </w:p>
        </w:tc>
      </w:tr>
      <w:tr w:rsidR="00DA60BE" w:rsidRPr="00144A6D" w14:paraId="2D905AF9" w14:textId="77777777" w:rsidTr="00F92072">
        <w:trPr>
          <w:trHeight w:val="359"/>
        </w:trPr>
        <w:tc>
          <w:tcPr>
            <w:tcW w:w="1027" w:type="dxa"/>
          </w:tcPr>
          <w:p w14:paraId="1669AAC4" w14:textId="77777777" w:rsidR="00DA60BE" w:rsidRPr="00144A6D" w:rsidRDefault="00DA60BE"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91" w:type="dxa"/>
          </w:tcPr>
          <w:p w14:paraId="6EC8EF47" w14:textId="77777777" w:rsidR="00DA60BE" w:rsidRPr="00144A6D" w:rsidRDefault="00B56115" w:rsidP="00144A6D">
            <w:pPr>
              <w:pStyle w:val="Tablebodytextleftaligned"/>
            </w:pPr>
            <w:r w:rsidRPr="00144A6D">
              <w:rPr>
                <w:i/>
                <w:iCs/>
                <w:highlight w:val="lightGray"/>
              </w:rPr>
              <w:t>e.</w:t>
            </w:r>
            <w:r w:rsidR="0057154C" w:rsidRPr="00144A6D">
              <w:rPr>
                <w:i/>
                <w:iCs/>
                <w:highlight w:val="lightGray"/>
              </w:rPr>
              <w:t>g</w:t>
            </w:r>
            <w:r w:rsidRPr="00144A6D">
              <w:rPr>
                <w:i/>
                <w:iCs/>
                <w:highlight w:val="lightGray"/>
              </w:rPr>
              <w:t>.</w:t>
            </w:r>
            <w:r w:rsidR="0057154C" w:rsidRPr="00144A6D">
              <w:rPr>
                <w:i/>
                <w:iCs/>
                <w:highlight w:val="lightGray"/>
              </w:rPr>
              <w:t xml:space="preserve"> emergency shutdown</w:t>
            </w:r>
          </w:p>
        </w:tc>
      </w:tr>
      <w:tr w:rsidR="00DA60BE" w:rsidRPr="00144A6D" w14:paraId="3BED04A3" w14:textId="77777777" w:rsidTr="00F92072">
        <w:trPr>
          <w:trHeight w:val="349"/>
        </w:trPr>
        <w:tc>
          <w:tcPr>
            <w:tcW w:w="1027" w:type="dxa"/>
          </w:tcPr>
          <w:p w14:paraId="15FED6C1" w14:textId="77777777" w:rsidR="00DA60BE" w:rsidRPr="00144A6D" w:rsidRDefault="00DA60BE"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91" w:type="dxa"/>
          </w:tcPr>
          <w:p w14:paraId="6C816AD9" w14:textId="77777777" w:rsidR="00DA60BE" w:rsidRPr="00144A6D" w:rsidRDefault="00DA60BE" w:rsidP="00144A6D">
            <w:pPr>
              <w:pStyle w:val="Tablebodytextleftaligned"/>
            </w:pPr>
          </w:p>
        </w:tc>
      </w:tr>
      <w:tr w:rsidR="00DA60BE" w:rsidRPr="00144A6D" w14:paraId="6C74CA2D" w14:textId="77777777" w:rsidTr="00F92072">
        <w:trPr>
          <w:trHeight w:val="359"/>
        </w:trPr>
        <w:tc>
          <w:tcPr>
            <w:tcW w:w="1027" w:type="dxa"/>
          </w:tcPr>
          <w:p w14:paraId="0ED7BA28" w14:textId="77777777" w:rsidR="00DA60BE" w:rsidRPr="00144A6D" w:rsidRDefault="00DA60BE"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91" w:type="dxa"/>
          </w:tcPr>
          <w:p w14:paraId="050D5B50" w14:textId="77777777" w:rsidR="00DA60BE" w:rsidRPr="00144A6D" w:rsidRDefault="00DA60BE" w:rsidP="00144A6D">
            <w:pPr>
              <w:pStyle w:val="Tablebodytextleftaligned"/>
            </w:pPr>
          </w:p>
        </w:tc>
      </w:tr>
      <w:tr w:rsidR="00DA60BE" w:rsidRPr="00144A6D" w14:paraId="552B4616" w14:textId="77777777" w:rsidTr="00F92072">
        <w:trPr>
          <w:trHeight w:val="359"/>
        </w:trPr>
        <w:tc>
          <w:tcPr>
            <w:tcW w:w="1027" w:type="dxa"/>
          </w:tcPr>
          <w:p w14:paraId="577D1070" w14:textId="77777777" w:rsidR="00DA60BE" w:rsidRPr="00144A6D" w:rsidRDefault="00DA60BE"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91" w:type="dxa"/>
          </w:tcPr>
          <w:p w14:paraId="73EC8EB2" w14:textId="77777777" w:rsidR="00DA60BE" w:rsidRPr="00144A6D" w:rsidRDefault="00DA60BE" w:rsidP="00144A6D">
            <w:pPr>
              <w:pStyle w:val="Tablebodytextleftaligned"/>
            </w:pPr>
          </w:p>
        </w:tc>
      </w:tr>
      <w:tr w:rsidR="00DA60BE" w:rsidRPr="00144A6D" w14:paraId="3B9B4696" w14:textId="77777777" w:rsidTr="00F92072">
        <w:trPr>
          <w:trHeight w:val="359"/>
        </w:trPr>
        <w:tc>
          <w:tcPr>
            <w:tcW w:w="1027" w:type="dxa"/>
          </w:tcPr>
          <w:p w14:paraId="782CAAE8" w14:textId="77777777" w:rsidR="00DA60BE" w:rsidRPr="00144A6D" w:rsidRDefault="00DA60BE"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91" w:type="dxa"/>
          </w:tcPr>
          <w:p w14:paraId="64A57C37" w14:textId="77777777" w:rsidR="00DA60BE" w:rsidRPr="00144A6D" w:rsidRDefault="00DA60BE" w:rsidP="00144A6D">
            <w:pPr>
              <w:pStyle w:val="Tablebodytextleftaligned"/>
            </w:pPr>
          </w:p>
        </w:tc>
      </w:tr>
      <w:tr w:rsidR="00DA60BE" w:rsidRPr="00144A6D" w14:paraId="0C985CCA" w14:textId="77777777" w:rsidTr="00F92072">
        <w:trPr>
          <w:trHeight w:val="359"/>
        </w:trPr>
        <w:tc>
          <w:tcPr>
            <w:tcW w:w="1027" w:type="dxa"/>
          </w:tcPr>
          <w:p w14:paraId="4EEFC4F4" w14:textId="77777777" w:rsidR="00DA60BE" w:rsidRPr="00144A6D" w:rsidRDefault="00DA60BE"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91" w:type="dxa"/>
          </w:tcPr>
          <w:p w14:paraId="5F63A406" w14:textId="77777777" w:rsidR="00DA60BE" w:rsidRPr="00144A6D" w:rsidRDefault="00DA60BE" w:rsidP="00144A6D">
            <w:pPr>
              <w:pStyle w:val="Tablebodytextleftaligned"/>
            </w:pPr>
          </w:p>
        </w:tc>
      </w:tr>
    </w:tbl>
    <w:p w14:paraId="4C2C665B" w14:textId="77777777" w:rsidR="00605008" w:rsidRPr="0006125B" w:rsidRDefault="00406A96" w:rsidP="006B6351">
      <w:pPr>
        <w:pStyle w:val="Heading2"/>
      </w:pPr>
      <w:r w:rsidRPr="00E25E38">
        <w:br w:type="page"/>
      </w:r>
      <w:bookmarkStart w:id="160" w:name="_Toc348012768"/>
      <w:bookmarkStart w:id="161" w:name="_Toc348688079"/>
      <w:bookmarkStart w:id="162" w:name="_Toc348688308"/>
      <w:bookmarkStart w:id="163" w:name="_Toc349714728"/>
      <w:bookmarkStart w:id="164" w:name="_Toc349714943"/>
      <w:bookmarkStart w:id="165" w:name="_Toc349725511"/>
      <w:bookmarkStart w:id="166" w:name="_Toc416177645"/>
      <w:bookmarkStart w:id="167" w:name="_Toc520714115"/>
      <w:bookmarkStart w:id="168" w:name="_Toc418489491"/>
      <w:bookmarkStart w:id="169" w:name="_Toc418693998"/>
      <w:r w:rsidRPr="0006125B">
        <w:lastRenderedPageBreak/>
        <w:t>Element 1</w:t>
      </w:r>
      <w:bookmarkEnd w:id="160"/>
      <w:bookmarkEnd w:id="161"/>
      <w:bookmarkEnd w:id="162"/>
      <w:bookmarkEnd w:id="163"/>
      <w:bookmarkEnd w:id="164"/>
      <w:bookmarkEnd w:id="165"/>
      <w:bookmarkEnd w:id="166"/>
      <w:r w:rsidR="00BA7E9D" w:rsidRPr="0006125B">
        <w:t xml:space="preserve">1: </w:t>
      </w:r>
      <w:bookmarkStart w:id="170" w:name="_Toc348688080"/>
      <w:bookmarkStart w:id="171" w:name="_Toc348012769"/>
      <w:r w:rsidR="00BA7E9D" w:rsidRPr="00811045">
        <w:t>M</w:t>
      </w:r>
      <w:r w:rsidRPr="00811045">
        <w:t>achinery</w:t>
      </w:r>
      <w:r w:rsidRPr="0006125B">
        <w:t xml:space="preserve"> and equipment</w:t>
      </w:r>
      <w:bookmarkEnd w:id="170"/>
      <w:r w:rsidRPr="0006125B">
        <w:t xml:space="preserve"> relating to or that may affect the safety of </w:t>
      </w:r>
      <w:r w:rsidRPr="00811045">
        <w:t>the</w:t>
      </w:r>
      <w:r w:rsidRPr="0006125B">
        <w:t xml:space="preserve"> plant</w:t>
      </w:r>
      <w:bookmarkEnd w:id="171"/>
      <w:bookmarkEnd w:id="167"/>
      <w:r w:rsidRPr="0006125B">
        <w:t xml:space="preserve"> </w:t>
      </w:r>
    </w:p>
    <w:p w14:paraId="5E5F9B01" w14:textId="77777777" w:rsidR="00406A96" w:rsidRPr="00C96E6A" w:rsidRDefault="00605008" w:rsidP="00C96E6A">
      <w:r w:rsidRPr="00C96E6A">
        <w:t>S</w:t>
      </w:r>
      <w:r w:rsidR="00647654" w:rsidRPr="00C96E6A">
        <w:t xml:space="preserve">ection </w:t>
      </w:r>
      <w:r w:rsidR="00BA7E9D" w:rsidRPr="00C96E6A">
        <w:t>675(1</w:t>
      </w:r>
      <w:proofErr w:type="gramStart"/>
      <w:r w:rsidR="00BA7E9D" w:rsidRPr="00C96E6A">
        <w:t>)(</w:t>
      </w:r>
      <w:proofErr w:type="gramEnd"/>
      <w:r w:rsidR="00BA7E9D" w:rsidRPr="00C96E6A">
        <w:t>k)</w:t>
      </w:r>
      <w:bookmarkEnd w:id="168"/>
      <w:bookmarkEnd w:id="169"/>
    </w:p>
    <w:p w14:paraId="698828E9" w14:textId="65E6FB8E" w:rsidR="00E1452F" w:rsidRPr="00E1452F" w:rsidRDefault="003B48C5" w:rsidP="003B48C5">
      <w:pPr>
        <w:pStyle w:val="Tablecaptiontext"/>
      </w:pPr>
      <w:r w:rsidRPr="003B48C5">
        <w:t>11.1</w:t>
      </w:r>
      <w:r w:rsidRPr="003B48C5">
        <w:tab/>
        <w:t>Ownership and maintenance responsibilities of machinery and equipment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893"/>
        <w:gridCol w:w="2146"/>
        <w:gridCol w:w="2272"/>
      </w:tblGrid>
      <w:tr w:rsidR="001E24CD" w:rsidRPr="003B48C5" w14:paraId="66CDC6BE" w14:textId="77777777" w:rsidTr="00B43525">
        <w:trPr>
          <w:trHeight w:val="454"/>
        </w:trPr>
        <w:tc>
          <w:tcPr>
            <w:tcW w:w="2874" w:type="dxa"/>
            <w:shd w:val="clear" w:color="auto" w:fill="DBE5F1" w:themeFill="accent1" w:themeFillTint="33"/>
            <w:vAlign w:val="center"/>
          </w:tcPr>
          <w:p w14:paraId="5B37FDB0" w14:textId="77777777" w:rsidR="001E24CD" w:rsidRPr="003B48C5" w:rsidRDefault="001E24CD" w:rsidP="003B48C5">
            <w:pPr>
              <w:pStyle w:val="Tableheadingtextleftaligned"/>
            </w:pPr>
            <w:r w:rsidRPr="003B48C5">
              <w:t>LPG storage and handling equipment installed on site</w:t>
            </w:r>
          </w:p>
        </w:tc>
        <w:tc>
          <w:tcPr>
            <w:tcW w:w="1893" w:type="dxa"/>
            <w:shd w:val="clear" w:color="auto" w:fill="DBE5F1" w:themeFill="accent1" w:themeFillTint="33"/>
            <w:vAlign w:val="center"/>
          </w:tcPr>
          <w:p w14:paraId="0E0C1ECF" w14:textId="77777777" w:rsidR="001E24CD" w:rsidRPr="003B48C5" w:rsidRDefault="001E24CD" w:rsidP="003B48C5">
            <w:pPr>
              <w:pStyle w:val="Tableheadingtextleftaligned"/>
            </w:pPr>
            <w:r w:rsidRPr="003B48C5">
              <w:t>Owner</w:t>
            </w:r>
          </w:p>
        </w:tc>
        <w:tc>
          <w:tcPr>
            <w:tcW w:w="2146" w:type="dxa"/>
            <w:shd w:val="clear" w:color="auto" w:fill="DBE5F1" w:themeFill="accent1" w:themeFillTint="33"/>
          </w:tcPr>
          <w:p w14:paraId="0206A4D3" w14:textId="77777777" w:rsidR="001E24CD" w:rsidRPr="003B48C5" w:rsidRDefault="001E24CD" w:rsidP="003B48C5">
            <w:pPr>
              <w:pStyle w:val="Tableheadingtextleftaligned"/>
            </w:pPr>
            <w:r w:rsidRPr="003B48C5">
              <w:t>Person responsible for maintenance</w:t>
            </w:r>
          </w:p>
        </w:tc>
        <w:tc>
          <w:tcPr>
            <w:tcW w:w="2272" w:type="dxa"/>
            <w:shd w:val="clear" w:color="auto" w:fill="DBE5F1" w:themeFill="accent1" w:themeFillTint="33"/>
          </w:tcPr>
          <w:p w14:paraId="53EDD9EA" w14:textId="77777777" w:rsidR="001E24CD" w:rsidRPr="003B48C5" w:rsidRDefault="001E24CD" w:rsidP="003B48C5">
            <w:pPr>
              <w:pStyle w:val="Tableheadingtextleftaligned"/>
            </w:pPr>
            <w:r w:rsidRPr="003B48C5">
              <w:t>Location of maintenance records</w:t>
            </w:r>
          </w:p>
        </w:tc>
      </w:tr>
      <w:tr w:rsidR="001E24CD" w:rsidRPr="00644A81" w14:paraId="18DD1E72" w14:textId="77777777" w:rsidTr="00B43525">
        <w:trPr>
          <w:trHeight w:val="457"/>
        </w:trPr>
        <w:tc>
          <w:tcPr>
            <w:tcW w:w="2874" w:type="dxa"/>
            <w:vAlign w:val="center"/>
          </w:tcPr>
          <w:p w14:paraId="7F4E449B" w14:textId="77777777" w:rsidR="001E24CD" w:rsidRPr="00644A81" w:rsidRDefault="00C417B6" w:rsidP="00644A81">
            <w:pPr>
              <w:pStyle w:val="Tablebodytextleftaligned"/>
              <w:rPr>
                <w:i/>
                <w:iCs/>
              </w:rPr>
            </w:pPr>
            <w:r w:rsidRPr="00644A81">
              <w:rPr>
                <w:i/>
                <w:iCs/>
                <w:highlight w:val="lightGray"/>
              </w:rPr>
              <w:t xml:space="preserve">e.g. </w:t>
            </w:r>
            <w:r w:rsidR="003B7468" w:rsidRPr="00644A81">
              <w:rPr>
                <w:i/>
                <w:iCs/>
                <w:highlight w:val="lightGray"/>
              </w:rPr>
              <w:t>Insert LPG storage and handling equipment name</w:t>
            </w:r>
          </w:p>
        </w:tc>
        <w:tc>
          <w:tcPr>
            <w:tcW w:w="1893" w:type="dxa"/>
            <w:vAlign w:val="center"/>
          </w:tcPr>
          <w:p w14:paraId="78AAE97D" w14:textId="77777777" w:rsidR="001E24CD" w:rsidRPr="00644A81" w:rsidRDefault="001E24CD" w:rsidP="00644A81">
            <w:pPr>
              <w:pStyle w:val="Tablebodytextleftaligned"/>
              <w:rPr>
                <w:i/>
                <w:iCs/>
              </w:rPr>
            </w:pPr>
            <w:r w:rsidRPr="00644A81">
              <w:rPr>
                <w:i/>
                <w:iCs/>
                <w:highlight w:val="lightGray"/>
              </w:rPr>
              <w:t>Insert owners name</w:t>
            </w:r>
          </w:p>
        </w:tc>
        <w:tc>
          <w:tcPr>
            <w:tcW w:w="2146" w:type="dxa"/>
          </w:tcPr>
          <w:p w14:paraId="4FCC51ED" w14:textId="77777777" w:rsidR="001E24CD" w:rsidRPr="00644A81" w:rsidRDefault="001E24CD" w:rsidP="00644A81">
            <w:pPr>
              <w:pStyle w:val="Tablebodytextleftaligned"/>
              <w:rPr>
                <w:i/>
                <w:iCs/>
              </w:rPr>
            </w:pPr>
            <w:r w:rsidRPr="00644A81">
              <w:rPr>
                <w:i/>
                <w:iCs/>
                <w:highlight w:val="lightGray"/>
              </w:rPr>
              <w:t>Insert name of person responsible for maint</w:t>
            </w:r>
            <w:r w:rsidR="003B7468" w:rsidRPr="00644A81">
              <w:rPr>
                <w:i/>
                <w:iCs/>
                <w:highlight w:val="lightGray"/>
              </w:rPr>
              <w:t>aining</w:t>
            </w:r>
            <w:r w:rsidRPr="00644A81">
              <w:rPr>
                <w:i/>
                <w:iCs/>
                <w:highlight w:val="lightGray"/>
              </w:rPr>
              <w:t xml:space="preserve"> equipment</w:t>
            </w:r>
          </w:p>
        </w:tc>
        <w:tc>
          <w:tcPr>
            <w:tcW w:w="2272" w:type="dxa"/>
            <w:vAlign w:val="center"/>
          </w:tcPr>
          <w:p w14:paraId="6C6FD221" w14:textId="77777777" w:rsidR="001E24CD" w:rsidRPr="00644A81" w:rsidRDefault="003B7468" w:rsidP="00644A81">
            <w:pPr>
              <w:pStyle w:val="Tablebodytextleftaligned"/>
              <w:rPr>
                <w:i/>
                <w:iCs/>
              </w:rPr>
            </w:pPr>
            <w:r w:rsidRPr="00644A81">
              <w:rPr>
                <w:i/>
                <w:iCs/>
                <w:highlight w:val="lightGray"/>
              </w:rPr>
              <w:t>Insert name of place maintenance records can be located</w:t>
            </w:r>
          </w:p>
        </w:tc>
      </w:tr>
      <w:tr w:rsidR="001E24CD" w:rsidRPr="003B48C5" w14:paraId="57E76B07" w14:textId="77777777" w:rsidTr="00B43525">
        <w:trPr>
          <w:trHeight w:val="457"/>
        </w:trPr>
        <w:tc>
          <w:tcPr>
            <w:tcW w:w="2874" w:type="dxa"/>
            <w:vAlign w:val="center"/>
          </w:tcPr>
          <w:p w14:paraId="75E5C8F6" w14:textId="77777777" w:rsidR="001E24CD" w:rsidRPr="003B48C5" w:rsidRDefault="001E24CD" w:rsidP="003B48C5">
            <w:pPr>
              <w:pStyle w:val="Tablebodytextleftaligned"/>
            </w:pPr>
          </w:p>
        </w:tc>
        <w:tc>
          <w:tcPr>
            <w:tcW w:w="1893" w:type="dxa"/>
            <w:shd w:val="clear" w:color="auto" w:fill="auto"/>
            <w:vAlign w:val="center"/>
          </w:tcPr>
          <w:p w14:paraId="0B5B8580" w14:textId="77777777" w:rsidR="001E24CD" w:rsidRPr="003B48C5" w:rsidRDefault="001E24CD" w:rsidP="003B48C5">
            <w:pPr>
              <w:pStyle w:val="Tablebodytextleftaligned"/>
              <w:rPr>
                <w:highlight w:val="lightGray"/>
              </w:rPr>
            </w:pPr>
          </w:p>
        </w:tc>
        <w:tc>
          <w:tcPr>
            <w:tcW w:w="2146" w:type="dxa"/>
          </w:tcPr>
          <w:p w14:paraId="511D23FD" w14:textId="77777777" w:rsidR="001E24CD" w:rsidRPr="003B48C5" w:rsidRDefault="001E24CD" w:rsidP="003B48C5">
            <w:pPr>
              <w:pStyle w:val="Tablebodytextleftaligned"/>
              <w:rPr>
                <w:highlight w:val="lightGray"/>
              </w:rPr>
            </w:pPr>
          </w:p>
        </w:tc>
        <w:tc>
          <w:tcPr>
            <w:tcW w:w="2272" w:type="dxa"/>
            <w:vAlign w:val="center"/>
          </w:tcPr>
          <w:p w14:paraId="65FA8C5B" w14:textId="77777777" w:rsidR="001E24CD" w:rsidRPr="003B48C5" w:rsidRDefault="001E24CD" w:rsidP="003B48C5">
            <w:pPr>
              <w:pStyle w:val="Tablebodytextleftaligned"/>
            </w:pPr>
          </w:p>
        </w:tc>
      </w:tr>
      <w:tr w:rsidR="001E24CD" w:rsidRPr="003B48C5" w14:paraId="66D1695E" w14:textId="77777777" w:rsidTr="00B43525">
        <w:trPr>
          <w:trHeight w:val="457"/>
        </w:trPr>
        <w:tc>
          <w:tcPr>
            <w:tcW w:w="2874" w:type="dxa"/>
            <w:vAlign w:val="center"/>
          </w:tcPr>
          <w:p w14:paraId="6401E1EE" w14:textId="77777777" w:rsidR="001E24CD" w:rsidRPr="003B48C5" w:rsidRDefault="001E24CD" w:rsidP="003B48C5">
            <w:pPr>
              <w:pStyle w:val="Tablebodytextleftaligned"/>
            </w:pPr>
          </w:p>
        </w:tc>
        <w:tc>
          <w:tcPr>
            <w:tcW w:w="1893" w:type="dxa"/>
            <w:shd w:val="clear" w:color="auto" w:fill="auto"/>
            <w:vAlign w:val="center"/>
          </w:tcPr>
          <w:p w14:paraId="37454100" w14:textId="77777777" w:rsidR="001E24CD" w:rsidRPr="003B48C5" w:rsidRDefault="001E24CD" w:rsidP="003B48C5">
            <w:pPr>
              <w:pStyle w:val="Tablebodytextleftaligned"/>
            </w:pPr>
          </w:p>
        </w:tc>
        <w:tc>
          <w:tcPr>
            <w:tcW w:w="2146" w:type="dxa"/>
          </w:tcPr>
          <w:p w14:paraId="76DB7929" w14:textId="77777777" w:rsidR="001E24CD" w:rsidRPr="003B48C5" w:rsidRDefault="001E24CD" w:rsidP="003B48C5">
            <w:pPr>
              <w:pStyle w:val="Tablebodytextleftaligned"/>
              <w:rPr>
                <w:highlight w:val="lightGray"/>
              </w:rPr>
            </w:pPr>
          </w:p>
        </w:tc>
        <w:tc>
          <w:tcPr>
            <w:tcW w:w="2272" w:type="dxa"/>
          </w:tcPr>
          <w:p w14:paraId="5CC403C4" w14:textId="77777777" w:rsidR="001E24CD" w:rsidRPr="003B48C5" w:rsidRDefault="001E24CD" w:rsidP="003B48C5">
            <w:pPr>
              <w:pStyle w:val="Tablebodytextleftaligned"/>
              <w:rPr>
                <w:highlight w:val="lightGray"/>
              </w:rPr>
            </w:pPr>
          </w:p>
        </w:tc>
      </w:tr>
      <w:tr w:rsidR="001E24CD" w:rsidRPr="003B48C5" w14:paraId="0D697992" w14:textId="77777777" w:rsidTr="00B43525">
        <w:trPr>
          <w:trHeight w:val="457"/>
        </w:trPr>
        <w:tc>
          <w:tcPr>
            <w:tcW w:w="2874" w:type="dxa"/>
            <w:vAlign w:val="center"/>
          </w:tcPr>
          <w:p w14:paraId="0AC41BF6" w14:textId="77777777" w:rsidR="001E24CD" w:rsidRPr="003B48C5" w:rsidRDefault="001E24CD" w:rsidP="003B48C5">
            <w:pPr>
              <w:pStyle w:val="Tablebodytextleftaligned"/>
            </w:pPr>
          </w:p>
        </w:tc>
        <w:tc>
          <w:tcPr>
            <w:tcW w:w="1893" w:type="dxa"/>
            <w:shd w:val="clear" w:color="auto" w:fill="auto"/>
            <w:vAlign w:val="center"/>
          </w:tcPr>
          <w:p w14:paraId="2071538F" w14:textId="77777777" w:rsidR="001E24CD" w:rsidRPr="003B48C5" w:rsidRDefault="001E24CD" w:rsidP="003B48C5">
            <w:pPr>
              <w:pStyle w:val="Tablebodytextleftaligned"/>
            </w:pPr>
          </w:p>
        </w:tc>
        <w:tc>
          <w:tcPr>
            <w:tcW w:w="2146" w:type="dxa"/>
          </w:tcPr>
          <w:p w14:paraId="369F485A" w14:textId="77777777" w:rsidR="001E24CD" w:rsidRPr="003B48C5" w:rsidRDefault="001E24CD" w:rsidP="003B48C5">
            <w:pPr>
              <w:pStyle w:val="Tablebodytextleftaligned"/>
              <w:rPr>
                <w:highlight w:val="lightGray"/>
              </w:rPr>
            </w:pPr>
          </w:p>
        </w:tc>
        <w:tc>
          <w:tcPr>
            <w:tcW w:w="2272" w:type="dxa"/>
          </w:tcPr>
          <w:p w14:paraId="17A76F67" w14:textId="77777777" w:rsidR="001E24CD" w:rsidRPr="003B48C5" w:rsidRDefault="001E24CD" w:rsidP="003B48C5">
            <w:pPr>
              <w:pStyle w:val="Tablebodytextleftaligned"/>
              <w:rPr>
                <w:highlight w:val="lightGray"/>
              </w:rPr>
            </w:pPr>
          </w:p>
        </w:tc>
      </w:tr>
    </w:tbl>
    <w:p w14:paraId="22697D87" w14:textId="77777777" w:rsidR="00C417B6" w:rsidRPr="005F2E9A" w:rsidRDefault="00C417B6" w:rsidP="005F2E9A">
      <w:pPr>
        <w:pStyle w:val="Tablebodytextleftaligned"/>
        <w:rPr>
          <w:i/>
          <w:iCs/>
        </w:rPr>
      </w:pPr>
    </w:p>
    <w:p w14:paraId="27964FA2" w14:textId="6C96C289" w:rsidR="00E1452F" w:rsidRPr="005F2E9A" w:rsidRDefault="00E1452F" w:rsidP="005F2E9A">
      <w:pPr>
        <w:pStyle w:val="Tablebodytextleftaligned"/>
        <w:rPr>
          <w:i/>
          <w:iCs/>
        </w:rPr>
      </w:pPr>
      <w:r w:rsidRPr="005F2E9A">
        <w:rPr>
          <w:i/>
          <w:iCs/>
        </w:rPr>
        <w:br w:type="page"/>
      </w:r>
    </w:p>
    <w:p w14:paraId="6EB1F994" w14:textId="79E4D868" w:rsidR="00E1452F" w:rsidRDefault="003B48C5" w:rsidP="003B48C5">
      <w:pPr>
        <w:pStyle w:val="Tablecaptiontext"/>
      </w:pPr>
      <w:r w:rsidRPr="003B48C5">
        <w:lastRenderedPageBreak/>
        <w:t>11.2</w:t>
      </w:r>
      <w:r w:rsidRPr="003B48C5">
        <w:tab/>
        <w:t xml:space="preserve">Safety equipment in use at site for the safety of staff, customers </w:t>
      </w:r>
      <w:r w:rsidR="00F92072">
        <w:t>and</w:t>
      </w:r>
      <w:r w:rsidRPr="003B48C5">
        <w:t xml:space="preserve"> the community</w:t>
      </w:r>
    </w:p>
    <w:p w14:paraId="4C79BD49" w14:textId="77777777" w:rsidR="00E1452F" w:rsidRPr="005F2E9A" w:rsidRDefault="00E1452F" w:rsidP="005F2E9A">
      <w:pPr>
        <w:pStyle w:val="Tablebodytextleftaligned"/>
        <w:rPr>
          <w:i/>
          <w:i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485"/>
        <w:gridCol w:w="4621"/>
      </w:tblGrid>
      <w:tr w:rsidR="00144A6D" w:rsidRPr="007A45B2" w14:paraId="5CCB146C" w14:textId="77777777" w:rsidTr="00144A6D">
        <w:trPr>
          <w:trHeight w:val="399"/>
        </w:trPr>
        <w:tc>
          <w:tcPr>
            <w:tcW w:w="4621" w:type="dxa"/>
            <w:gridSpan w:val="2"/>
            <w:tcBorders>
              <w:right w:val="nil"/>
            </w:tcBorders>
            <w:shd w:val="clear" w:color="auto" w:fill="DBE5F1" w:themeFill="accent1" w:themeFillTint="33"/>
            <w:vAlign w:val="center"/>
          </w:tcPr>
          <w:p w14:paraId="6FBC5ADD" w14:textId="77777777" w:rsidR="00144A6D" w:rsidRPr="00144A6D" w:rsidRDefault="00144A6D" w:rsidP="00144A6D">
            <w:pPr>
              <w:pStyle w:val="Tableheadingtextleftaligned"/>
              <w:rPr>
                <w:rStyle w:val="BodyTextbold"/>
                <w:b/>
              </w:rPr>
            </w:pPr>
            <w:r w:rsidRPr="00144A6D">
              <w:rPr>
                <w:rStyle w:val="BodyTextbold"/>
                <w:b/>
              </w:rPr>
              <w:t>Personal Protection Equipment</w:t>
            </w:r>
          </w:p>
        </w:tc>
        <w:tc>
          <w:tcPr>
            <w:tcW w:w="4621" w:type="dxa"/>
            <w:tcBorders>
              <w:left w:val="nil"/>
            </w:tcBorders>
            <w:shd w:val="clear" w:color="auto" w:fill="DBE5F1" w:themeFill="accent1" w:themeFillTint="33"/>
            <w:vAlign w:val="center"/>
          </w:tcPr>
          <w:p w14:paraId="6DC5EABC" w14:textId="33B988A8" w:rsidR="00144A6D" w:rsidRPr="00144A6D" w:rsidRDefault="00144A6D" w:rsidP="00144A6D">
            <w:pPr>
              <w:pStyle w:val="Tableheadingtextleftaligned"/>
              <w:rPr>
                <w:rStyle w:val="BodyTextbold"/>
                <w:b/>
              </w:rPr>
            </w:pPr>
          </w:p>
        </w:tc>
      </w:tr>
      <w:tr w:rsidR="006D15EA" w:rsidRPr="00644A81" w14:paraId="28828794" w14:textId="77777777" w:rsidTr="00144A6D">
        <w:trPr>
          <w:trHeight w:val="561"/>
        </w:trPr>
        <w:tc>
          <w:tcPr>
            <w:tcW w:w="1136" w:type="dxa"/>
            <w:tcBorders>
              <w:bottom w:val="single" w:sz="4" w:space="0" w:color="auto"/>
            </w:tcBorders>
            <w:shd w:val="clear" w:color="auto" w:fill="auto"/>
            <w:vAlign w:val="center"/>
          </w:tcPr>
          <w:p w14:paraId="75DB6340" w14:textId="77777777" w:rsidR="006D15EA" w:rsidRPr="00644A81" w:rsidRDefault="006D15EA" w:rsidP="00144A6D">
            <w:pPr>
              <w:pStyle w:val="Tablebodytextleftaligned"/>
              <w:rPr>
                <w:i/>
                <w:iCs/>
              </w:rPr>
            </w:pPr>
            <w:r w:rsidRPr="00644A81">
              <w:rPr>
                <w:i/>
                <w:iCs/>
              </w:rPr>
              <w:fldChar w:fldCharType="begin">
                <w:ffData>
                  <w:name w:val="Check1"/>
                  <w:enabled/>
                  <w:calcOnExit w:val="0"/>
                  <w:checkBox>
                    <w:sizeAuto/>
                    <w:default w:val="0"/>
                  </w:checkBox>
                </w:ffData>
              </w:fldChar>
            </w:r>
            <w:r w:rsidRPr="00644A81">
              <w:rPr>
                <w:i/>
                <w:iCs/>
              </w:rPr>
              <w:instrText xml:space="preserve"> FORMCHECKBOX </w:instrText>
            </w:r>
            <w:r w:rsidR="006C5A29">
              <w:rPr>
                <w:i/>
                <w:iCs/>
              </w:rPr>
            </w:r>
            <w:r w:rsidR="006C5A29">
              <w:rPr>
                <w:i/>
                <w:iCs/>
              </w:rPr>
              <w:fldChar w:fldCharType="separate"/>
            </w:r>
            <w:r w:rsidRPr="00644A81">
              <w:rPr>
                <w:i/>
                <w:iCs/>
              </w:rPr>
              <w:fldChar w:fldCharType="end"/>
            </w:r>
          </w:p>
        </w:tc>
        <w:tc>
          <w:tcPr>
            <w:tcW w:w="8106" w:type="dxa"/>
            <w:gridSpan w:val="2"/>
            <w:tcBorders>
              <w:bottom w:val="single" w:sz="4" w:space="0" w:color="auto"/>
            </w:tcBorders>
            <w:shd w:val="clear" w:color="auto" w:fill="auto"/>
            <w:vAlign w:val="center"/>
          </w:tcPr>
          <w:p w14:paraId="7C7B7D4A" w14:textId="77777777" w:rsidR="006D15EA" w:rsidRPr="00644A81" w:rsidRDefault="002478D6" w:rsidP="00144A6D">
            <w:pPr>
              <w:pStyle w:val="Tablebodytextleftaligned"/>
              <w:rPr>
                <w:i/>
                <w:iCs/>
              </w:rPr>
            </w:pPr>
            <w:r w:rsidRPr="00644A81">
              <w:rPr>
                <w:i/>
                <w:iCs/>
                <w:highlight w:val="lightGray"/>
              </w:rPr>
              <w:t>(</w:t>
            </w:r>
            <w:r w:rsidR="00220406" w:rsidRPr="00644A81">
              <w:rPr>
                <w:i/>
                <w:iCs/>
                <w:highlight w:val="lightGray"/>
              </w:rPr>
              <w:t>Insert types of PPE issued and used</w:t>
            </w:r>
            <w:r w:rsidRPr="00644A81">
              <w:rPr>
                <w:i/>
                <w:iCs/>
                <w:highlight w:val="lightGray"/>
              </w:rPr>
              <w:t>)</w:t>
            </w:r>
          </w:p>
        </w:tc>
      </w:tr>
      <w:tr w:rsidR="00144A6D" w:rsidRPr="007A45B2" w14:paraId="0EC99916" w14:textId="77777777" w:rsidTr="00144A6D">
        <w:trPr>
          <w:trHeight w:val="399"/>
        </w:trPr>
        <w:tc>
          <w:tcPr>
            <w:tcW w:w="4621" w:type="dxa"/>
            <w:gridSpan w:val="2"/>
            <w:tcBorders>
              <w:right w:val="nil"/>
            </w:tcBorders>
            <w:shd w:val="clear" w:color="auto" w:fill="DBE5F1" w:themeFill="accent1" w:themeFillTint="33"/>
            <w:vAlign w:val="center"/>
          </w:tcPr>
          <w:p w14:paraId="5B4873B7" w14:textId="77777777" w:rsidR="00144A6D" w:rsidRPr="00C63B0B" w:rsidRDefault="00144A6D" w:rsidP="00144A6D">
            <w:pPr>
              <w:pStyle w:val="Tableheadingtextleftaligned"/>
              <w:rPr>
                <w:rStyle w:val="BodyTextbold"/>
              </w:rPr>
            </w:pPr>
            <w:r w:rsidRPr="00144A6D">
              <w:rPr>
                <w:rStyle w:val="BodyTextbold"/>
                <w:b/>
              </w:rPr>
              <w:t>Safety (Pressure) Relief Valves</w:t>
            </w:r>
          </w:p>
        </w:tc>
        <w:tc>
          <w:tcPr>
            <w:tcW w:w="4621" w:type="dxa"/>
            <w:tcBorders>
              <w:left w:val="nil"/>
            </w:tcBorders>
            <w:shd w:val="clear" w:color="auto" w:fill="DBE5F1" w:themeFill="accent1" w:themeFillTint="33"/>
            <w:vAlign w:val="center"/>
          </w:tcPr>
          <w:p w14:paraId="329810CF" w14:textId="3FDB4DE7" w:rsidR="00144A6D" w:rsidRPr="00C63B0B" w:rsidRDefault="00144A6D" w:rsidP="00144A6D">
            <w:pPr>
              <w:pStyle w:val="Tableheadingtextleftaligned"/>
              <w:rPr>
                <w:rStyle w:val="BodyTextbold"/>
              </w:rPr>
            </w:pPr>
          </w:p>
        </w:tc>
      </w:tr>
      <w:tr w:rsidR="006D15EA" w:rsidRPr="007A45B2" w14:paraId="27C3AB63" w14:textId="77777777" w:rsidTr="00144A6D">
        <w:trPr>
          <w:trHeight w:val="399"/>
        </w:trPr>
        <w:tc>
          <w:tcPr>
            <w:tcW w:w="1136" w:type="dxa"/>
            <w:tcBorders>
              <w:bottom w:val="single" w:sz="4" w:space="0" w:color="auto"/>
            </w:tcBorders>
            <w:shd w:val="clear" w:color="auto" w:fill="auto"/>
            <w:vAlign w:val="center"/>
          </w:tcPr>
          <w:p w14:paraId="6702AA32" w14:textId="77777777" w:rsidR="006D15EA" w:rsidRPr="007A45B2" w:rsidRDefault="006D15EA"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tcBorders>
              <w:bottom w:val="single" w:sz="4" w:space="0" w:color="auto"/>
            </w:tcBorders>
            <w:shd w:val="clear" w:color="auto" w:fill="auto"/>
            <w:vAlign w:val="center"/>
          </w:tcPr>
          <w:p w14:paraId="6C482BC2" w14:textId="77777777" w:rsidR="006D15EA" w:rsidRPr="007A45B2" w:rsidRDefault="00220406" w:rsidP="00144A6D">
            <w:pPr>
              <w:pStyle w:val="Tablebodytextleftaligned"/>
            </w:pPr>
            <w:r w:rsidRPr="007A45B2">
              <w:t xml:space="preserve">Safety (pressure) relief valve caps </w:t>
            </w:r>
          </w:p>
        </w:tc>
      </w:tr>
      <w:tr w:rsidR="00144A6D" w:rsidRPr="007A45B2" w14:paraId="5062A58C" w14:textId="77777777" w:rsidTr="00144A6D">
        <w:trPr>
          <w:trHeight w:val="399"/>
        </w:trPr>
        <w:tc>
          <w:tcPr>
            <w:tcW w:w="4621" w:type="dxa"/>
            <w:gridSpan w:val="2"/>
            <w:tcBorders>
              <w:right w:val="nil"/>
            </w:tcBorders>
            <w:shd w:val="clear" w:color="auto" w:fill="DBE5F1" w:themeFill="accent1" w:themeFillTint="33"/>
            <w:vAlign w:val="center"/>
          </w:tcPr>
          <w:p w14:paraId="09BE09FF" w14:textId="77777777" w:rsidR="00144A6D" w:rsidRPr="00C63B0B" w:rsidRDefault="00144A6D" w:rsidP="00144A6D">
            <w:pPr>
              <w:pStyle w:val="Tableheadingtextleftaligned"/>
              <w:rPr>
                <w:rStyle w:val="BodyTextbold"/>
              </w:rPr>
            </w:pPr>
            <w:r w:rsidRPr="00144A6D">
              <w:rPr>
                <w:rStyle w:val="BodyTextbold"/>
                <w:b/>
              </w:rPr>
              <w:t>Fire extinguishers</w:t>
            </w:r>
            <w:r w:rsidRPr="00C63B0B">
              <w:rPr>
                <w:rStyle w:val="BodyTextbold"/>
              </w:rPr>
              <w:t xml:space="preserve"> </w:t>
            </w:r>
          </w:p>
        </w:tc>
        <w:tc>
          <w:tcPr>
            <w:tcW w:w="4621" w:type="dxa"/>
            <w:tcBorders>
              <w:left w:val="nil"/>
            </w:tcBorders>
            <w:shd w:val="clear" w:color="auto" w:fill="DBE5F1" w:themeFill="accent1" w:themeFillTint="33"/>
            <w:vAlign w:val="center"/>
          </w:tcPr>
          <w:p w14:paraId="1892BCD3" w14:textId="7B1257C5" w:rsidR="00144A6D" w:rsidRPr="00C63B0B" w:rsidRDefault="00144A6D" w:rsidP="00144A6D">
            <w:pPr>
              <w:pStyle w:val="Tableheadingtextleftaligned"/>
              <w:rPr>
                <w:rStyle w:val="BodyTextbold"/>
              </w:rPr>
            </w:pPr>
          </w:p>
        </w:tc>
      </w:tr>
      <w:tr w:rsidR="006D15EA" w:rsidRPr="00144A6D" w14:paraId="1B5A1E52" w14:textId="77777777" w:rsidTr="00B43525">
        <w:trPr>
          <w:trHeight w:val="399"/>
        </w:trPr>
        <w:tc>
          <w:tcPr>
            <w:tcW w:w="1136" w:type="dxa"/>
            <w:shd w:val="clear" w:color="auto" w:fill="auto"/>
            <w:vAlign w:val="center"/>
          </w:tcPr>
          <w:p w14:paraId="7375BCDB" w14:textId="77777777" w:rsidR="006D15EA" w:rsidRPr="00144A6D" w:rsidRDefault="006D15EA"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06" w:type="dxa"/>
            <w:gridSpan w:val="2"/>
            <w:shd w:val="clear" w:color="auto" w:fill="auto"/>
            <w:vAlign w:val="center"/>
          </w:tcPr>
          <w:p w14:paraId="06DB04F7" w14:textId="77777777" w:rsidR="006D15EA" w:rsidRPr="00144A6D" w:rsidRDefault="0046551E" w:rsidP="00144A6D">
            <w:pPr>
              <w:pStyle w:val="Tablebodytextleftaligned"/>
            </w:pPr>
            <w:r w:rsidRPr="00144A6D">
              <w:t>Fire extinguishers</w:t>
            </w:r>
          </w:p>
        </w:tc>
      </w:tr>
      <w:tr w:rsidR="006D15EA" w:rsidRPr="00144A6D" w14:paraId="321A98D6" w14:textId="77777777" w:rsidTr="00B43525">
        <w:trPr>
          <w:trHeight w:val="399"/>
        </w:trPr>
        <w:tc>
          <w:tcPr>
            <w:tcW w:w="1136" w:type="dxa"/>
            <w:shd w:val="clear" w:color="auto" w:fill="auto"/>
            <w:vAlign w:val="center"/>
          </w:tcPr>
          <w:p w14:paraId="6B49F82B" w14:textId="77777777" w:rsidR="006D15EA" w:rsidRPr="00144A6D" w:rsidRDefault="006D15EA"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06" w:type="dxa"/>
            <w:gridSpan w:val="2"/>
            <w:shd w:val="clear" w:color="auto" w:fill="auto"/>
            <w:vAlign w:val="center"/>
          </w:tcPr>
          <w:p w14:paraId="0FC2754C" w14:textId="77777777" w:rsidR="006D15EA" w:rsidRPr="00144A6D" w:rsidRDefault="0046551E" w:rsidP="00144A6D">
            <w:pPr>
              <w:pStyle w:val="Tablebodytextleftaligned"/>
            </w:pPr>
            <w:r w:rsidRPr="00144A6D">
              <w:t>Hose reel</w:t>
            </w:r>
          </w:p>
        </w:tc>
      </w:tr>
      <w:tr w:rsidR="00220406" w:rsidRPr="00144A6D" w14:paraId="1AA0860F" w14:textId="77777777" w:rsidTr="00144A6D">
        <w:trPr>
          <w:trHeight w:val="399"/>
        </w:trPr>
        <w:tc>
          <w:tcPr>
            <w:tcW w:w="1136" w:type="dxa"/>
            <w:tcBorders>
              <w:bottom w:val="single" w:sz="4" w:space="0" w:color="auto"/>
            </w:tcBorders>
            <w:shd w:val="clear" w:color="auto" w:fill="auto"/>
            <w:vAlign w:val="center"/>
          </w:tcPr>
          <w:p w14:paraId="4166145F" w14:textId="77777777" w:rsidR="00220406" w:rsidRPr="00144A6D" w:rsidRDefault="00220406" w:rsidP="00144A6D">
            <w:pPr>
              <w:pStyle w:val="Tablebodytextleftaligned"/>
            </w:pPr>
            <w:r w:rsidRPr="00144A6D">
              <w:fldChar w:fldCharType="begin">
                <w:ffData>
                  <w:name w:val="Check1"/>
                  <w:enabled/>
                  <w:calcOnExit w:val="0"/>
                  <w:checkBox>
                    <w:sizeAuto/>
                    <w:default w:val="0"/>
                  </w:checkBox>
                </w:ffData>
              </w:fldChar>
            </w:r>
            <w:r w:rsidRPr="00144A6D">
              <w:instrText xml:space="preserve"> FORMCHECKBOX </w:instrText>
            </w:r>
            <w:r w:rsidR="006C5A29">
              <w:fldChar w:fldCharType="separate"/>
            </w:r>
            <w:r w:rsidRPr="00144A6D">
              <w:fldChar w:fldCharType="end"/>
            </w:r>
          </w:p>
        </w:tc>
        <w:tc>
          <w:tcPr>
            <w:tcW w:w="8106" w:type="dxa"/>
            <w:gridSpan w:val="2"/>
            <w:tcBorders>
              <w:bottom w:val="single" w:sz="4" w:space="0" w:color="auto"/>
            </w:tcBorders>
            <w:shd w:val="clear" w:color="auto" w:fill="auto"/>
            <w:vAlign w:val="center"/>
          </w:tcPr>
          <w:p w14:paraId="0428570F" w14:textId="77777777" w:rsidR="00220406" w:rsidRPr="00144A6D" w:rsidRDefault="0046551E" w:rsidP="00144A6D">
            <w:pPr>
              <w:pStyle w:val="Tablebodytextleftaligned"/>
            </w:pPr>
            <w:r w:rsidRPr="00144A6D">
              <w:t>Water tap with permanently attached hose</w:t>
            </w:r>
          </w:p>
        </w:tc>
      </w:tr>
      <w:tr w:rsidR="00144A6D" w:rsidRPr="007A45B2" w14:paraId="109D8670" w14:textId="77777777" w:rsidTr="00144A6D">
        <w:trPr>
          <w:trHeight w:val="399"/>
        </w:trPr>
        <w:tc>
          <w:tcPr>
            <w:tcW w:w="4621" w:type="dxa"/>
            <w:gridSpan w:val="2"/>
            <w:tcBorders>
              <w:right w:val="nil"/>
            </w:tcBorders>
            <w:shd w:val="clear" w:color="auto" w:fill="DBE5F1" w:themeFill="accent1" w:themeFillTint="33"/>
            <w:vAlign w:val="center"/>
          </w:tcPr>
          <w:p w14:paraId="3CA05FA0" w14:textId="77777777" w:rsidR="00144A6D" w:rsidRPr="00144A6D" w:rsidRDefault="00144A6D" w:rsidP="00144A6D">
            <w:pPr>
              <w:pStyle w:val="Tableheadingtextleftaligned"/>
              <w:rPr>
                <w:rStyle w:val="BodyTextbold"/>
                <w:b/>
              </w:rPr>
            </w:pPr>
            <w:r w:rsidRPr="00144A6D">
              <w:rPr>
                <w:rStyle w:val="BodyTextbold"/>
                <w:b/>
              </w:rPr>
              <w:t>Hazard signs</w:t>
            </w:r>
          </w:p>
        </w:tc>
        <w:tc>
          <w:tcPr>
            <w:tcW w:w="4621" w:type="dxa"/>
            <w:tcBorders>
              <w:left w:val="nil"/>
            </w:tcBorders>
            <w:shd w:val="clear" w:color="auto" w:fill="DBE5F1" w:themeFill="accent1" w:themeFillTint="33"/>
            <w:vAlign w:val="center"/>
          </w:tcPr>
          <w:p w14:paraId="1B43BC5A" w14:textId="6FAF8C25" w:rsidR="00144A6D" w:rsidRPr="00144A6D" w:rsidRDefault="00144A6D" w:rsidP="00144A6D">
            <w:pPr>
              <w:pStyle w:val="Tableheadingtextleftaligned"/>
              <w:rPr>
                <w:rStyle w:val="BodyTextbold"/>
                <w:b/>
              </w:rPr>
            </w:pPr>
          </w:p>
        </w:tc>
      </w:tr>
      <w:tr w:rsidR="00DB03F7" w:rsidRPr="007A45B2" w14:paraId="5E5DF43D" w14:textId="77777777" w:rsidTr="00B43525">
        <w:trPr>
          <w:trHeight w:val="399"/>
        </w:trPr>
        <w:tc>
          <w:tcPr>
            <w:tcW w:w="1136" w:type="dxa"/>
            <w:shd w:val="clear" w:color="auto" w:fill="auto"/>
            <w:vAlign w:val="center"/>
          </w:tcPr>
          <w:p w14:paraId="063B43F1" w14:textId="77777777" w:rsidR="00DB03F7" w:rsidRPr="007A45B2" w:rsidRDefault="00DB03F7"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2AAA3271" w14:textId="77777777" w:rsidR="00DB03F7" w:rsidRPr="007A45B2" w:rsidRDefault="00DB03F7" w:rsidP="00144A6D">
            <w:pPr>
              <w:pStyle w:val="Tablebodytextleftaligned"/>
            </w:pPr>
            <w:r w:rsidRPr="007A45B2">
              <w:t xml:space="preserve">NO SMOKING -FLAMMABLE GAS on Bulk Storage Fence </w:t>
            </w:r>
          </w:p>
        </w:tc>
      </w:tr>
      <w:tr w:rsidR="00DB03F7" w:rsidRPr="007A45B2" w14:paraId="310EBDB4" w14:textId="77777777" w:rsidTr="00B43525">
        <w:trPr>
          <w:trHeight w:val="399"/>
        </w:trPr>
        <w:tc>
          <w:tcPr>
            <w:tcW w:w="1136" w:type="dxa"/>
            <w:shd w:val="clear" w:color="auto" w:fill="auto"/>
            <w:vAlign w:val="center"/>
          </w:tcPr>
          <w:p w14:paraId="556FA42C" w14:textId="77777777" w:rsidR="00DB03F7" w:rsidRPr="007A45B2" w:rsidRDefault="00DB03F7"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36FA07EC" w14:textId="77777777" w:rsidR="00DB03F7" w:rsidRPr="007A45B2" w:rsidRDefault="00DB03F7" w:rsidP="00144A6D">
            <w:pPr>
              <w:pStyle w:val="Tablebodytextleftaligned"/>
            </w:pPr>
            <w:r w:rsidRPr="007A45B2">
              <w:t xml:space="preserve">EMERGENCY INFORMATION PANEL on Bulk Storage Fence </w:t>
            </w:r>
          </w:p>
        </w:tc>
      </w:tr>
      <w:tr w:rsidR="00DB03F7" w:rsidRPr="007A45B2" w14:paraId="4042834B" w14:textId="77777777" w:rsidTr="00B43525">
        <w:trPr>
          <w:trHeight w:val="399"/>
        </w:trPr>
        <w:tc>
          <w:tcPr>
            <w:tcW w:w="1136" w:type="dxa"/>
            <w:shd w:val="clear" w:color="auto" w:fill="auto"/>
            <w:vAlign w:val="center"/>
          </w:tcPr>
          <w:p w14:paraId="1D907B7C" w14:textId="77777777" w:rsidR="00DB03F7" w:rsidRPr="007A45B2" w:rsidRDefault="00DB03F7"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4ADDF666" w14:textId="77777777" w:rsidR="00DB03F7" w:rsidRPr="007A45B2" w:rsidRDefault="00DB03F7" w:rsidP="00144A6D">
            <w:pPr>
              <w:pStyle w:val="Tablebodytextleftaligned"/>
            </w:pPr>
            <w:r w:rsidRPr="007A45B2">
              <w:t xml:space="preserve">EMERGENCY PROCEDURES in Office </w:t>
            </w:r>
          </w:p>
        </w:tc>
      </w:tr>
      <w:tr w:rsidR="00DB03F7" w:rsidRPr="007A45B2" w14:paraId="6E75AE8F" w14:textId="77777777" w:rsidTr="00B43525">
        <w:trPr>
          <w:trHeight w:val="399"/>
        </w:trPr>
        <w:tc>
          <w:tcPr>
            <w:tcW w:w="1136" w:type="dxa"/>
            <w:shd w:val="clear" w:color="auto" w:fill="auto"/>
            <w:vAlign w:val="center"/>
          </w:tcPr>
          <w:p w14:paraId="52B39EB9" w14:textId="77777777" w:rsidR="00DB03F7" w:rsidRPr="007A45B2" w:rsidRDefault="00DB03F7"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4FDD0E2D" w14:textId="77777777" w:rsidR="00DB03F7" w:rsidRPr="007A45B2" w:rsidRDefault="00DB03F7" w:rsidP="00144A6D">
            <w:pPr>
              <w:pStyle w:val="Tablebodytextleftaligned"/>
            </w:pPr>
            <w:r w:rsidRPr="007A45B2">
              <w:t xml:space="preserve">WARNING NOTICE PROHIBITING SMOKING AND IGNITION SOURCES </w:t>
            </w:r>
          </w:p>
        </w:tc>
      </w:tr>
      <w:tr w:rsidR="00DB03F7" w:rsidRPr="007A45B2" w14:paraId="509F936C" w14:textId="77777777" w:rsidTr="00B43525">
        <w:trPr>
          <w:trHeight w:val="399"/>
        </w:trPr>
        <w:tc>
          <w:tcPr>
            <w:tcW w:w="1136" w:type="dxa"/>
            <w:shd w:val="clear" w:color="auto" w:fill="auto"/>
            <w:vAlign w:val="center"/>
          </w:tcPr>
          <w:p w14:paraId="33B69877" w14:textId="77777777" w:rsidR="00DB03F7" w:rsidRPr="007A45B2" w:rsidRDefault="00DB03F7"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7F03D216" w14:textId="77777777" w:rsidR="00DB03F7" w:rsidRPr="007A45B2" w:rsidRDefault="00DB03F7" w:rsidP="00144A6D">
            <w:pPr>
              <w:pStyle w:val="Tablebodytextleftaligned"/>
            </w:pPr>
            <w:r w:rsidRPr="007A45B2">
              <w:t xml:space="preserve">HAZCHEM NOTICES for a storage capacity of 500 litres or greater </w:t>
            </w:r>
          </w:p>
        </w:tc>
      </w:tr>
      <w:tr w:rsidR="00DB03F7" w:rsidRPr="007A45B2" w14:paraId="1C5D76DC" w14:textId="77777777" w:rsidTr="00B43525">
        <w:trPr>
          <w:trHeight w:val="399"/>
        </w:trPr>
        <w:tc>
          <w:tcPr>
            <w:tcW w:w="1136" w:type="dxa"/>
            <w:shd w:val="clear" w:color="auto" w:fill="auto"/>
            <w:vAlign w:val="center"/>
          </w:tcPr>
          <w:p w14:paraId="14E772C6" w14:textId="77777777" w:rsidR="00DB03F7" w:rsidRPr="007A45B2" w:rsidRDefault="00DB03F7"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0E2AD5EC" w14:textId="77777777" w:rsidR="00DB03F7" w:rsidRPr="007A45B2" w:rsidRDefault="00DB03F7" w:rsidP="00144A6D">
            <w:pPr>
              <w:pStyle w:val="Tablebodytextleftaligned"/>
            </w:pPr>
            <w:r w:rsidRPr="007A45B2">
              <w:t>EMERGENCY PHONE NUMBERS on LP Gas vessel and at front gate of enclosure</w:t>
            </w:r>
          </w:p>
        </w:tc>
      </w:tr>
      <w:tr w:rsidR="00DB03F7" w:rsidRPr="007A45B2" w14:paraId="5C38133A" w14:textId="77777777" w:rsidTr="00144A6D">
        <w:trPr>
          <w:trHeight w:val="399"/>
        </w:trPr>
        <w:tc>
          <w:tcPr>
            <w:tcW w:w="1136" w:type="dxa"/>
            <w:tcBorders>
              <w:bottom w:val="single" w:sz="4" w:space="0" w:color="auto"/>
            </w:tcBorders>
            <w:shd w:val="clear" w:color="auto" w:fill="auto"/>
            <w:vAlign w:val="center"/>
          </w:tcPr>
          <w:p w14:paraId="48A58B45" w14:textId="77777777" w:rsidR="00DB03F7" w:rsidRPr="007A45B2" w:rsidRDefault="00DB03F7"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tcBorders>
              <w:bottom w:val="single" w:sz="4" w:space="0" w:color="auto"/>
            </w:tcBorders>
            <w:shd w:val="clear" w:color="auto" w:fill="auto"/>
            <w:vAlign w:val="center"/>
          </w:tcPr>
          <w:p w14:paraId="11DCBC7F" w14:textId="77777777" w:rsidR="00DB03F7" w:rsidRPr="007A45B2" w:rsidRDefault="00DB03F7" w:rsidP="00144A6D">
            <w:pPr>
              <w:pStyle w:val="Tablebodytextleftaligned"/>
            </w:pPr>
            <w:r w:rsidRPr="007A45B2">
              <w:t xml:space="preserve">HAZMAT MANIFEST for a storage capacity of 5000 litres or greater </w:t>
            </w:r>
          </w:p>
        </w:tc>
      </w:tr>
      <w:tr w:rsidR="00144A6D" w:rsidRPr="007A45B2" w14:paraId="1F368D33" w14:textId="77777777" w:rsidTr="00144A6D">
        <w:trPr>
          <w:trHeight w:val="399"/>
        </w:trPr>
        <w:tc>
          <w:tcPr>
            <w:tcW w:w="4621" w:type="dxa"/>
            <w:gridSpan w:val="2"/>
            <w:tcBorders>
              <w:right w:val="nil"/>
            </w:tcBorders>
            <w:shd w:val="clear" w:color="auto" w:fill="DBE5F1" w:themeFill="accent1" w:themeFillTint="33"/>
            <w:vAlign w:val="center"/>
          </w:tcPr>
          <w:p w14:paraId="1E364280" w14:textId="77777777" w:rsidR="00144A6D" w:rsidRPr="00144A6D" w:rsidRDefault="00144A6D" w:rsidP="00144A6D">
            <w:pPr>
              <w:pStyle w:val="Tableheadingtextleftaligned"/>
              <w:rPr>
                <w:rStyle w:val="BodyTextbold"/>
                <w:b/>
              </w:rPr>
            </w:pPr>
            <w:r w:rsidRPr="00144A6D">
              <w:rPr>
                <w:rStyle w:val="BodyTextbold"/>
                <w:b/>
              </w:rPr>
              <w:t xml:space="preserve">Other safety equipment used </w:t>
            </w:r>
          </w:p>
        </w:tc>
        <w:tc>
          <w:tcPr>
            <w:tcW w:w="4621" w:type="dxa"/>
            <w:tcBorders>
              <w:left w:val="nil"/>
            </w:tcBorders>
            <w:shd w:val="clear" w:color="auto" w:fill="DBE5F1" w:themeFill="accent1" w:themeFillTint="33"/>
            <w:vAlign w:val="center"/>
          </w:tcPr>
          <w:p w14:paraId="6E466FA9" w14:textId="5C3FFF69" w:rsidR="00144A6D" w:rsidRPr="00144A6D" w:rsidRDefault="00144A6D" w:rsidP="00144A6D">
            <w:pPr>
              <w:pStyle w:val="Tableheadingtextleftaligned"/>
              <w:rPr>
                <w:rStyle w:val="BodyTextbold"/>
                <w:b/>
              </w:rPr>
            </w:pPr>
          </w:p>
        </w:tc>
      </w:tr>
      <w:tr w:rsidR="002478D6" w:rsidRPr="007A45B2" w14:paraId="4272CFDA" w14:textId="77777777" w:rsidTr="00B43525">
        <w:trPr>
          <w:trHeight w:val="399"/>
        </w:trPr>
        <w:tc>
          <w:tcPr>
            <w:tcW w:w="1136" w:type="dxa"/>
            <w:shd w:val="clear" w:color="auto" w:fill="auto"/>
            <w:vAlign w:val="center"/>
          </w:tcPr>
          <w:p w14:paraId="0AD39919" w14:textId="77777777" w:rsidR="002478D6" w:rsidRPr="007A45B2" w:rsidRDefault="002478D6"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72A51711" w14:textId="77777777" w:rsidR="002478D6" w:rsidRPr="00144A6D" w:rsidRDefault="002478D6" w:rsidP="00144A6D">
            <w:pPr>
              <w:pStyle w:val="Tablebodytextleftaligned"/>
            </w:pPr>
          </w:p>
        </w:tc>
      </w:tr>
      <w:tr w:rsidR="002478D6" w:rsidRPr="007A45B2" w14:paraId="0ACE92B8" w14:textId="77777777" w:rsidTr="00B43525">
        <w:trPr>
          <w:trHeight w:val="399"/>
        </w:trPr>
        <w:tc>
          <w:tcPr>
            <w:tcW w:w="1136" w:type="dxa"/>
            <w:shd w:val="clear" w:color="auto" w:fill="auto"/>
            <w:vAlign w:val="center"/>
          </w:tcPr>
          <w:p w14:paraId="499CAE98" w14:textId="77777777" w:rsidR="002478D6" w:rsidRPr="007A45B2" w:rsidRDefault="002478D6" w:rsidP="00144A6D">
            <w:pPr>
              <w:pStyle w:val="Tablebodytextleftaligned"/>
            </w:pPr>
            <w:r w:rsidRPr="007A45B2">
              <w:fldChar w:fldCharType="begin">
                <w:ffData>
                  <w:name w:val="Check1"/>
                  <w:enabled/>
                  <w:calcOnExit w:val="0"/>
                  <w:checkBox>
                    <w:sizeAuto/>
                    <w:default w:val="0"/>
                  </w:checkBox>
                </w:ffData>
              </w:fldChar>
            </w:r>
            <w:r w:rsidRPr="007A45B2">
              <w:instrText xml:space="preserve"> FORMCHECKBOX </w:instrText>
            </w:r>
            <w:r w:rsidR="006C5A29">
              <w:fldChar w:fldCharType="separate"/>
            </w:r>
            <w:r w:rsidRPr="007A45B2">
              <w:fldChar w:fldCharType="end"/>
            </w:r>
          </w:p>
        </w:tc>
        <w:tc>
          <w:tcPr>
            <w:tcW w:w="8106" w:type="dxa"/>
            <w:gridSpan w:val="2"/>
            <w:shd w:val="clear" w:color="auto" w:fill="auto"/>
            <w:vAlign w:val="center"/>
          </w:tcPr>
          <w:p w14:paraId="1AE2D33D" w14:textId="77777777" w:rsidR="002478D6" w:rsidRPr="00144A6D" w:rsidRDefault="002478D6" w:rsidP="00144A6D">
            <w:pPr>
              <w:pStyle w:val="Tablebodytextleftaligned"/>
            </w:pPr>
          </w:p>
        </w:tc>
      </w:tr>
    </w:tbl>
    <w:p w14:paraId="31DF623B" w14:textId="77777777" w:rsidR="00406A96" w:rsidRDefault="00406A96" w:rsidP="00605008">
      <w:pPr>
        <w:autoSpaceDE w:val="0"/>
        <w:autoSpaceDN w:val="0"/>
        <w:adjustRightInd w:val="0"/>
        <w:rPr>
          <w:rFonts w:cs="Arial"/>
          <w:lang w:val="en-US"/>
        </w:rPr>
      </w:pPr>
    </w:p>
    <w:p w14:paraId="61C82C8D" w14:textId="77777777" w:rsidR="00087F31" w:rsidRPr="00B43525" w:rsidRDefault="00650B40" w:rsidP="00811045">
      <w:pPr>
        <w:pStyle w:val="Heading2"/>
      </w:pPr>
      <w:r>
        <w:br w:type="page"/>
      </w:r>
      <w:bookmarkStart w:id="172" w:name="_Toc520714116"/>
      <w:r w:rsidR="00087F31" w:rsidRPr="00B43525">
        <w:lastRenderedPageBreak/>
        <w:t xml:space="preserve">Inspections and </w:t>
      </w:r>
      <w:r w:rsidR="002A6080" w:rsidRPr="00B43525">
        <w:t>a</w:t>
      </w:r>
      <w:r w:rsidR="00087F31" w:rsidRPr="00B43525">
        <w:t>udits</w:t>
      </w:r>
      <w:bookmarkEnd w:id="172"/>
    </w:p>
    <w:p w14:paraId="57620320" w14:textId="2DF49EA9" w:rsidR="00087F31" w:rsidRDefault="00087F31" w:rsidP="005F2E9A">
      <w:pPr>
        <w:pStyle w:val="BodyText"/>
      </w:pPr>
      <w:r w:rsidRPr="007A45B2">
        <w:t xml:space="preserve">Inspections and audits are carried out to ensure compliance with minimum safety standards in accordance with current codes of practice and regulations. These audits are carried out by different parties depending on the type of audit and the frequency. The audit frequency agreed with the </w:t>
      </w:r>
      <w:r w:rsidR="00423C09" w:rsidRPr="007A45B2">
        <w:t>LPG Product</w:t>
      </w:r>
      <w:r w:rsidRPr="007A45B2">
        <w:t xml:space="preserve"> Supplier is dependent on the size and complexity of the operation and the following frequency and responsibility has been agreed for this site:</w:t>
      </w:r>
    </w:p>
    <w:p w14:paraId="1E96EC8E" w14:textId="6F700A6E" w:rsidR="00E1452F" w:rsidRPr="007A45B2" w:rsidRDefault="003B48C5" w:rsidP="003B48C5">
      <w:pPr>
        <w:pStyle w:val="Tablecaptiontext"/>
      </w:pPr>
      <w:r w:rsidRPr="003B48C5">
        <w:t>11.3</w:t>
      </w:r>
      <w:r w:rsidRPr="003B48C5">
        <w:tab/>
        <w:t>Frequency of inspections and audits for site</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949"/>
        <w:gridCol w:w="1435"/>
        <w:gridCol w:w="2259"/>
      </w:tblGrid>
      <w:tr w:rsidR="00B11BBC" w:rsidRPr="00B11BBC" w14:paraId="0D160236" w14:textId="77777777" w:rsidTr="003B48C5">
        <w:trPr>
          <w:trHeight w:val="668"/>
        </w:trPr>
        <w:tc>
          <w:tcPr>
            <w:tcW w:w="2657" w:type="dxa"/>
            <w:shd w:val="clear" w:color="auto" w:fill="DBE5F1" w:themeFill="accent1" w:themeFillTint="33"/>
            <w:vAlign w:val="center"/>
          </w:tcPr>
          <w:p w14:paraId="0949FF90" w14:textId="77777777" w:rsidR="00B11BBC" w:rsidRPr="007A45B2" w:rsidRDefault="00B11BBC" w:rsidP="003B48C5">
            <w:pPr>
              <w:pStyle w:val="Tableheadingtextleftaligned"/>
            </w:pPr>
            <w:bookmarkStart w:id="173" w:name="_Toc418489494"/>
            <w:r w:rsidRPr="007A45B2">
              <w:t xml:space="preserve">Inspection / </w:t>
            </w:r>
            <w:r w:rsidR="003F75CF" w:rsidRPr="007A45B2">
              <w:t>a</w:t>
            </w:r>
            <w:r w:rsidRPr="007A45B2">
              <w:t>udit</w:t>
            </w:r>
            <w:bookmarkEnd w:id="173"/>
          </w:p>
        </w:tc>
        <w:tc>
          <w:tcPr>
            <w:tcW w:w="2949" w:type="dxa"/>
            <w:shd w:val="clear" w:color="auto" w:fill="DBE5F1" w:themeFill="accent1" w:themeFillTint="33"/>
            <w:vAlign w:val="center"/>
          </w:tcPr>
          <w:p w14:paraId="76DDE52A" w14:textId="77777777" w:rsidR="00B11BBC" w:rsidRPr="007A45B2" w:rsidRDefault="00B11BBC" w:rsidP="003B48C5">
            <w:pPr>
              <w:pStyle w:val="Tableheadingtextleftaligned"/>
            </w:pPr>
            <w:bookmarkStart w:id="174" w:name="_Toc418489495"/>
            <w:r w:rsidRPr="007A45B2">
              <w:t xml:space="preserve">Responsible </w:t>
            </w:r>
            <w:r w:rsidR="003F75CF" w:rsidRPr="007A45B2">
              <w:t>p</w:t>
            </w:r>
            <w:r w:rsidRPr="007A45B2">
              <w:t>arty</w:t>
            </w:r>
            <w:bookmarkEnd w:id="174"/>
          </w:p>
        </w:tc>
        <w:tc>
          <w:tcPr>
            <w:tcW w:w="1435" w:type="dxa"/>
            <w:shd w:val="clear" w:color="auto" w:fill="DBE5F1" w:themeFill="accent1" w:themeFillTint="33"/>
            <w:vAlign w:val="center"/>
          </w:tcPr>
          <w:p w14:paraId="39AD82C1" w14:textId="77777777" w:rsidR="00B11BBC" w:rsidRPr="007A45B2" w:rsidRDefault="00B11BBC" w:rsidP="003B48C5">
            <w:pPr>
              <w:pStyle w:val="Tableheadingtextleftaligned"/>
            </w:pPr>
            <w:bookmarkStart w:id="175" w:name="_Toc418489496"/>
            <w:r w:rsidRPr="007A45B2">
              <w:t>Frequency</w:t>
            </w:r>
            <w:bookmarkEnd w:id="175"/>
          </w:p>
        </w:tc>
        <w:tc>
          <w:tcPr>
            <w:tcW w:w="2259" w:type="dxa"/>
            <w:shd w:val="clear" w:color="auto" w:fill="DBE5F1" w:themeFill="accent1" w:themeFillTint="33"/>
            <w:vAlign w:val="center"/>
          </w:tcPr>
          <w:p w14:paraId="507E01C0" w14:textId="77777777" w:rsidR="00B11BBC" w:rsidRPr="007A45B2" w:rsidRDefault="003E6C88" w:rsidP="003B48C5">
            <w:pPr>
              <w:pStyle w:val="Tableheadingtextleftaligned"/>
            </w:pPr>
            <w:r w:rsidRPr="007A45B2">
              <w:t>Name of report</w:t>
            </w:r>
          </w:p>
        </w:tc>
      </w:tr>
      <w:tr w:rsidR="002726EC" w:rsidRPr="003B48C5" w14:paraId="5BCD4AC8" w14:textId="77777777" w:rsidTr="003B48C5">
        <w:trPr>
          <w:trHeight w:val="511"/>
        </w:trPr>
        <w:tc>
          <w:tcPr>
            <w:tcW w:w="2657" w:type="dxa"/>
            <w:shd w:val="clear" w:color="auto" w:fill="auto"/>
            <w:vAlign w:val="center"/>
          </w:tcPr>
          <w:p w14:paraId="205F94D5" w14:textId="77777777" w:rsidR="002726EC" w:rsidRPr="003B48C5" w:rsidRDefault="002726EC" w:rsidP="003B48C5">
            <w:pPr>
              <w:pStyle w:val="Tablebodytextleftaligned"/>
              <w:rPr>
                <w:i/>
                <w:iCs/>
                <w:highlight w:val="lightGray"/>
              </w:rPr>
            </w:pPr>
            <w:bookmarkStart w:id="176" w:name="_Toc418489497"/>
            <w:r w:rsidRPr="003B48C5">
              <w:rPr>
                <w:i/>
                <w:iCs/>
                <w:highlight w:val="lightGray"/>
              </w:rPr>
              <w:t xml:space="preserve">Weekly Internal </w:t>
            </w:r>
            <w:bookmarkEnd w:id="176"/>
          </w:p>
        </w:tc>
        <w:tc>
          <w:tcPr>
            <w:tcW w:w="2949" w:type="dxa"/>
            <w:shd w:val="clear" w:color="auto" w:fill="auto"/>
            <w:vAlign w:val="center"/>
          </w:tcPr>
          <w:p w14:paraId="0DDD603C" w14:textId="77777777" w:rsidR="002726EC" w:rsidRPr="003B48C5" w:rsidRDefault="002726EC" w:rsidP="003B48C5">
            <w:pPr>
              <w:pStyle w:val="Tablebodytextleftaligned"/>
              <w:rPr>
                <w:i/>
                <w:iCs/>
                <w:highlight w:val="lightGray"/>
              </w:rPr>
            </w:pPr>
            <w:bookmarkStart w:id="177" w:name="_Toc418489498"/>
            <w:r w:rsidRPr="003B48C5">
              <w:rPr>
                <w:i/>
                <w:iCs/>
                <w:highlight w:val="lightGray"/>
              </w:rPr>
              <w:t>Agent/Distributor</w:t>
            </w:r>
            <w:bookmarkEnd w:id="177"/>
          </w:p>
        </w:tc>
        <w:tc>
          <w:tcPr>
            <w:tcW w:w="1435" w:type="dxa"/>
            <w:vAlign w:val="center"/>
          </w:tcPr>
          <w:p w14:paraId="00C1A1C3" w14:textId="77777777" w:rsidR="002726EC" w:rsidRPr="003B48C5" w:rsidRDefault="002726EC" w:rsidP="003B48C5">
            <w:pPr>
              <w:pStyle w:val="Tablebodytextleftaligned"/>
              <w:rPr>
                <w:i/>
                <w:iCs/>
                <w:highlight w:val="lightGray"/>
              </w:rPr>
            </w:pPr>
            <w:bookmarkStart w:id="178" w:name="_Toc418489499"/>
            <w:r w:rsidRPr="003B48C5">
              <w:rPr>
                <w:i/>
                <w:iCs/>
                <w:highlight w:val="lightGray"/>
              </w:rPr>
              <w:t>Weekly</w:t>
            </w:r>
            <w:bookmarkEnd w:id="178"/>
          </w:p>
        </w:tc>
        <w:tc>
          <w:tcPr>
            <w:tcW w:w="2259" w:type="dxa"/>
            <w:vAlign w:val="center"/>
          </w:tcPr>
          <w:p w14:paraId="1F675FA7" w14:textId="4EE71877" w:rsidR="002726EC" w:rsidRPr="003B48C5" w:rsidRDefault="002726EC" w:rsidP="003B48C5">
            <w:pPr>
              <w:pStyle w:val="Tablebodytextleftaligned"/>
              <w:rPr>
                <w:i/>
                <w:iCs/>
              </w:rPr>
            </w:pPr>
            <w:r w:rsidRPr="003B48C5">
              <w:rPr>
                <w:i/>
                <w:iCs/>
              </w:rPr>
              <w:fldChar w:fldCharType="begin">
                <w:ffData>
                  <w:name w:val=""/>
                  <w:enabled/>
                  <w:calcOnExit w:val="0"/>
                  <w:textInput/>
                </w:ffData>
              </w:fldChar>
            </w:r>
            <w:r w:rsidRPr="003B48C5">
              <w:rPr>
                <w:i/>
                <w:iCs/>
              </w:rPr>
              <w:instrText xml:space="preserve"> FORMTEXT </w:instrText>
            </w:r>
            <w:r w:rsidRPr="003B48C5">
              <w:rPr>
                <w:i/>
                <w:iCs/>
              </w:rPr>
            </w:r>
            <w:r w:rsidRPr="003B48C5">
              <w:rPr>
                <w:i/>
                <w:iCs/>
              </w:rPr>
              <w:fldChar w:fldCharType="separate"/>
            </w:r>
            <w:r w:rsidRPr="003B48C5">
              <w:rPr>
                <w:i/>
                <w:iCs/>
              </w:rPr>
              <w:t> </w:t>
            </w:r>
            <w:r w:rsidRPr="003B48C5">
              <w:rPr>
                <w:i/>
                <w:iCs/>
              </w:rPr>
              <w:t> </w:t>
            </w:r>
            <w:r w:rsidRPr="003B48C5">
              <w:rPr>
                <w:i/>
                <w:iCs/>
              </w:rPr>
              <w:t> </w:t>
            </w:r>
            <w:r w:rsidRPr="003B48C5">
              <w:rPr>
                <w:i/>
                <w:iCs/>
              </w:rPr>
              <w:t> </w:t>
            </w:r>
            <w:r w:rsidRPr="003B48C5">
              <w:rPr>
                <w:i/>
                <w:iCs/>
              </w:rPr>
              <w:t> </w:t>
            </w:r>
            <w:r w:rsidRPr="003B48C5">
              <w:rPr>
                <w:i/>
                <w:iCs/>
              </w:rPr>
              <w:fldChar w:fldCharType="end"/>
            </w:r>
          </w:p>
        </w:tc>
      </w:tr>
      <w:tr w:rsidR="002726EC" w:rsidRPr="003B48C5" w14:paraId="14761C0E" w14:textId="77777777" w:rsidTr="003B48C5">
        <w:trPr>
          <w:trHeight w:val="511"/>
        </w:trPr>
        <w:tc>
          <w:tcPr>
            <w:tcW w:w="2657" w:type="dxa"/>
            <w:shd w:val="clear" w:color="auto" w:fill="auto"/>
            <w:vAlign w:val="center"/>
          </w:tcPr>
          <w:p w14:paraId="6DBABA13" w14:textId="77777777" w:rsidR="002726EC" w:rsidRPr="003B48C5" w:rsidRDefault="002726EC" w:rsidP="003B48C5">
            <w:pPr>
              <w:pStyle w:val="Tablebodytextleftaligned"/>
              <w:rPr>
                <w:i/>
                <w:iCs/>
                <w:highlight w:val="lightGray"/>
              </w:rPr>
            </w:pPr>
            <w:r w:rsidRPr="003B48C5">
              <w:rPr>
                <w:i/>
                <w:iCs/>
                <w:highlight w:val="lightGray"/>
              </w:rPr>
              <w:t>Weekly Internal</w:t>
            </w:r>
          </w:p>
        </w:tc>
        <w:tc>
          <w:tcPr>
            <w:tcW w:w="2949" w:type="dxa"/>
            <w:shd w:val="clear" w:color="auto" w:fill="auto"/>
            <w:vAlign w:val="center"/>
          </w:tcPr>
          <w:p w14:paraId="2F816423" w14:textId="77777777" w:rsidR="002726EC" w:rsidRPr="003B48C5" w:rsidRDefault="002726EC" w:rsidP="003B48C5">
            <w:pPr>
              <w:pStyle w:val="Tablebodytextleftaligned"/>
              <w:rPr>
                <w:i/>
                <w:iCs/>
                <w:highlight w:val="lightGray"/>
              </w:rPr>
            </w:pPr>
            <w:r w:rsidRPr="003B48C5">
              <w:rPr>
                <w:i/>
                <w:iCs/>
                <w:highlight w:val="lightGray"/>
              </w:rPr>
              <w:t>Site Safety Manager</w:t>
            </w:r>
          </w:p>
        </w:tc>
        <w:tc>
          <w:tcPr>
            <w:tcW w:w="1435" w:type="dxa"/>
            <w:vAlign w:val="center"/>
          </w:tcPr>
          <w:p w14:paraId="11EB68A9" w14:textId="77777777" w:rsidR="002726EC" w:rsidRPr="003B48C5" w:rsidRDefault="002726EC" w:rsidP="003B48C5">
            <w:pPr>
              <w:pStyle w:val="Tablebodytextleftaligned"/>
              <w:rPr>
                <w:i/>
                <w:iCs/>
                <w:highlight w:val="lightGray"/>
              </w:rPr>
            </w:pPr>
            <w:r w:rsidRPr="003B48C5">
              <w:rPr>
                <w:i/>
                <w:iCs/>
                <w:highlight w:val="lightGray"/>
              </w:rPr>
              <w:t>Weekly</w:t>
            </w:r>
          </w:p>
        </w:tc>
        <w:tc>
          <w:tcPr>
            <w:tcW w:w="2259" w:type="dxa"/>
            <w:vAlign w:val="center"/>
          </w:tcPr>
          <w:p w14:paraId="0F1ADBFC" w14:textId="0A206697" w:rsidR="002726EC" w:rsidRPr="003B48C5" w:rsidRDefault="002726EC" w:rsidP="003B48C5">
            <w:pPr>
              <w:pStyle w:val="Tablebodytextleftaligned"/>
              <w:rPr>
                <w:i/>
                <w:iCs/>
              </w:rPr>
            </w:pPr>
            <w:r w:rsidRPr="003B48C5">
              <w:rPr>
                <w:i/>
                <w:iCs/>
              </w:rPr>
              <w:fldChar w:fldCharType="begin">
                <w:ffData>
                  <w:name w:val=""/>
                  <w:enabled/>
                  <w:calcOnExit w:val="0"/>
                  <w:textInput/>
                </w:ffData>
              </w:fldChar>
            </w:r>
            <w:r w:rsidRPr="003B48C5">
              <w:rPr>
                <w:i/>
                <w:iCs/>
              </w:rPr>
              <w:instrText xml:space="preserve"> FORMTEXT </w:instrText>
            </w:r>
            <w:r w:rsidRPr="003B48C5">
              <w:rPr>
                <w:i/>
                <w:iCs/>
              </w:rPr>
            </w:r>
            <w:r w:rsidRPr="003B48C5">
              <w:rPr>
                <w:i/>
                <w:iCs/>
              </w:rPr>
              <w:fldChar w:fldCharType="separate"/>
            </w:r>
            <w:r w:rsidRPr="003B48C5">
              <w:rPr>
                <w:i/>
                <w:iCs/>
              </w:rPr>
              <w:t> </w:t>
            </w:r>
            <w:r w:rsidRPr="003B48C5">
              <w:rPr>
                <w:i/>
                <w:iCs/>
              </w:rPr>
              <w:t> </w:t>
            </w:r>
            <w:r w:rsidRPr="003B48C5">
              <w:rPr>
                <w:i/>
                <w:iCs/>
              </w:rPr>
              <w:t> </w:t>
            </w:r>
            <w:r w:rsidRPr="003B48C5">
              <w:rPr>
                <w:i/>
                <w:iCs/>
              </w:rPr>
              <w:t> </w:t>
            </w:r>
            <w:r w:rsidRPr="003B48C5">
              <w:rPr>
                <w:i/>
                <w:iCs/>
              </w:rPr>
              <w:t> </w:t>
            </w:r>
            <w:r w:rsidRPr="003B48C5">
              <w:rPr>
                <w:i/>
                <w:iCs/>
              </w:rPr>
              <w:fldChar w:fldCharType="end"/>
            </w:r>
          </w:p>
        </w:tc>
      </w:tr>
      <w:tr w:rsidR="002726EC" w:rsidRPr="003B48C5" w14:paraId="3E90C721" w14:textId="77777777" w:rsidTr="003B48C5">
        <w:trPr>
          <w:trHeight w:val="511"/>
        </w:trPr>
        <w:tc>
          <w:tcPr>
            <w:tcW w:w="2657" w:type="dxa"/>
            <w:shd w:val="clear" w:color="auto" w:fill="auto"/>
            <w:vAlign w:val="center"/>
          </w:tcPr>
          <w:p w14:paraId="121EFFD5" w14:textId="77777777" w:rsidR="002726EC" w:rsidRPr="003B48C5" w:rsidRDefault="002726EC" w:rsidP="003B48C5">
            <w:pPr>
              <w:pStyle w:val="Tablebodytextleftaligned"/>
              <w:rPr>
                <w:i/>
                <w:iCs/>
                <w:highlight w:val="lightGray"/>
              </w:rPr>
            </w:pPr>
            <w:bookmarkStart w:id="179" w:name="_Toc418489500"/>
            <w:r w:rsidRPr="003B48C5">
              <w:rPr>
                <w:i/>
                <w:iCs/>
                <w:highlight w:val="lightGray"/>
              </w:rPr>
              <w:t>Monthly Internal</w:t>
            </w:r>
            <w:bookmarkEnd w:id="179"/>
          </w:p>
        </w:tc>
        <w:tc>
          <w:tcPr>
            <w:tcW w:w="2949" w:type="dxa"/>
            <w:shd w:val="clear" w:color="auto" w:fill="auto"/>
            <w:vAlign w:val="center"/>
          </w:tcPr>
          <w:p w14:paraId="4A495170" w14:textId="77777777" w:rsidR="002726EC" w:rsidRPr="003B48C5" w:rsidRDefault="002726EC" w:rsidP="003B48C5">
            <w:pPr>
              <w:pStyle w:val="Tablebodytextleftaligned"/>
              <w:rPr>
                <w:i/>
                <w:iCs/>
                <w:highlight w:val="lightGray"/>
              </w:rPr>
            </w:pPr>
            <w:bookmarkStart w:id="180" w:name="_Toc418489502"/>
            <w:r w:rsidRPr="003B48C5">
              <w:rPr>
                <w:i/>
                <w:iCs/>
                <w:highlight w:val="lightGray"/>
              </w:rPr>
              <w:t>Agent/Distributor</w:t>
            </w:r>
            <w:bookmarkEnd w:id="180"/>
          </w:p>
        </w:tc>
        <w:tc>
          <w:tcPr>
            <w:tcW w:w="1435" w:type="dxa"/>
            <w:vAlign w:val="center"/>
          </w:tcPr>
          <w:p w14:paraId="79C62554" w14:textId="77777777" w:rsidR="002726EC" w:rsidRPr="003B48C5" w:rsidRDefault="002726EC" w:rsidP="003B48C5">
            <w:pPr>
              <w:pStyle w:val="Tablebodytextleftaligned"/>
              <w:rPr>
                <w:i/>
                <w:iCs/>
                <w:highlight w:val="lightGray"/>
              </w:rPr>
            </w:pPr>
            <w:bookmarkStart w:id="181" w:name="_Toc418489503"/>
            <w:r w:rsidRPr="003B48C5">
              <w:rPr>
                <w:i/>
                <w:iCs/>
                <w:highlight w:val="lightGray"/>
              </w:rPr>
              <w:t>Monthly</w:t>
            </w:r>
            <w:bookmarkEnd w:id="181"/>
          </w:p>
        </w:tc>
        <w:tc>
          <w:tcPr>
            <w:tcW w:w="2259" w:type="dxa"/>
            <w:vAlign w:val="center"/>
          </w:tcPr>
          <w:p w14:paraId="4192FA15" w14:textId="7F62CE67" w:rsidR="002726EC" w:rsidRPr="003B48C5" w:rsidRDefault="002726EC" w:rsidP="003B48C5">
            <w:pPr>
              <w:pStyle w:val="Tablebodytextleftaligned"/>
              <w:rPr>
                <w:i/>
                <w:iCs/>
              </w:rPr>
            </w:pPr>
            <w:r w:rsidRPr="003B48C5">
              <w:rPr>
                <w:i/>
                <w:iCs/>
              </w:rPr>
              <w:fldChar w:fldCharType="begin">
                <w:ffData>
                  <w:name w:val=""/>
                  <w:enabled/>
                  <w:calcOnExit w:val="0"/>
                  <w:textInput/>
                </w:ffData>
              </w:fldChar>
            </w:r>
            <w:r w:rsidRPr="003B48C5">
              <w:rPr>
                <w:i/>
                <w:iCs/>
              </w:rPr>
              <w:instrText xml:space="preserve"> FORMTEXT </w:instrText>
            </w:r>
            <w:r w:rsidRPr="003B48C5">
              <w:rPr>
                <w:i/>
                <w:iCs/>
              </w:rPr>
            </w:r>
            <w:r w:rsidRPr="003B48C5">
              <w:rPr>
                <w:i/>
                <w:iCs/>
              </w:rPr>
              <w:fldChar w:fldCharType="separate"/>
            </w:r>
            <w:r w:rsidRPr="003B48C5">
              <w:rPr>
                <w:i/>
                <w:iCs/>
              </w:rPr>
              <w:t> </w:t>
            </w:r>
            <w:r w:rsidRPr="003B48C5">
              <w:rPr>
                <w:i/>
                <w:iCs/>
              </w:rPr>
              <w:t> </w:t>
            </w:r>
            <w:r w:rsidRPr="003B48C5">
              <w:rPr>
                <w:i/>
                <w:iCs/>
              </w:rPr>
              <w:t> </w:t>
            </w:r>
            <w:r w:rsidRPr="003B48C5">
              <w:rPr>
                <w:i/>
                <w:iCs/>
              </w:rPr>
              <w:t> </w:t>
            </w:r>
            <w:r w:rsidRPr="003B48C5">
              <w:rPr>
                <w:i/>
                <w:iCs/>
              </w:rPr>
              <w:t> </w:t>
            </w:r>
            <w:r w:rsidRPr="003B48C5">
              <w:rPr>
                <w:i/>
                <w:iCs/>
              </w:rPr>
              <w:fldChar w:fldCharType="end"/>
            </w:r>
          </w:p>
        </w:tc>
      </w:tr>
      <w:tr w:rsidR="002726EC" w:rsidRPr="003B48C5" w14:paraId="73B1F002" w14:textId="77777777" w:rsidTr="003B48C5">
        <w:trPr>
          <w:trHeight w:val="511"/>
        </w:trPr>
        <w:tc>
          <w:tcPr>
            <w:tcW w:w="2657" w:type="dxa"/>
            <w:shd w:val="clear" w:color="auto" w:fill="auto"/>
            <w:vAlign w:val="center"/>
          </w:tcPr>
          <w:p w14:paraId="53340C1D" w14:textId="77777777" w:rsidR="002726EC" w:rsidRPr="003B48C5" w:rsidRDefault="002726EC" w:rsidP="003B48C5">
            <w:pPr>
              <w:pStyle w:val="Tablebodytextleftaligned"/>
              <w:rPr>
                <w:i/>
                <w:iCs/>
                <w:highlight w:val="lightGray"/>
              </w:rPr>
            </w:pPr>
            <w:r w:rsidRPr="003B48C5">
              <w:rPr>
                <w:i/>
                <w:iCs/>
                <w:highlight w:val="lightGray"/>
              </w:rPr>
              <w:t>Monthly Internal</w:t>
            </w:r>
          </w:p>
        </w:tc>
        <w:tc>
          <w:tcPr>
            <w:tcW w:w="2949" w:type="dxa"/>
            <w:shd w:val="clear" w:color="auto" w:fill="auto"/>
            <w:vAlign w:val="center"/>
          </w:tcPr>
          <w:p w14:paraId="0EC1872F" w14:textId="77777777" w:rsidR="002726EC" w:rsidRPr="003B48C5" w:rsidRDefault="002726EC" w:rsidP="003B48C5">
            <w:pPr>
              <w:pStyle w:val="Tablebodytextleftaligned"/>
              <w:rPr>
                <w:i/>
                <w:iCs/>
                <w:highlight w:val="lightGray"/>
              </w:rPr>
            </w:pPr>
            <w:r w:rsidRPr="003B48C5">
              <w:rPr>
                <w:i/>
                <w:iCs/>
                <w:highlight w:val="lightGray"/>
              </w:rPr>
              <w:t>Site Safety Manager</w:t>
            </w:r>
          </w:p>
        </w:tc>
        <w:tc>
          <w:tcPr>
            <w:tcW w:w="1435" w:type="dxa"/>
            <w:vAlign w:val="center"/>
          </w:tcPr>
          <w:p w14:paraId="316BD6F7" w14:textId="77777777" w:rsidR="002726EC" w:rsidRPr="003B48C5" w:rsidRDefault="002726EC" w:rsidP="003B48C5">
            <w:pPr>
              <w:pStyle w:val="Tablebodytextleftaligned"/>
              <w:rPr>
                <w:i/>
                <w:iCs/>
                <w:highlight w:val="lightGray"/>
              </w:rPr>
            </w:pPr>
            <w:r w:rsidRPr="003B48C5">
              <w:rPr>
                <w:i/>
                <w:iCs/>
                <w:highlight w:val="lightGray"/>
              </w:rPr>
              <w:t>Monthly</w:t>
            </w:r>
          </w:p>
        </w:tc>
        <w:tc>
          <w:tcPr>
            <w:tcW w:w="2259" w:type="dxa"/>
            <w:vAlign w:val="center"/>
          </w:tcPr>
          <w:p w14:paraId="112280C0" w14:textId="77777777" w:rsidR="002726EC" w:rsidRPr="003B48C5" w:rsidRDefault="002726EC" w:rsidP="003B48C5">
            <w:pPr>
              <w:pStyle w:val="Tablebodytextleftaligned"/>
              <w:rPr>
                <w:i/>
                <w:iCs/>
              </w:rPr>
            </w:pPr>
            <w:r w:rsidRPr="003B48C5">
              <w:rPr>
                <w:i/>
                <w:iCs/>
              </w:rPr>
              <w:fldChar w:fldCharType="begin">
                <w:ffData>
                  <w:name w:val=""/>
                  <w:enabled/>
                  <w:calcOnExit w:val="0"/>
                  <w:textInput/>
                </w:ffData>
              </w:fldChar>
            </w:r>
            <w:r w:rsidRPr="003B48C5">
              <w:rPr>
                <w:i/>
                <w:iCs/>
              </w:rPr>
              <w:instrText xml:space="preserve"> FORMTEXT </w:instrText>
            </w:r>
            <w:r w:rsidRPr="003B48C5">
              <w:rPr>
                <w:i/>
                <w:iCs/>
              </w:rPr>
            </w:r>
            <w:r w:rsidRPr="003B48C5">
              <w:rPr>
                <w:i/>
                <w:iCs/>
              </w:rPr>
              <w:fldChar w:fldCharType="separate"/>
            </w:r>
            <w:r w:rsidRPr="003B48C5">
              <w:rPr>
                <w:i/>
                <w:iCs/>
              </w:rPr>
              <w:t> </w:t>
            </w:r>
            <w:r w:rsidRPr="003B48C5">
              <w:rPr>
                <w:i/>
                <w:iCs/>
              </w:rPr>
              <w:t> </w:t>
            </w:r>
            <w:r w:rsidRPr="003B48C5">
              <w:rPr>
                <w:i/>
                <w:iCs/>
              </w:rPr>
              <w:t> </w:t>
            </w:r>
            <w:r w:rsidRPr="003B48C5">
              <w:rPr>
                <w:i/>
                <w:iCs/>
              </w:rPr>
              <w:t> </w:t>
            </w:r>
            <w:r w:rsidRPr="003B48C5">
              <w:rPr>
                <w:i/>
                <w:iCs/>
              </w:rPr>
              <w:t> </w:t>
            </w:r>
            <w:r w:rsidRPr="003B48C5">
              <w:rPr>
                <w:i/>
                <w:iCs/>
              </w:rPr>
              <w:fldChar w:fldCharType="end"/>
            </w:r>
          </w:p>
        </w:tc>
      </w:tr>
      <w:tr w:rsidR="002726EC" w:rsidRPr="003B48C5" w14:paraId="05BC726A" w14:textId="77777777" w:rsidTr="003B48C5">
        <w:trPr>
          <w:trHeight w:val="511"/>
        </w:trPr>
        <w:tc>
          <w:tcPr>
            <w:tcW w:w="2657" w:type="dxa"/>
            <w:shd w:val="clear" w:color="auto" w:fill="auto"/>
            <w:vAlign w:val="center"/>
          </w:tcPr>
          <w:p w14:paraId="0C5167A7" w14:textId="77777777" w:rsidR="002726EC" w:rsidRPr="003B48C5" w:rsidRDefault="002726EC" w:rsidP="003B48C5">
            <w:pPr>
              <w:pStyle w:val="Tablebodytextleftaligned"/>
              <w:rPr>
                <w:i/>
                <w:iCs/>
                <w:highlight w:val="lightGray"/>
              </w:rPr>
            </w:pPr>
            <w:bookmarkStart w:id="182" w:name="_Toc418489504"/>
            <w:r w:rsidRPr="003B48C5">
              <w:rPr>
                <w:i/>
                <w:iCs/>
                <w:highlight w:val="lightGray"/>
              </w:rPr>
              <w:t>Other internal Audit (Appendix 4)</w:t>
            </w:r>
            <w:bookmarkEnd w:id="182"/>
          </w:p>
        </w:tc>
        <w:tc>
          <w:tcPr>
            <w:tcW w:w="2949" w:type="dxa"/>
            <w:shd w:val="clear" w:color="auto" w:fill="auto"/>
            <w:vAlign w:val="center"/>
          </w:tcPr>
          <w:p w14:paraId="2A022CF0" w14:textId="77777777" w:rsidR="002726EC" w:rsidRPr="003B48C5" w:rsidRDefault="002726EC" w:rsidP="003B48C5">
            <w:pPr>
              <w:pStyle w:val="Tablebodytextleftaligned"/>
              <w:rPr>
                <w:i/>
                <w:iCs/>
                <w:highlight w:val="lightGray"/>
              </w:rPr>
            </w:pPr>
            <w:bookmarkStart w:id="183" w:name="_Toc418489505"/>
            <w:r w:rsidRPr="003B48C5">
              <w:rPr>
                <w:i/>
                <w:iCs/>
                <w:highlight w:val="lightGray"/>
              </w:rPr>
              <w:t>Product Supplier</w:t>
            </w:r>
            <w:bookmarkEnd w:id="183"/>
          </w:p>
        </w:tc>
        <w:tc>
          <w:tcPr>
            <w:tcW w:w="1435" w:type="dxa"/>
            <w:vAlign w:val="center"/>
          </w:tcPr>
          <w:p w14:paraId="3082C0AA" w14:textId="77777777" w:rsidR="002726EC" w:rsidRPr="003B48C5" w:rsidRDefault="002726EC" w:rsidP="003B48C5">
            <w:pPr>
              <w:pStyle w:val="Tablebodytextleftaligned"/>
              <w:rPr>
                <w:i/>
                <w:iCs/>
                <w:highlight w:val="lightGray"/>
              </w:rPr>
            </w:pPr>
            <w:bookmarkStart w:id="184" w:name="_Toc418489506"/>
            <w:r w:rsidRPr="003B48C5">
              <w:rPr>
                <w:i/>
                <w:iCs/>
                <w:highlight w:val="lightGray"/>
              </w:rPr>
              <w:t>Written agreement</w:t>
            </w:r>
            <w:bookmarkEnd w:id="184"/>
          </w:p>
        </w:tc>
        <w:tc>
          <w:tcPr>
            <w:tcW w:w="2259" w:type="dxa"/>
            <w:vAlign w:val="center"/>
          </w:tcPr>
          <w:p w14:paraId="23260C8E" w14:textId="7826B25B" w:rsidR="002726EC" w:rsidRPr="003B48C5" w:rsidRDefault="002726EC" w:rsidP="003B48C5">
            <w:pPr>
              <w:pStyle w:val="Tablebodytextleftaligned"/>
              <w:rPr>
                <w:i/>
                <w:iCs/>
              </w:rPr>
            </w:pPr>
            <w:r w:rsidRPr="003B48C5">
              <w:rPr>
                <w:i/>
                <w:iCs/>
              </w:rPr>
              <w:fldChar w:fldCharType="begin">
                <w:ffData>
                  <w:name w:val=""/>
                  <w:enabled/>
                  <w:calcOnExit w:val="0"/>
                  <w:textInput/>
                </w:ffData>
              </w:fldChar>
            </w:r>
            <w:r w:rsidRPr="003B48C5">
              <w:rPr>
                <w:i/>
                <w:iCs/>
              </w:rPr>
              <w:instrText xml:space="preserve"> FORMTEXT </w:instrText>
            </w:r>
            <w:r w:rsidRPr="003B48C5">
              <w:rPr>
                <w:i/>
                <w:iCs/>
              </w:rPr>
            </w:r>
            <w:r w:rsidRPr="003B48C5">
              <w:rPr>
                <w:i/>
                <w:iCs/>
              </w:rPr>
              <w:fldChar w:fldCharType="separate"/>
            </w:r>
            <w:r w:rsidRPr="003B48C5">
              <w:rPr>
                <w:i/>
                <w:iCs/>
              </w:rPr>
              <w:t> </w:t>
            </w:r>
            <w:r w:rsidRPr="003B48C5">
              <w:rPr>
                <w:i/>
                <w:iCs/>
              </w:rPr>
              <w:t> </w:t>
            </w:r>
            <w:r w:rsidRPr="003B48C5">
              <w:rPr>
                <w:i/>
                <w:iCs/>
              </w:rPr>
              <w:t> </w:t>
            </w:r>
            <w:r w:rsidRPr="003B48C5">
              <w:rPr>
                <w:i/>
                <w:iCs/>
              </w:rPr>
              <w:t> </w:t>
            </w:r>
            <w:r w:rsidRPr="003B48C5">
              <w:rPr>
                <w:i/>
                <w:iCs/>
              </w:rPr>
              <w:t> </w:t>
            </w:r>
            <w:r w:rsidRPr="003B48C5">
              <w:rPr>
                <w:i/>
                <w:iCs/>
              </w:rPr>
              <w:fldChar w:fldCharType="end"/>
            </w:r>
          </w:p>
        </w:tc>
      </w:tr>
      <w:tr w:rsidR="002726EC" w:rsidRPr="003B48C5" w14:paraId="7355B3AA" w14:textId="77777777" w:rsidTr="003B48C5">
        <w:trPr>
          <w:trHeight w:val="511"/>
        </w:trPr>
        <w:tc>
          <w:tcPr>
            <w:tcW w:w="2657" w:type="dxa"/>
            <w:shd w:val="clear" w:color="auto" w:fill="auto"/>
            <w:vAlign w:val="center"/>
          </w:tcPr>
          <w:p w14:paraId="297E0348" w14:textId="77777777" w:rsidR="002726EC" w:rsidRPr="003B48C5" w:rsidRDefault="002726EC" w:rsidP="003B48C5">
            <w:pPr>
              <w:pStyle w:val="Tablebodytextleftaligned"/>
              <w:rPr>
                <w:i/>
                <w:iCs/>
                <w:highlight w:val="lightGray"/>
              </w:rPr>
            </w:pPr>
            <w:bookmarkStart w:id="185" w:name="_Toc418489507"/>
            <w:r w:rsidRPr="003B48C5">
              <w:rPr>
                <w:i/>
                <w:iCs/>
                <w:highlight w:val="lightGray"/>
              </w:rPr>
              <w:t>External Audit</w:t>
            </w:r>
            <w:bookmarkEnd w:id="185"/>
          </w:p>
        </w:tc>
        <w:tc>
          <w:tcPr>
            <w:tcW w:w="2949" w:type="dxa"/>
            <w:shd w:val="clear" w:color="auto" w:fill="auto"/>
            <w:vAlign w:val="center"/>
          </w:tcPr>
          <w:p w14:paraId="6250B287" w14:textId="77777777" w:rsidR="002726EC" w:rsidRPr="003B48C5" w:rsidRDefault="002726EC" w:rsidP="003B48C5">
            <w:pPr>
              <w:pStyle w:val="Tablebodytextleftaligned"/>
              <w:rPr>
                <w:i/>
                <w:iCs/>
                <w:highlight w:val="lightGray"/>
              </w:rPr>
            </w:pPr>
            <w:bookmarkStart w:id="186" w:name="_Toc418489508"/>
            <w:r w:rsidRPr="003B48C5">
              <w:rPr>
                <w:i/>
                <w:iCs/>
                <w:highlight w:val="lightGray"/>
              </w:rPr>
              <w:t>Product Supplier</w:t>
            </w:r>
            <w:bookmarkEnd w:id="186"/>
          </w:p>
        </w:tc>
        <w:tc>
          <w:tcPr>
            <w:tcW w:w="1435" w:type="dxa"/>
            <w:vAlign w:val="center"/>
          </w:tcPr>
          <w:p w14:paraId="4CDDC8EC" w14:textId="77777777" w:rsidR="002726EC" w:rsidRPr="003B48C5" w:rsidRDefault="002726EC" w:rsidP="003B48C5">
            <w:pPr>
              <w:pStyle w:val="Tablebodytextleftaligned"/>
              <w:rPr>
                <w:i/>
                <w:iCs/>
              </w:rPr>
            </w:pPr>
            <w:bookmarkStart w:id="187" w:name="_Toc418489509"/>
            <w:r w:rsidRPr="003B48C5">
              <w:rPr>
                <w:i/>
                <w:iCs/>
                <w:highlight w:val="lightGray"/>
              </w:rPr>
              <w:t>Written agreement</w:t>
            </w:r>
            <w:bookmarkEnd w:id="187"/>
          </w:p>
        </w:tc>
        <w:tc>
          <w:tcPr>
            <w:tcW w:w="2259" w:type="dxa"/>
            <w:vAlign w:val="center"/>
          </w:tcPr>
          <w:p w14:paraId="7371E471" w14:textId="77777777" w:rsidR="002726EC" w:rsidRPr="003B48C5" w:rsidRDefault="002726EC" w:rsidP="003B48C5">
            <w:pPr>
              <w:pStyle w:val="Tablebodytextleftaligned"/>
              <w:rPr>
                <w:i/>
                <w:iCs/>
              </w:rPr>
            </w:pPr>
            <w:r w:rsidRPr="003B48C5">
              <w:rPr>
                <w:i/>
                <w:iCs/>
              </w:rPr>
              <w:fldChar w:fldCharType="begin">
                <w:ffData>
                  <w:name w:val=""/>
                  <w:enabled/>
                  <w:calcOnExit w:val="0"/>
                  <w:textInput/>
                </w:ffData>
              </w:fldChar>
            </w:r>
            <w:r w:rsidRPr="003B48C5">
              <w:rPr>
                <w:i/>
                <w:iCs/>
              </w:rPr>
              <w:instrText xml:space="preserve"> FORMTEXT </w:instrText>
            </w:r>
            <w:r w:rsidRPr="003B48C5">
              <w:rPr>
                <w:i/>
                <w:iCs/>
              </w:rPr>
            </w:r>
            <w:r w:rsidRPr="003B48C5">
              <w:rPr>
                <w:i/>
                <w:iCs/>
              </w:rPr>
              <w:fldChar w:fldCharType="separate"/>
            </w:r>
            <w:r w:rsidRPr="003B48C5">
              <w:rPr>
                <w:i/>
                <w:iCs/>
              </w:rPr>
              <w:t> </w:t>
            </w:r>
            <w:r w:rsidRPr="003B48C5">
              <w:rPr>
                <w:i/>
                <w:iCs/>
              </w:rPr>
              <w:t> </w:t>
            </w:r>
            <w:r w:rsidRPr="003B48C5">
              <w:rPr>
                <w:i/>
                <w:iCs/>
              </w:rPr>
              <w:t> </w:t>
            </w:r>
            <w:r w:rsidRPr="003B48C5">
              <w:rPr>
                <w:i/>
                <w:iCs/>
              </w:rPr>
              <w:t> </w:t>
            </w:r>
            <w:r w:rsidRPr="003B48C5">
              <w:rPr>
                <w:i/>
                <w:iCs/>
              </w:rPr>
              <w:t> </w:t>
            </w:r>
            <w:r w:rsidRPr="003B48C5">
              <w:rPr>
                <w:i/>
                <w:iCs/>
              </w:rPr>
              <w:fldChar w:fldCharType="end"/>
            </w:r>
          </w:p>
        </w:tc>
      </w:tr>
    </w:tbl>
    <w:p w14:paraId="39DA8143" w14:textId="71D31E10" w:rsidR="00423C09" w:rsidRDefault="00423C09" w:rsidP="00605008"/>
    <w:p w14:paraId="0E9DAE9A" w14:textId="61587E27" w:rsidR="00235B70" w:rsidRDefault="00235B70" w:rsidP="00605008"/>
    <w:p w14:paraId="523FF374" w14:textId="296EA8F1" w:rsidR="00CE0819" w:rsidRPr="00C63B0B" w:rsidRDefault="00CE0819" w:rsidP="00605008">
      <w:pPr>
        <w:rPr>
          <w:rStyle w:val="BodyTextbold"/>
        </w:rPr>
      </w:pPr>
    </w:p>
    <w:p w14:paraId="7A6B9B1A" w14:textId="34123CFC" w:rsidR="00E26567" w:rsidRDefault="00E26567" w:rsidP="00605008"/>
    <w:p w14:paraId="0D2A3F37" w14:textId="1EAB5893" w:rsidR="00F93A3E" w:rsidRDefault="00406A96" w:rsidP="006B6351">
      <w:pPr>
        <w:pStyle w:val="Heading2"/>
      </w:pPr>
      <w:r w:rsidRPr="000E2044">
        <w:br w:type="page"/>
      </w:r>
      <w:bookmarkStart w:id="188" w:name="_Toc348012770"/>
      <w:bookmarkStart w:id="189" w:name="_Toc348688081"/>
      <w:bookmarkStart w:id="190" w:name="_Toc348688310"/>
      <w:bookmarkStart w:id="191" w:name="_Toc349714729"/>
      <w:bookmarkStart w:id="192" w:name="_Toc349714945"/>
      <w:bookmarkStart w:id="193" w:name="_Toc349725513"/>
      <w:bookmarkStart w:id="194" w:name="_Toc416177647"/>
      <w:bookmarkStart w:id="195" w:name="_Toc520714117"/>
      <w:bookmarkStart w:id="196" w:name="_Toc418489510"/>
      <w:bookmarkStart w:id="197" w:name="_Toc418693999"/>
      <w:r w:rsidRPr="0006125B">
        <w:lastRenderedPageBreak/>
        <w:t>Element 12</w:t>
      </w:r>
      <w:bookmarkEnd w:id="188"/>
      <w:bookmarkEnd w:id="189"/>
      <w:bookmarkEnd w:id="190"/>
      <w:bookmarkEnd w:id="191"/>
      <w:bookmarkEnd w:id="192"/>
      <w:bookmarkEnd w:id="193"/>
      <w:bookmarkEnd w:id="194"/>
      <w:r w:rsidR="00985285" w:rsidRPr="0006125B">
        <w:t xml:space="preserve">: </w:t>
      </w:r>
      <w:bookmarkStart w:id="198" w:name="_Toc348012771"/>
      <w:bookmarkStart w:id="199" w:name="_Toc348688082"/>
      <w:r w:rsidR="00985285" w:rsidRPr="0006125B">
        <w:t>E</w:t>
      </w:r>
      <w:r w:rsidRPr="0006125B">
        <w:t xml:space="preserve">mergency </w:t>
      </w:r>
      <w:r w:rsidRPr="00811045">
        <w:t>equipment</w:t>
      </w:r>
      <w:r w:rsidRPr="0006125B">
        <w:t>, preparedness and procedures</w:t>
      </w:r>
      <w:bookmarkEnd w:id="198"/>
      <w:bookmarkEnd w:id="199"/>
      <w:bookmarkEnd w:id="195"/>
      <w:r w:rsidR="00985285">
        <w:t xml:space="preserve"> </w:t>
      </w:r>
    </w:p>
    <w:p w14:paraId="28C7E3BE" w14:textId="2E71BBCC" w:rsidR="00406A96" w:rsidRPr="00C96E6A" w:rsidRDefault="00C32A36" w:rsidP="00C96E6A">
      <w:pPr>
        <w:pStyle w:val="BodyText"/>
      </w:pPr>
      <w:r>
        <w:rPr>
          <w:noProof/>
          <w:lang w:eastAsia="en-AU"/>
        </w:rPr>
        <mc:AlternateContent>
          <mc:Choice Requires="wps">
            <w:drawing>
              <wp:anchor distT="0" distB="0" distL="114300" distR="114300" simplePos="0" relativeHeight="251667456" behindDoc="0" locked="0" layoutInCell="0" allowOverlap="1" wp14:anchorId="21F51358" wp14:editId="54D79546">
                <wp:simplePos x="0" y="0"/>
                <wp:positionH relativeFrom="margin">
                  <wp:posOffset>-102870</wp:posOffset>
                </wp:positionH>
                <wp:positionV relativeFrom="page">
                  <wp:posOffset>1382304</wp:posOffset>
                </wp:positionV>
                <wp:extent cx="6035040" cy="2165985"/>
                <wp:effectExtent l="0" t="0" r="22860" b="24765"/>
                <wp:wrapSquare wrapText="bothSides"/>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165985"/>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A22FD6" w14:textId="77777777" w:rsidR="00076F6E" w:rsidRPr="00F40AB1" w:rsidRDefault="00076F6E" w:rsidP="00F40AB1">
                            <w:pPr>
                              <w:pStyle w:val="BodyText"/>
                            </w:pPr>
                            <w:r w:rsidRPr="00F40AB1">
                              <w:t>A sample Monthly inspection checklist template is included in the Additional Resources section at the end of the template and may be used as the business’ safety training record. Element 17 requires information about the location of inspection records.</w:t>
                            </w:r>
                          </w:p>
                          <w:p w14:paraId="3B120CD1" w14:textId="77777777" w:rsidR="00076F6E" w:rsidRPr="00F40AB1" w:rsidRDefault="00076F6E" w:rsidP="00F40AB1">
                            <w:pPr>
                              <w:pStyle w:val="BodyText"/>
                            </w:pPr>
                            <w:r w:rsidRPr="00F40AB1">
                              <w:t>An audit may be carried out by an independent representative from the LPG product supplier. This audit seeks to ascertain compliance with the safety management system or other certification endorsements (Quality/Environment/HSE etc.) and will be carried out at a frequency determined by the complexity of the site and its activities but also the level of compliance being achieved.</w:t>
                            </w:r>
                          </w:p>
                          <w:p w14:paraId="7F0B344F" w14:textId="62094062" w:rsidR="00076F6E" w:rsidRPr="00F40AB1" w:rsidRDefault="00076F6E" w:rsidP="00F40AB1">
                            <w:pPr>
                              <w:pStyle w:val="BodyText"/>
                            </w:pPr>
                            <w:r w:rsidRPr="00F40AB1">
                              <w:t>Audits may also be carried out by Petroleum and Gas Inspectors from the Department of Natural Resources and Mines</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51358" id="AutoShape 12" o:spid="_x0000_s1031" style="position:absolute;margin-left:-8.1pt;margin-top:108.85pt;width:475.2pt;height:170.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" o:allowincell="f" fillcolor="#f2f2f2" strokecolor="#4bacc6" strokeweight="1pt">
                <v:stroke dashstyle="dash"/>
                <v:shadow color="#868686"/>
                <v:textbox>
                  <w:txbxContent>
                    <w:p w14:paraId="7AA22FD6" w14:textId="77777777" w:rsidR="00076F6E" w:rsidRPr="00F40AB1" w:rsidRDefault="00076F6E" w:rsidP="00F40AB1">
                      <w:pPr>
                        <w:pStyle w:val="BodyText"/>
                      </w:pPr>
                      <w:r w:rsidRPr="00F40AB1">
                        <w:t>A sample Monthly inspection checklist template is included in the Additional Resources section at the end of the template and may be used as the business’ safety training record. Element 17 requires information about the location of inspection records.</w:t>
                      </w:r>
                    </w:p>
                    <w:p w14:paraId="3B120CD1" w14:textId="77777777" w:rsidR="00076F6E" w:rsidRPr="00F40AB1" w:rsidRDefault="00076F6E" w:rsidP="00F40AB1">
                      <w:pPr>
                        <w:pStyle w:val="BodyText"/>
                      </w:pPr>
                      <w:r w:rsidRPr="00F40AB1">
                        <w:t>An audit may be carried out by an independent representative from the LPG product supplier. This audit seeks to ascertain compliance with the safety management system or other certification endorsements (Quality/Environment/HSE etc.) and will be carried out at a frequency determined by the complexity of the site and its activities but also the level of compliance being achieved.</w:t>
                      </w:r>
                    </w:p>
                    <w:p w14:paraId="7F0B344F" w14:textId="62094062" w:rsidR="00076F6E" w:rsidRPr="00F40AB1" w:rsidRDefault="00076F6E" w:rsidP="00F40AB1">
                      <w:pPr>
                        <w:pStyle w:val="BodyText"/>
                      </w:pPr>
                      <w:r w:rsidRPr="00F40AB1">
                        <w:t>Audits may also be carried out by Petroleum and Gas Inspectors from the Department of Natural Resources and Mines</w:t>
                      </w:r>
                      <w:r>
                        <w:t xml:space="preserve"> </w:t>
                      </w:r>
                    </w:p>
                  </w:txbxContent>
                </v:textbox>
                <w10:wrap type="square" anchorx="margin" anchory="page"/>
              </v:roundrect>
            </w:pict>
          </mc:Fallback>
        </mc:AlternateContent>
      </w:r>
      <w:r w:rsidR="00605008" w:rsidRPr="00C96E6A">
        <w:t>S</w:t>
      </w:r>
      <w:r w:rsidR="001C6019" w:rsidRPr="00C96E6A">
        <w:t xml:space="preserve">ection </w:t>
      </w:r>
      <w:r w:rsidR="00985285" w:rsidRPr="00C96E6A">
        <w:t>675</w:t>
      </w:r>
      <w:r w:rsidR="001C6019" w:rsidRPr="00C96E6A">
        <w:t>(</w:t>
      </w:r>
      <w:r w:rsidR="00985285" w:rsidRPr="00C96E6A">
        <w:t>1</w:t>
      </w:r>
      <w:proofErr w:type="gramStart"/>
      <w:r w:rsidR="00985285" w:rsidRPr="00C96E6A">
        <w:t>)(</w:t>
      </w:r>
      <w:proofErr w:type="gramEnd"/>
      <w:r w:rsidR="00985285" w:rsidRPr="00C96E6A">
        <w:t>l)</w:t>
      </w:r>
      <w:bookmarkEnd w:id="196"/>
      <w:bookmarkEnd w:id="197"/>
    </w:p>
    <w:p w14:paraId="3A01DDB8" w14:textId="77777777" w:rsidR="00DF4620" w:rsidRDefault="00DF4620" w:rsidP="0025281E">
      <w:pPr>
        <w:pStyle w:val="Tablecaptiontext"/>
      </w:pPr>
    </w:p>
    <w:p w14:paraId="1EFDD7A8" w14:textId="7F669BF3" w:rsidR="00E1452F" w:rsidRPr="00E1452F" w:rsidRDefault="0025281E" w:rsidP="0025281E">
      <w:pPr>
        <w:pStyle w:val="Tablecaptiontext"/>
      </w:pPr>
      <w:r w:rsidRPr="0025281E">
        <w:t>12.1</w:t>
      </w:r>
      <w:r w:rsidRPr="0025281E">
        <w:tab/>
        <w:t>Emergency response responsibilities</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820"/>
        <w:gridCol w:w="2623"/>
        <w:gridCol w:w="3159"/>
      </w:tblGrid>
      <w:tr w:rsidR="00D178B5" w:rsidRPr="00476A3C" w14:paraId="354AD70D" w14:textId="77777777" w:rsidTr="00E62B1E">
        <w:trPr>
          <w:trHeight w:val="624"/>
          <w:tblHeader/>
        </w:trPr>
        <w:tc>
          <w:tcPr>
            <w:tcW w:w="1655" w:type="dxa"/>
            <w:shd w:val="clear" w:color="auto" w:fill="DBE5F1" w:themeFill="accent1" w:themeFillTint="33"/>
            <w:vAlign w:val="center"/>
          </w:tcPr>
          <w:p w14:paraId="794EB33F" w14:textId="77777777" w:rsidR="00D178B5" w:rsidRPr="00C63B0B" w:rsidRDefault="00D178B5" w:rsidP="00510E13">
            <w:pPr>
              <w:pStyle w:val="Tablebodytextleftaligned"/>
              <w:rPr>
                <w:rStyle w:val="BodyTextbold"/>
              </w:rPr>
            </w:pPr>
            <w:r w:rsidRPr="00C63B0B">
              <w:rPr>
                <w:rStyle w:val="BodyTextbold"/>
              </w:rPr>
              <w:t>Task</w:t>
            </w:r>
          </w:p>
        </w:tc>
        <w:tc>
          <w:tcPr>
            <w:tcW w:w="1820" w:type="dxa"/>
            <w:shd w:val="clear" w:color="auto" w:fill="DBE5F1" w:themeFill="accent1" w:themeFillTint="33"/>
            <w:vAlign w:val="center"/>
          </w:tcPr>
          <w:p w14:paraId="5B3F747E" w14:textId="77777777" w:rsidR="00D178B5" w:rsidRPr="00C63B0B" w:rsidRDefault="00D178B5" w:rsidP="00510E13">
            <w:pPr>
              <w:pStyle w:val="Tablebodytextleftaligned"/>
              <w:rPr>
                <w:rStyle w:val="BodyTextbold"/>
              </w:rPr>
            </w:pPr>
            <w:r w:rsidRPr="00C63B0B">
              <w:rPr>
                <w:rStyle w:val="BodyTextbold"/>
              </w:rPr>
              <w:t>Responsible person</w:t>
            </w:r>
          </w:p>
        </w:tc>
        <w:tc>
          <w:tcPr>
            <w:tcW w:w="5782" w:type="dxa"/>
            <w:gridSpan w:val="2"/>
            <w:shd w:val="clear" w:color="auto" w:fill="DBE5F1" w:themeFill="accent1" w:themeFillTint="33"/>
            <w:vAlign w:val="center"/>
          </w:tcPr>
          <w:p w14:paraId="2C64E250" w14:textId="77777777" w:rsidR="00D178B5" w:rsidRPr="00C63B0B" w:rsidRDefault="00D178B5" w:rsidP="00510E13">
            <w:pPr>
              <w:pStyle w:val="Tablebodytextleftaligned"/>
              <w:rPr>
                <w:rStyle w:val="BodyTextbold"/>
              </w:rPr>
            </w:pPr>
            <w:r w:rsidRPr="00C63B0B">
              <w:rPr>
                <w:rStyle w:val="BodyTextbold"/>
              </w:rPr>
              <w:t>Duties</w:t>
            </w:r>
          </w:p>
        </w:tc>
      </w:tr>
      <w:tr w:rsidR="00D178B5" w:rsidRPr="00476A3C" w14:paraId="23CD2EE3" w14:textId="77777777" w:rsidTr="00E62B1E">
        <w:trPr>
          <w:trHeight w:val="1260"/>
        </w:trPr>
        <w:tc>
          <w:tcPr>
            <w:tcW w:w="1655" w:type="dxa"/>
            <w:vAlign w:val="center"/>
          </w:tcPr>
          <w:p w14:paraId="1328EC36" w14:textId="77777777" w:rsidR="00D178B5" w:rsidRPr="007A45B2" w:rsidRDefault="00D178B5" w:rsidP="00510E13">
            <w:pPr>
              <w:pStyle w:val="Tablebodytextleftaligned"/>
            </w:pPr>
            <w:r w:rsidRPr="007A45B2">
              <w:t>Evacuate premises</w:t>
            </w:r>
          </w:p>
          <w:p w14:paraId="23FA88F8" w14:textId="77777777" w:rsidR="00D178B5" w:rsidRPr="005F2E9A" w:rsidRDefault="00D178B5" w:rsidP="00510E13">
            <w:pPr>
              <w:pStyle w:val="Tablebodytextleftaligned"/>
            </w:pPr>
            <w:r w:rsidRPr="005F2E9A">
              <w:rPr>
                <w:highlight w:val="lightGray"/>
              </w:rPr>
              <w:t>(</w:t>
            </w:r>
            <w:r w:rsidR="00C417B6" w:rsidRPr="005F2E9A">
              <w:rPr>
                <w:highlight w:val="lightGray"/>
              </w:rPr>
              <w:t xml:space="preserve">e.g. </w:t>
            </w:r>
            <w:r w:rsidRPr="005F2E9A">
              <w:rPr>
                <w:highlight w:val="lightGray"/>
              </w:rPr>
              <w:t>Fire Warden)</w:t>
            </w:r>
          </w:p>
        </w:tc>
        <w:tc>
          <w:tcPr>
            <w:tcW w:w="1820" w:type="dxa"/>
            <w:vAlign w:val="center"/>
          </w:tcPr>
          <w:p w14:paraId="5D655228" w14:textId="77777777" w:rsidR="00D178B5" w:rsidRPr="007A45B2" w:rsidRDefault="00D178B5" w:rsidP="00510E13">
            <w:pPr>
              <w:pStyle w:val="Tablebodytextleftaligned"/>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5782" w:type="dxa"/>
            <w:gridSpan w:val="2"/>
            <w:vAlign w:val="center"/>
          </w:tcPr>
          <w:p w14:paraId="130DADFD" w14:textId="77777777" w:rsidR="00D178B5" w:rsidRPr="007A45B2" w:rsidRDefault="00D178B5" w:rsidP="00510E13">
            <w:pPr>
              <w:pStyle w:val="Tablebodytextleftaligned"/>
            </w:pPr>
            <w:r w:rsidRPr="007A45B2">
              <w:t>Ensure that all staff and visitors leave the premises</w:t>
            </w:r>
          </w:p>
          <w:p w14:paraId="0ED87424" w14:textId="77777777" w:rsidR="00D178B5" w:rsidRPr="007A45B2" w:rsidRDefault="00D178B5" w:rsidP="00510E13">
            <w:pPr>
              <w:pStyle w:val="Tablebodytextleftaligned"/>
            </w:pPr>
            <w:r w:rsidRPr="007A45B2">
              <w:t>Assemble all persons at nominated assembly point</w:t>
            </w:r>
          </w:p>
          <w:p w14:paraId="20EC4985" w14:textId="77777777" w:rsidR="00D178B5" w:rsidRPr="007A45B2" w:rsidRDefault="00D178B5" w:rsidP="00510E13">
            <w:pPr>
              <w:pStyle w:val="Tablebodytextleftaligned"/>
            </w:pPr>
            <w:r w:rsidRPr="007A45B2">
              <w:t>Account for all staff and visitors</w:t>
            </w:r>
          </w:p>
        </w:tc>
      </w:tr>
      <w:tr w:rsidR="00D178B5" w:rsidRPr="00476A3C" w14:paraId="3298D2E7" w14:textId="77777777" w:rsidTr="00E62B1E">
        <w:trPr>
          <w:trHeight w:val="1123"/>
        </w:trPr>
        <w:tc>
          <w:tcPr>
            <w:tcW w:w="1655" w:type="dxa"/>
            <w:vAlign w:val="center"/>
          </w:tcPr>
          <w:p w14:paraId="118C7D74" w14:textId="77777777" w:rsidR="00D178B5" w:rsidRPr="007A45B2" w:rsidRDefault="00D178B5" w:rsidP="00510E13">
            <w:pPr>
              <w:pStyle w:val="Tablebodytextleftaligned"/>
            </w:pPr>
            <w:r w:rsidRPr="007A45B2">
              <w:t>Contact Emergency Services</w:t>
            </w:r>
          </w:p>
        </w:tc>
        <w:tc>
          <w:tcPr>
            <w:tcW w:w="1820" w:type="dxa"/>
            <w:vAlign w:val="center"/>
          </w:tcPr>
          <w:p w14:paraId="55B58D73" w14:textId="77777777" w:rsidR="00D178B5" w:rsidRPr="007A45B2" w:rsidRDefault="00D178B5" w:rsidP="00510E13">
            <w:pPr>
              <w:pStyle w:val="Tablebodytextleftaligned"/>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5782" w:type="dxa"/>
            <w:gridSpan w:val="2"/>
            <w:vAlign w:val="center"/>
          </w:tcPr>
          <w:p w14:paraId="31006B77" w14:textId="77777777" w:rsidR="00D178B5" w:rsidRPr="007A45B2" w:rsidRDefault="00D178B5" w:rsidP="00510E13">
            <w:pPr>
              <w:pStyle w:val="Tablebodytextleftaligned"/>
            </w:pPr>
            <w:r w:rsidRPr="007A45B2">
              <w:t>Telephone emergency services on 000</w:t>
            </w:r>
          </w:p>
          <w:p w14:paraId="78278347" w14:textId="77777777" w:rsidR="00D178B5" w:rsidRPr="007A45B2" w:rsidRDefault="00D178B5" w:rsidP="00510E13">
            <w:pPr>
              <w:pStyle w:val="Tablebodytextleftaligned"/>
            </w:pPr>
            <w:r w:rsidRPr="007A45B2">
              <w:t>Telephone supplier emergency switchboard</w:t>
            </w:r>
          </w:p>
          <w:p w14:paraId="1EE42CD6" w14:textId="77777777" w:rsidR="00D178B5" w:rsidRPr="007A45B2" w:rsidRDefault="00D178B5" w:rsidP="00510E13">
            <w:pPr>
              <w:pStyle w:val="Tablebodytextleftaligned"/>
            </w:pPr>
            <w:r w:rsidRPr="007A45B2">
              <w:t xml:space="preserve">Telephone </w:t>
            </w:r>
            <w:r w:rsidRPr="007A45B2">
              <w:fldChar w:fldCharType="begin">
                <w:ffData>
                  <w:name w:val=""/>
                  <w:enabled/>
                  <w:calcOnExit w:val="0"/>
                  <w:textInput>
                    <w:type w:val="number"/>
                    <w:maxLength w:val="1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476A3C" w14:paraId="2D01A3C5" w14:textId="77777777" w:rsidTr="0025281E">
        <w:trPr>
          <w:trHeight w:val="433"/>
        </w:trPr>
        <w:tc>
          <w:tcPr>
            <w:tcW w:w="1655" w:type="dxa"/>
            <w:vMerge w:val="restart"/>
            <w:vAlign w:val="center"/>
          </w:tcPr>
          <w:p w14:paraId="2BDFB47F" w14:textId="77777777" w:rsidR="00D178B5" w:rsidRPr="007A45B2" w:rsidRDefault="00D178B5" w:rsidP="00510E13">
            <w:pPr>
              <w:pStyle w:val="Tablebodytextleftaligned"/>
            </w:pPr>
            <w:r w:rsidRPr="007A45B2">
              <w:t>Contact neighbours</w:t>
            </w:r>
          </w:p>
        </w:tc>
        <w:tc>
          <w:tcPr>
            <w:tcW w:w="1820" w:type="dxa"/>
            <w:vMerge w:val="restart"/>
            <w:vAlign w:val="center"/>
          </w:tcPr>
          <w:p w14:paraId="401C380A" w14:textId="77777777" w:rsidR="00D178B5" w:rsidRPr="007A45B2" w:rsidRDefault="00D178B5" w:rsidP="00510E13">
            <w:pPr>
              <w:pStyle w:val="Tablebodytextleftaligned"/>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623" w:type="dxa"/>
            <w:vAlign w:val="center"/>
          </w:tcPr>
          <w:p w14:paraId="159EB18D" w14:textId="77777777" w:rsidR="00D178B5" w:rsidRPr="007A45B2" w:rsidRDefault="00D178B5" w:rsidP="00510E13">
            <w:pPr>
              <w:pStyle w:val="Tablebodytextleftaligned"/>
            </w:pPr>
            <w:r w:rsidRPr="007A45B2">
              <w:t>Contact adjoining premises</w:t>
            </w:r>
          </w:p>
        </w:tc>
        <w:tc>
          <w:tcPr>
            <w:tcW w:w="3159" w:type="dxa"/>
            <w:vAlign w:val="center"/>
          </w:tcPr>
          <w:p w14:paraId="040E2081" w14:textId="77777777" w:rsidR="00D178B5" w:rsidRPr="007A45B2" w:rsidRDefault="00D178B5" w:rsidP="00510E13">
            <w:pPr>
              <w:pStyle w:val="Tablebodytextleftaligned"/>
            </w:pPr>
            <w:r w:rsidRPr="007A45B2">
              <w:t>Telephone</w:t>
            </w:r>
          </w:p>
        </w:tc>
      </w:tr>
      <w:tr w:rsidR="00D178B5" w:rsidRPr="00476A3C" w14:paraId="0148C042" w14:textId="77777777" w:rsidTr="0025281E">
        <w:trPr>
          <w:trHeight w:val="429"/>
        </w:trPr>
        <w:tc>
          <w:tcPr>
            <w:tcW w:w="1655" w:type="dxa"/>
            <w:vMerge/>
            <w:vAlign w:val="center"/>
          </w:tcPr>
          <w:p w14:paraId="32F48B2B" w14:textId="77777777" w:rsidR="00D178B5" w:rsidRPr="007A45B2" w:rsidRDefault="00D178B5" w:rsidP="00510E13">
            <w:pPr>
              <w:pStyle w:val="Tablebodytextleftaligned"/>
            </w:pPr>
          </w:p>
        </w:tc>
        <w:tc>
          <w:tcPr>
            <w:tcW w:w="1820" w:type="dxa"/>
            <w:vMerge/>
            <w:vAlign w:val="center"/>
          </w:tcPr>
          <w:p w14:paraId="6A8BB8DA" w14:textId="77777777" w:rsidR="00D178B5" w:rsidRPr="007A45B2" w:rsidRDefault="00D178B5" w:rsidP="00510E13">
            <w:pPr>
              <w:pStyle w:val="Tablebodytextleftaligned"/>
            </w:pPr>
          </w:p>
        </w:tc>
        <w:tc>
          <w:tcPr>
            <w:tcW w:w="2623" w:type="dxa"/>
            <w:vAlign w:val="center"/>
          </w:tcPr>
          <w:p w14:paraId="0D3F60EF" w14:textId="77777777" w:rsidR="00D178B5" w:rsidRPr="007A45B2" w:rsidRDefault="00D178B5" w:rsidP="00510E13">
            <w:pPr>
              <w:pStyle w:val="Tablebodytextleftaligned"/>
            </w:pPr>
            <w:r w:rsidRPr="007A45B2">
              <w:t xml:space="preserve">A </w:t>
            </w: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3159" w:type="dxa"/>
            <w:vAlign w:val="center"/>
          </w:tcPr>
          <w:p w14:paraId="53766D37"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476A3C" w14:paraId="1A9CFF6B" w14:textId="77777777" w:rsidTr="0025281E">
        <w:trPr>
          <w:trHeight w:val="429"/>
        </w:trPr>
        <w:tc>
          <w:tcPr>
            <w:tcW w:w="1655" w:type="dxa"/>
            <w:vMerge/>
            <w:vAlign w:val="center"/>
          </w:tcPr>
          <w:p w14:paraId="5F045F51" w14:textId="77777777" w:rsidR="00D178B5" w:rsidRPr="007A45B2" w:rsidRDefault="00D178B5" w:rsidP="00510E13">
            <w:pPr>
              <w:pStyle w:val="Tablebodytextleftaligned"/>
            </w:pPr>
          </w:p>
        </w:tc>
        <w:tc>
          <w:tcPr>
            <w:tcW w:w="1820" w:type="dxa"/>
            <w:vMerge/>
            <w:vAlign w:val="center"/>
          </w:tcPr>
          <w:p w14:paraId="45C9A13C" w14:textId="77777777" w:rsidR="00D178B5" w:rsidRPr="007A45B2" w:rsidRDefault="00D178B5" w:rsidP="00510E13">
            <w:pPr>
              <w:pStyle w:val="Tablebodytextleftaligned"/>
            </w:pPr>
          </w:p>
        </w:tc>
        <w:tc>
          <w:tcPr>
            <w:tcW w:w="2623" w:type="dxa"/>
            <w:vAlign w:val="center"/>
          </w:tcPr>
          <w:p w14:paraId="633B54EF" w14:textId="77777777" w:rsidR="00D178B5" w:rsidRPr="007A45B2" w:rsidRDefault="00D178B5" w:rsidP="00510E13">
            <w:pPr>
              <w:pStyle w:val="Tablebodytextleftaligned"/>
            </w:pPr>
            <w:r w:rsidRPr="007A45B2">
              <w:t xml:space="preserve">B </w:t>
            </w: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3159" w:type="dxa"/>
            <w:vAlign w:val="center"/>
          </w:tcPr>
          <w:p w14:paraId="7636425E"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476A3C" w14:paraId="6C4BF6D6" w14:textId="77777777" w:rsidTr="0025281E">
        <w:trPr>
          <w:trHeight w:val="429"/>
        </w:trPr>
        <w:tc>
          <w:tcPr>
            <w:tcW w:w="1655" w:type="dxa"/>
            <w:vMerge/>
            <w:vAlign w:val="center"/>
          </w:tcPr>
          <w:p w14:paraId="13FF7BAC" w14:textId="77777777" w:rsidR="00D178B5" w:rsidRPr="007A45B2" w:rsidRDefault="00D178B5" w:rsidP="00510E13">
            <w:pPr>
              <w:pStyle w:val="Tablebodytextleftaligned"/>
            </w:pPr>
          </w:p>
        </w:tc>
        <w:tc>
          <w:tcPr>
            <w:tcW w:w="1820" w:type="dxa"/>
            <w:vMerge/>
            <w:vAlign w:val="center"/>
          </w:tcPr>
          <w:p w14:paraId="4B383A1E" w14:textId="77777777" w:rsidR="00D178B5" w:rsidRPr="007A45B2" w:rsidRDefault="00D178B5" w:rsidP="00510E13">
            <w:pPr>
              <w:pStyle w:val="Tablebodytextleftaligned"/>
            </w:pPr>
          </w:p>
        </w:tc>
        <w:tc>
          <w:tcPr>
            <w:tcW w:w="2623" w:type="dxa"/>
            <w:vAlign w:val="center"/>
          </w:tcPr>
          <w:p w14:paraId="471A796C" w14:textId="77777777" w:rsidR="00D178B5" w:rsidRPr="007A45B2" w:rsidRDefault="00D178B5" w:rsidP="00510E13">
            <w:pPr>
              <w:pStyle w:val="Tablebodytextleftaligned"/>
            </w:pPr>
            <w:r w:rsidRPr="007A45B2">
              <w:t xml:space="preserve">C </w:t>
            </w: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3159" w:type="dxa"/>
            <w:vAlign w:val="center"/>
          </w:tcPr>
          <w:p w14:paraId="5DB10CFC"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476A3C" w14:paraId="718BA6D6" w14:textId="77777777" w:rsidTr="0025281E">
        <w:trPr>
          <w:trHeight w:val="429"/>
        </w:trPr>
        <w:tc>
          <w:tcPr>
            <w:tcW w:w="1655" w:type="dxa"/>
            <w:vMerge/>
            <w:vAlign w:val="center"/>
          </w:tcPr>
          <w:p w14:paraId="39496109" w14:textId="77777777" w:rsidR="00D178B5" w:rsidRPr="007A45B2" w:rsidRDefault="00D178B5" w:rsidP="00510E13">
            <w:pPr>
              <w:pStyle w:val="Tablebodytextleftaligned"/>
            </w:pPr>
          </w:p>
        </w:tc>
        <w:tc>
          <w:tcPr>
            <w:tcW w:w="1820" w:type="dxa"/>
            <w:vMerge/>
            <w:vAlign w:val="center"/>
          </w:tcPr>
          <w:p w14:paraId="4F1C6252" w14:textId="77777777" w:rsidR="00D178B5" w:rsidRPr="007A45B2" w:rsidRDefault="00D178B5" w:rsidP="00510E13">
            <w:pPr>
              <w:pStyle w:val="Tablebodytextleftaligned"/>
            </w:pPr>
          </w:p>
        </w:tc>
        <w:tc>
          <w:tcPr>
            <w:tcW w:w="2623" w:type="dxa"/>
            <w:vAlign w:val="center"/>
          </w:tcPr>
          <w:p w14:paraId="0EF4CBA5" w14:textId="77777777" w:rsidR="00D178B5" w:rsidRPr="007A45B2" w:rsidRDefault="00D178B5" w:rsidP="00510E13">
            <w:pPr>
              <w:pStyle w:val="Tablebodytextleftaligned"/>
            </w:pPr>
            <w:r w:rsidRPr="007A45B2">
              <w:t xml:space="preserve">D </w:t>
            </w: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3159" w:type="dxa"/>
            <w:vAlign w:val="center"/>
          </w:tcPr>
          <w:p w14:paraId="603522F9"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476A3C" w14:paraId="0BC80B71" w14:textId="77777777" w:rsidTr="0025281E">
        <w:trPr>
          <w:trHeight w:val="429"/>
        </w:trPr>
        <w:tc>
          <w:tcPr>
            <w:tcW w:w="1655" w:type="dxa"/>
            <w:vMerge/>
            <w:vAlign w:val="center"/>
          </w:tcPr>
          <w:p w14:paraId="158C4DAA" w14:textId="77777777" w:rsidR="00D178B5" w:rsidRPr="007A45B2" w:rsidRDefault="00D178B5" w:rsidP="00510E13">
            <w:pPr>
              <w:pStyle w:val="Tablebodytextleftaligned"/>
            </w:pPr>
          </w:p>
        </w:tc>
        <w:tc>
          <w:tcPr>
            <w:tcW w:w="1820" w:type="dxa"/>
            <w:vMerge/>
            <w:vAlign w:val="center"/>
          </w:tcPr>
          <w:p w14:paraId="428C3837" w14:textId="77777777" w:rsidR="00D178B5" w:rsidRPr="007A45B2" w:rsidRDefault="00D178B5" w:rsidP="00510E13">
            <w:pPr>
              <w:pStyle w:val="Tablebodytextleftaligned"/>
            </w:pPr>
          </w:p>
        </w:tc>
        <w:tc>
          <w:tcPr>
            <w:tcW w:w="2623" w:type="dxa"/>
            <w:vAlign w:val="center"/>
          </w:tcPr>
          <w:p w14:paraId="18557E6F" w14:textId="77777777" w:rsidR="00D178B5" w:rsidRPr="007A45B2" w:rsidRDefault="00D178B5" w:rsidP="00510E13">
            <w:pPr>
              <w:pStyle w:val="Tablebodytextleftaligned"/>
            </w:pPr>
            <w:r w:rsidRPr="007A45B2">
              <w:t xml:space="preserve">E </w:t>
            </w: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3159" w:type="dxa"/>
            <w:vAlign w:val="center"/>
          </w:tcPr>
          <w:p w14:paraId="22E023BF"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476A3C" w14:paraId="27EDF1F3" w14:textId="77777777" w:rsidTr="00E62B1E">
        <w:trPr>
          <w:trHeight w:val="556"/>
        </w:trPr>
        <w:tc>
          <w:tcPr>
            <w:tcW w:w="1655" w:type="dxa"/>
            <w:vAlign w:val="center"/>
          </w:tcPr>
          <w:p w14:paraId="146B923E" w14:textId="77777777" w:rsidR="00D178B5" w:rsidRPr="007A45B2" w:rsidRDefault="00125118" w:rsidP="00510E13">
            <w:pPr>
              <w:pStyle w:val="Tablebodytextleftaligned"/>
            </w:pPr>
            <w:r w:rsidRPr="007A45B2">
              <w:t>Contact Department</w:t>
            </w:r>
          </w:p>
        </w:tc>
        <w:tc>
          <w:tcPr>
            <w:tcW w:w="1820" w:type="dxa"/>
            <w:vAlign w:val="center"/>
          </w:tcPr>
          <w:p w14:paraId="7DD62418" w14:textId="77777777" w:rsidR="00D178B5" w:rsidRPr="007A45B2" w:rsidRDefault="00D178B5" w:rsidP="00510E13">
            <w:pPr>
              <w:pStyle w:val="Tablebodytextleftaligned"/>
            </w:pPr>
          </w:p>
        </w:tc>
        <w:tc>
          <w:tcPr>
            <w:tcW w:w="5782" w:type="dxa"/>
            <w:gridSpan w:val="2"/>
            <w:vAlign w:val="center"/>
          </w:tcPr>
          <w:p w14:paraId="1B33A92D" w14:textId="77777777" w:rsidR="00D178B5" w:rsidRPr="007A45B2" w:rsidRDefault="00D178B5" w:rsidP="00510E13">
            <w:pPr>
              <w:pStyle w:val="Tablebodytextleftaligned"/>
            </w:pPr>
          </w:p>
        </w:tc>
      </w:tr>
      <w:tr w:rsidR="0013312B" w:rsidRPr="00476A3C" w14:paraId="56430168" w14:textId="77777777" w:rsidTr="00E62B1E">
        <w:trPr>
          <w:trHeight w:val="651"/>
        </w:trPr>
        <w:tc>
          <w:tcPr>
            <w:tcW w:w="1655" w:type="dxa"/>
            <w:vAlign w:val="center"/>
          </w:tcPr>
          <w:p w14:paraId="6E67BF81" w14:textId="77777777" w:rsidR="0013312B" w:rsidRPr="007A45B2" w:rsidRDefault="0013312B" w:rsidP="00510E13">
            <w:pPr>
              <w:pStyle w:val="Tablebodytextleftaligned"/>
            </w:pPr>
            <w:r w:rsidRPr="007A45B2">
              <w:t>First aid officer</w:t>
            </w:r>
          </w:p>
        </w:tc>
        <w:tc>
          <w:tcPr>
            <w:tcW w:w="1820" w:type="dxa"/>
            <w:vAlign w:val="center"/>
          </w:tcPr>
          <w:p w14:paraId="1D2ABBF7" w14:textId="77777777" w:rsidR="0013312B" w:rsidRPr="007A45B2" w:rsidRDefault="0013312B" w:rsidP="00510E13">
            <w:pPr>
              <w:pStyle w:val="Tablebodytextleftaligned"/>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5782" w:type="dxa"/>
            <w:gridSpan w:val="2"/>
            <w:vAlign w:val="center"/>
          </w:tcPr>
          <w:p w14:paraId="0B79AF33" w14:textId="77777777" w:rsidR="0013312B" w:rsidRPr="007A45B2" w:rsidRDefault="0013312B" w:rsidP="00510E13">
            <w:pPr>
              <w:pStyle w:val="Tablebodytextleftaligned"/>
            </w:pPr>
            <w:r w:rsidRPr="007A45B2">
              <w:t>Implement first aid as nominated in the supplier training documents and contact emergency services</w:t>
            </w:r>
          </w:p>
        </w:tc>
      </w:tr>
      <w:tr w:rsidR="0013312B" w:rsidRPr="0013312B" w14:paraId="2FFF1CD8" w14:textId="77777777" w:rsidTr="00E62B1E">
        <w:trPr>
          <w:trHeight w:val="651"/>
        </w:trPr>
        <w:tc>
          <w:tcPr>
            <w:tcW w:w="1655" w:type="dxa"/>
            <w:vAlign w:val="center"/>
          </w:tcPr>
          <w:p w14:paraId="6399D05D" w14:textId="77777777" w:rsidR="0013312B" w:rsidRPr="007A45B2" w:rsidRDefault="0013312B" w:rsidP="00510E13">
            <w:pPr>
              <w:pStyle w:val="Tablebodytextleftaligned"/>
            </w:pPr>
            <w:r w:rsidRPr="007A45B2">
              <w:t>Trainer</w:t>
            </w:r>
          </w:p>
        </w:tc>
        <w:tc>
          <w:tcPr>
            <w:tcW w:w="1820" w:type="dxa"/>
            <w:vAlign w:val="center"/>
          </w:tcPr>
          <w:p w14:paraId="1EDB7AF8" w14:textId="77777777" w:rsidR="0013312B" w:rsidRPr="007A45B2" w:rsidRDefault="0013312B" w:rsidP="00510E13">
            <w:pPr>
              <w:pStyle w:val="Tablebodytextleftaligned"/>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5782" w:type="dxa"/>
            <w:gridSpan w:val="2"/>
            <w:vAlign w:val="center"/>
          </w:tcPr>
          <w:p w14:paraId="6509473F" w14:textId="77777777" w:rsidR="0013312B" w:rsidRPr="007A45B2" w:rsidRDefault="0013312B" w:rsidP="00510E13">
            <w:pPr>
              <w:pStyle w:val="Tablebodytextleftaligned"/>
            </w:pPr>
            <w:r w:rsidRPr="007A45B2">
              <w:t>Ensure induction training is complete and current</w:t>
            </w:r>
          </w:p>
        </w:tc>
      </w:tr>
      <w:tr w:rsidR="00476A3C" w:rsidRPr="00973B8B" w14:paraId="6B42CD9A" w14:textId="77777777" w:rsidTr="00E62B1E">
        <w:trPr>
          <w:trHeight w:val="651"/>
        </w:trPr>
        <w:tc>
          <w:tcPr>
            <w:tcW w:w="1655" w:type="dxa"/>
            <w:vAlign w:val="center"/>
          </w:tcPr>
          <w:p w14:paraId="690265F4" w14:textId="77777777" w:rsidR="00476A3C" w:rsidRPr="007A45B2" w:rsidRDefault="00476A3C" w:rsidP="00510E13">
            <w:pPr>
              <w:pStyle w:val="Tablebodytextleftaligned"/>
            </w:pPr>
          </w:p>
        </w:tc>
        <w:tc>
          <w:tcPr>
            <w:tcW w:w="1820" w:type="dxa"/>
            <w:vAlign w:val="center"/>
          </w:tcPr>
          <w:p w14:paraId="1C0E3987" w14:textId="77777777" w:rsidR="00476A3C" w:rsidRPr="007A45B2" w:rsidRDefault="00476A3C" w:rsidP="00510E13">
            <w:pPr>
              <w:pStyle w:val="Tablebodytextleftaligned"/>
            </w:pPr>
          </w:p>
        </w:tc>
        <w:tc>
          <w:tcPr>
            <w:tcW w:w="5782" w:type="dxa"/>
            <w:gridSpan w:val="2"/>
            <w:vAlign w:val="center"/>
          </w:tcPr>
          <w:p w14:paraId="68C1BB7E" w14:textId="77777777" w:rsidR="00476A3C" w:rsidRPr="007A45B2" w:rsidRDefault="00476A3C" w:rsidP="00510E13">
            <w:pPr>
              <w:pStyle w:val="Tablebodytextleftaligned"/>
            </w:pPr>
          </w:p>
        </w:tc>
      </w:tr>
      <w:tr w:rsidR="00476A3C" w:rsidRPr="00973B8B" w14:paraId="6438EEF4" w14:textId="77777777" w:rsidTr="00E62B1E">
        <w:trPr>
          <w:trHeight w:val="651"/>
        </w:trPr>
        <w:tc>
          <w:tcPr>
            <w:tcW w:w="1655" w:type="dxa"/>
            <w:vAlign w:val="center"/>
          </w:tcPr>
          <w:p w14:paraId="7CD67E4F" w14:textId="77777777" w:rsidR="00476A3C" w:rsidRPr="007A45B2" w:rsidRDefault="00476A3C" w:rsidP="00510E13">
            <w:pPr>
              <w:pStyle w:val="Tablebodytextleftaligned"/>
            </w:pPr>
          </w:p>
        </w:tc>
        <w:tc>
          <w:tcPr>
            <w:tcW w:w="1820" w:type="dxa"/>
            <w:vAlign w:val="center"/>
          </w:tcPr>
          <w:p w14:paraId="4BB89628" w14:textId="77777777" w:rsidR="00476A3C" w:rsidRPr="007A45B2" w:rsidRDefault="00476A3C" w:rsidP="00510E13">
            <w:pPr>
              <w:pStyle w:val="Tablebodytextleftaligned"/>
            </w:pPr>
          </w:p>
        </w:tc>
        <w:tc>
          <w:tcPr>
            <w:tcW w:w="5782" w:type="dxa"/>
            <w:gridSpan w:val="2"/>
            <w:vAlign w:val="center"/>
          </w:tcPr>
          <w:p w14:paraId="0365674F" w14:textId="77777777" w:rsidR="00476A3C" w:rsidRPr="007A45B2" w:rsidRDefault="00476A3C" w:rsidP="00510E13">
            <w:pPr>
              <w:pStyle w:val="Tablebodytextleftaligned"/>
            </w:pPr>
          </w:p>
        </w:tc>
      </w:tr>
      <w:tr w:rsidR="00476A3C" w:rsidRPr="00973B8B" w14:paraId="2B797F8D" w14:textId="77777777" w:rsidTr="00E62B1E">
        <w:trPr>
          <w:trHeight w:val="651"/>
        </w:trPr>
        <w:tc>
          <w:tcPr>
            <w:tcW w:w="1655" w:type="dxa"/>
            <w:vAlign w:val="center"/>
          </w:tcPr>
          <w:p w14:paraId="7733FBC0" w14:textId="77777777" w:rsidR="00476A3C" w:rsidRPr="007A45B2" w:rsidRDefault="00476A3C" w:rsidP="00510E13">
            <w:pPr>
              <w:pStyle w:val="Tablebodytextleftaligned"/>
            </w:pPr>
          </w:p>
        </w:tc>
        <w:tc>
          <w:tcPr>
            <w:tcW w:w="1820" w:type="dxa"/>
            <w:vAlign w:val="center"/>
          </w:tcPr>
          <w:p w14:paraId="204DF148" w14:textId="77777777" w:rsidR="00476A3C" w:rsidRPr="007A45B2" w:rsidRDefault="00476A3C" w:rsidP="00510E13">
            <w:pPr>
              <w:pStyle w:val="Tablebodytextleftaligned"/>
            </w:pPr>
          </w:p>
        </w:tc>
        <w:tc>
          <w:tcPr>
            <w:tcW w:w="5782" w:type="dxa"/>
            <w:gridSpan w:val="2"/>
            <w:vAlign w:val="center"/>
          </w:tcPr>
          <w:p w14:paraId="692E2CCC" w14:textId="77777777" w:rsidR="00476A3C" w:rsidRPr="007A45B2" w:rsidRDefault="00476A3C" w:rsidP="00510E13">
            <w:pPr>
              <w:pStyle w:val="Tablebodytextleftaligned"/>
            </w:pPr>
          </w:p>
        </w:tc>
      </w:tr>
      <w:tr w:rsidR="00BE2089" w:rsidRPr="00973B8B" w14:paraId="5F0DF251" w14:textId="77777777" w:rsidTr="00E62B1E">
        <w:trPr>
          <w:trHeight w:val="651"/>
        </w:trPr>
        <w:tc>
          <w:tcPr>
            <w:tcW w:w="1655" w:type="dxa"/>
            <w:vAlign w:val="center"/>
          </w:tcPr>
          <w:p w14:paraId="6F1F1E36" w14:textId="77777777" w:rsidR="00BE2089" w:rsidRPr="007A45B2" w:rsidRDefault="00BE2089" w:rsidP="00510E13">
            <w:pPr>
              <w:pStyle w:val="Tablebodytextleftaligned"/>
            </w:pPr>
          </w:p>
        </w:tc>
        <w:tc>
          <w:tcPr>
            <w:tcW w:w="1820" w:type="dxa"/>
            <w:vAlign w:val="center"/>
          </w:tcPr>
          <w:p w14:paraId="17D6DD3A" w14:textId="77777777" w:rsidR="00BE2089" w:rsidRPr="007A45B2" w:rsidRDefault="00BE2089" w:rsidP="00510E13">
            <w:pPr>
              <w:pStyle w:val="Tablebodytextleftaligned"/>
            </w:pPr>
          </w:p>
        </w:tc>
        <w:tc>
          <w:tcPr>
            <w:tcW w:w="5782" w:type="dxa"/>
            <w:gridSpan w:val="2"/>
            <w:vAlign w:val="center"/>
          </w:tcPr>
          <w:p w14:paraId="28F1CB38" w14:textId="77777777" w:rsidR="00BE2089" w:rsidRPr="007A45B2" w:rsidRDefault="00BE2089" w:rsidP="00510E13">
            <w:pPr>
              <w:pStyle w:val="Tablebodytextleftaligned"/>
            </w:pPr>
          </w:p>
        </w:tc>
      </w:tr>
      <w:tr w:rsidR="00BE2089" w:rsidRPr="00973B8B" w14:paraId="3FE3EE91" w14:textId="77777777" w:rsidTr="00E62B1E">
        <w:trPr>
          <w:trHeight w:val="651"/>
        </w:trPr>
        <w:tc>
          <w:tcPr>
            <w:tcW w:w="1655" w:type="dxa"/>
            <w:vAlign w:val="center"/>
          </w:tcPr>
          <w:p w14:paraId="3515F880" w14:textId="77777777" w:rsidR="00BE2089" w:rsidRPr="007A45B2" w:rsidRDefault="00BE2089" w:rsidP="00510E13">
            <w:pPr>
              <w:pStyle w:val="Tablebodytextleftaligned"/>
            </w:pPr>
          </w:p>
        </w:tc>
        <w:tc>
          <w:tcPr>
            <w:tcW w:w="1820" w:type="dxa"/>
            <w:vAlign w:val="center"/>
          </w:tcPr>
          <w:p w14:paraId="26EB0FA2" w14:textId="77777777" w:rsidR="00BE2089" w:rsidRPr="007A45B2" w:rsidRDefault="00BE2089" w:rsidP="00510E13">
            <w:pPr>
              <w:pStyle w:val="Tablebodytextleftaligned"/>
            </w:pPr>
          </w:p>
        </w:tc>
        <w:tc>
          <w:tcPr>
            <w:tcW w:w="5782" w:type="dxa"/>
            <w:gridSpan w:val="2"/>
            <w:vAlign w:val="center"/>
          </w:tcPr>
          <w:p w14:paraId="22C3781E" w14:textId="77777777" w:rsidR="00BE2089" w:rsidRPr="007A45B2" w:rsidRDefault="00BE2089" w:rsidP="00510E13">
            <w:pPr>
              <w:pStyle w:val="Tablebodytextleftaligned"/>
            </w:pPr>
          </w:p>
        </w:tc>
      </w:tr>
    </w:tbl>
    <w:p w14:paraId="2643F816" w14:textId="77777777" w:rsidR="00BE2089" w:rsidRDefault="00BE2089" w:rsidP="005F2E9A">
      <w:pPr>
        <w:pStyle w:val="Tablebodytextleftaligned"/>
      </w:pPr>
    </w:p>
    <w:p w14:paraId="18911B71" w14:textId="77777777" w:rsidR="005C7E68" w:rsidRDefault="005C7E68" w:rsidP="005F2E9A">
      <w:pPr>
        <w:pStyle w:val="Tablebodytextleftaligned"/>
      </w:pPr>
    </w:p>
    <w:tbl>
      <w:tblPr>
        <w:tblpPr w:leftFromText="180" w:rightFromText="180" w:horzAnchor="margin" w:tblpY="685"/>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1949"/>
        <w:gridCol w:w="2856"/>
        <w:gridCol w:w="2340"/>
      </w:tblGrid>
      <w:tr w:rsidR="00D178B5" w:rsidRPr="00510E13" w14:paraId="25A03F61" w14:textId="77777777" w:rsidTr="0025281E">
        <w:trPr>
          <w:trHeight w:val="681"/>
          <w:tblHeader/>
        </w:trPr>
        <w:tc>
          <w:tcPr>
            <w:tcW w:w="2078" w:type="dxa"/>
            <w:shd w:val="clear" w:color="auto" w:fill="DBE5F1" w:themeFill="accent1" w:themeFillTint="33"/>
            <w:vAlign w:val="center"/>
          </w:tcPr>
          <w:p w14:paraId="520D0BB1" w14:textId="77777777" w:rsidR="00D178B5" w:rsidRPr="00510E13" w:rsidRDefault="00672569" w:rsidP="00510E13">
            <w:pPr>
              <w:pStyle w:val="Tableheadingtextleftaligned"/>
              <w:rPr>
                <w:rStyle w:val="BodyTextbold"/>
                <w:b/>
              </w:rPr>
            </w:pPr>
            <w:r w:rsidRPr="00510E13">
              <w:rPr>
                <w:rStyle w:val="BodyTextbold"/>
                <w:b/>
              </w:rPr>
              <w:br w:type="page"/>
            </w:r>
            <w:r w:rsidRPr="00510E13">
              <w:rPr>
                <w:rStyle w:val="BodyTextbold"/>
                <w:b/>
              </w:rPr>
              <w:br w:type="page"/>
            </w:r>
            <w:r w:rsidRPr="00510E13">
              <w:rPr>
                <w:rStyle w:val="BodyTextbold"/>
                <w:b/>
              </w:rPr>
              <w:br w:type="page"/>
            </w:r>
            <w:r w:rsidRPr="00510E13">
              <w:rPr>
                <w:rStyle w:val="BodyTextbold"/>
                <w:b/>
              </w:rPr>
              <w:br w:type="page"/>
            </w:r>
            <w:r w:rsidRPr="00510E13">
              <w:rPr>
                <w:rStyle w:val="BodyTextbold"/>
                <w:b/>
              </w:rPr>
              <w:br w:type="page"/>
            </w:r>
            <w:r w:rsidRPr="00510E13">
              <w:rPr>
                <w:rStyle w:val="BodyTextbold"/>
                <w:b/>
              </w:rPr>
              <w:br w:type="page"/>
            </w:r>
            <w:r w:rsidR="00D178B5" w:rsidRPr="00510E13">
              <w:rPr>
                <w:rStyle w:val="BodyTextbold"/>
                <w:b/>
              </w:rPr>
              <w:t>Person</w:t>
            </w:r>
          </w:p>
        </w:tc>
        <w:tc>
          <w:tcPr>
            <w:tcW w:w="1949" w:type="dxa"/>
            <w:shd w:val="clear" w:color="auto" w:fill="DBE5F1" w:themeFill="accent1" w:themeFillTint="33"/>
            <w:vAlign w:val="center"/>
          </w:tcPr>
          <w:p w14:paraId="5986564C" w14:textId="77777777" w:rsidR="00D178B5" w:rsidRPr="00510E13" w:rsidRDefault="00D178B5" w:rsidP="00510E13">
            <w:pPr>
              <w:pStyle w:val="Tableheadingtextleftaligned"/>
              <w:rPr>
                <w:rStyle w:val="BodyTextbold"/>
                <w:b/>
              </w:rPr>
            </w:pPr>
            <w:r w:rsidRPr="00510E13">
              <w:rPr>
                <w:rStyle w:val="BodyTextbold"/>
                <w:b/>
              </w:rPr>
              <w:t>Role</w:t>
            </w:r>
          </w:p>
        </w:tc>
        <w:tc>
          <w:tcPr>
            <w:tcW w:w="2856" w:type="dxa"/>
            <w:shd w:val="clear" w:color="auto" w:fill="DBE5F1" w:themeFill="accent1" w:themeFillTint="33"/>
            <w:vAlign w:val="center"/>
          </w:tcPr>
          <w:p w14:paraId="11A98903" w14:textId="77777777" w:rsidR="00D178B5" w:rsidRPr="00510E13" w:rsidRDefault="00D178B5" w:rsidP="00510E13">
            <w:pPr>
              <w:pStyle w:val="Tableheadingtextleftaligned"/>
              <w:rPr>
                <w:rStyle w:val="BodyTextbold"/>
                <w:b/>
              </w:rPr>
            </w:pPr>
            <w:r w:rsidRPr="00510E13">
              <w:rPr>
                <w:rStyle w:val="BodyTextbold"/>
                <w:b/>
              </w:rPr>
              <w:t>Telephone</w:t>
            </w:r>
          </w:p>
        </w:tc>
        <w:tc>
          <w:tcPr>
            <w:tcW w:w="2340" w:type="dxa"/>
            <w:shd w:val="clear" w:color="auto" w:fill="DBE5F1" w:themeFill="accent1" w:themeFillTint="33"/>
            <w:vAlign w:val="center"/>
          </w:tcPr>
          <w:p w14:paraId="2FFA050B" w14:textId="77777777" w:rsidR="00D178B5" w:rsidRPr="00510E13" w:rsidRDefault="00D178B5" w:rsidP="00510E13">
            <w:pPr>
              <w:pStyle w:val="Tableheadingtextleftaligned"/>
              <w:rPr>
                <w:rStyle w:val="BodyTextbold"/>
                <w:b/>
              </w:rPr>
            </w:pPr>
            <w:r w:rsidRPr="00510E13">
              <w:rPr>
                <w:rStyle w:val="BodyTextbold"/>
                <w:b/>
              </w:rPr>
              <w:t>Emergency mobile</w:t>
            </w:r>
          </w:p>
        </w:tc>
      </w:tr>
      <w:tr w:rsidR="00D178B5" w:rsidRPr="000B5971" w14:paraId="50850E12" w14:textId="77777777" w:rsidTr="0025281E">
        <w:trPr>
          <w:trHeight w:val="635"/>
        </w:trPr>
        <w:tc>
          <w:tcPr>
            <w:tcW w:w="2078" w:type="dxa"/>
            <w:vAlign w:val="center"/>
          </w:tcPr>
          <w:p w14:paraId="0FAC318D" w14:textId="77777777" w:rsidR="00D178B5" w:rsidRPr="007A45B2" w:rsidRDefault="00D178B5" w:rsidP="00510E13">
            <w:pPr>
              <w:pStyle w:val="Tablebodytextleftaligned"/>
            </w:pPr>
            <w:r w:rsidRPr="007A45B2">
              <w:t>Emergency Services</w:t>
            </w:r>
          </w:p>
        </w:tc>
        <w:tc>
          <w:tcPr>
            <w:tcW w:w="1949" w:type="dxa"/>
            <w:vAlign w:val="center"/>
          </w:tcPr>
          <w:p w14:paraId="5BF5A25F" w14:textId="77777777" w:rsidR="00D178B5" w:rsidRPr="007A45B2" w:rsidRDefault="00D178B5" w:rsidP="00510E13">
            <w:pPr>
              <w:pStyle w:val="Tablebodytextleftaligned"/>
            </w:pPr>
            <w:r w:rsidRPr="007A45B2">
              <w:t>Respond to all gas emergencies</w:t>
            </w:r>
          </w:p>
        </w:tc>
        <w:tc>
          <w:tcPr>
            <w:tcW w:w="2856" w:type="dxa"/>
            <w:vAlign w:val="center"/>
          </w:tcPr>
          <w:p w14:paraId="79630088" w14:textId="77777777" w:rsidR="00D178B5" w:rsidRPr="007A45B2" w:rsidRDefault="00024C7D"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340" w:type="dxa"/>
            <w:vAlign w:val="center"/>
          </w:tcPr>
          <w:p w14:paraId="6618626E"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0B5971" w14:paraId="544017FE" w14:textId="77777777" w:rsidTr="0025281E">
        <w:trPr>
          <w:trHeight w:val="646"/>
        </w:trPr>
        <w:tc>
          <w:tcPr>
            <w:tcW w:w="2078" w:type="dxa"/>
            <w:vAlign w:val="center"/>
          </w:tcPr>
          <w:p w14:paraId="1B79A8E6" w14:textId="77777777" w:rsidR="00D178B5" w:rsidRPr="007A45B2" w:rsidRDefault="00FB3B83" w:rsidP="00510E13">
            <w:pPr>
              <w:pStyle w:val="Tablebodytextleftaligned"/>
            </w:pPr>
            <w:r w:rsidRPr="007A45B2">
              <w:t>LPG</w:t>
            </w:r>
            <w:r w:rsidR="00D178B5" w:rsidRPr="007A45B2">
              <w:t xml:space="preserve"> supplier: emergency</w:t>
            </w:r>
          </w:p>
        </w:tc>
        <w:tc>
          <w:tcPr>
            <w:tcW w:w="1949" w:type="dxa"/>
            <w:vAlign w:val="center"/>
          </w:tcPr>
          <w:p w14:paraId="255149A9" w14:textId="77777777" w:rsidR="00D178B5" w:rsidRPr="007A45B2" w:rsidRDefault="00D178B5" w:rsidP="00510E13">
            <w:pPr>
              <w:pStyle w:val="Tablebodytextleftaligned"/>
            </w:pPr>
            <w:r w:rsidRPr="007A45B2">
              <w:t>Provide expert advice</w:t>
            </w:r>
          </w:p>
        </w:tc>
        <w:tc>
          <w:tcPr>
            <w:tcW w:w="2856" w:type="dxa"/>
            <w:vAlign w:val="center"/>
          </w:tcPr>
          <w:p w14:paraId="3A83A486"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340" w:type="dxa"/>
            <w:vAlign w:val="center"/>
          </w:tcPr>
          <w:p w14:paraId="674B7122"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D178B5" w:rsidRPr="000B5971" w14:paraId="5C89B366" w14:textId="77777777" w:rsidTr="0025281E">
        <w:trPr>
          <w:trHeight w:val="635"/>
        </w:trPr>
        <w:tc>
          <w:tcPr>
            <w:tcW w:w="2078" w:type="dxa"/>
            <w:vAlign w:val="center"/>
          </w:tcPr>
          <w:p w14:paraId="39E541AB" w14:textId="77777777" w:rsidR="00D178B5" w:rsidRPr="007A45B2" w:rsidRDefault="00FB3B83" w:rsidP="00510E13">
            <w:pPr>
              <w:pStyle w:val="Tablebodytextleftaligned"/>
            </w:pPr>
            <w:r w:rsidRPr="007A45B2">
              <w:t>LPG</w:t>
            </w:r>
            <w:r w:rsidR="00D178B5" w:rsidRPr="007A45B2">
              <w:t xml:space="preserve"> supplier:</w:t>
            </w:r>
            <w:r w:rsidR="00D178B5" w:rsidRPr="007A45B2">
              <w:br/>
              <w:t>local contact</w:t>
            </w:r>
          </w:p>
        </w:tc>
        <w:tc>
          <w:tcPr>
            <w:tcW w:w="1949" w:type="dxa"/>
            <w:vAlign w:val="center"/>
          </w:tcPr>
          <w:p w14:paraId="2B150128" w14:textId="77777777" w:rsidR="00D178B5" w:rsidRPr="007A45B2" w:rsidRDefault="00D178B5" w:rsidP="00510E13">
            <w:pPr>
              <w:pStyle w:val="Tablebodytextleftaligned"/>
            </w:pPr>
            <w:r w:rsidRPr="007A45B2">
              <w:t>Local advice</w:t>
            </w:r>
          </w:p>
        </w:tc>
        <w:tc>
          <w:tcPr>
            <w:tcW w:w="2856" w:type="dxa"/>
            <w:vAlign w:val="center"/>
          </w:tcPr>
          <w:p w14:paraId="5FDA32AC"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340" w:type="dxa"/>
            <w:vAlign w:val="center"/>
          </w:tcPr>
          <w:p w14:paraId="50D6D3D7" w14:textId="77777777" w:rsidR="00D178B5" w:rsidRPr="007A45B2" w:rsidRDefault="00D178B5"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076F6E" w:rsidRPr="000B5971" w14:paraId="383AE741" w14:textId="77777777" w:rsidTr="00076F6E">
        <w:trPr>
          <w:trHeight w:val="891"/>
        </w:trPr>
        <w:tc>
          <w:tcPr>
            <w:tcW w:w="2078" w:type="dxa"/>
            <w:vMerge w:val="restart"/>
            <w:vAlign w:val="center"/>
          </w:tcPr>
          <w:p w14:paraId="29B43728" w14:textId="066B2138" w:rsidR="00076F6E" w:rsidRPr="007A45B2" w:rsidRDefault="00076F6E" w:rsidP="00510E13">
            <w:pPr>
              <w:pStyle w:val="Tablebodytextleftaligned"/>
            </w:pPr>
            <w:r w:rsidRPr="007A45B2">
              <w:t>Department of Natural Resources</w:t>
            </w:r>
            <w:r>
              <w:t xml:space="preserve">, </w:t>
            </w:r>
            <w:r w:rsidRPr="007A45B2">
              <w:t>Mines</w:t>
            </w:r>
            <w:r>
              <w:t xml:space="preserve"> and Energy</w:t>
            </w:r>
            <w:r w:rsidRPr="007A45B2">
              <w:t xml:space="preserve"> – Petroleum and Gas Inspectorate</w:t>
            </w:r>
          </w:p>
        </w:tc>
        <w:tc>
          <w:tcPr>
            <w:tcW w:w="1949" w:type="dxa"/>
            <w:vMerge w:val="restart"/>
            <w:vAlign w:val="center"/>
          </w:tcPr>
          <w:p w14:paraId="01B4D0FA" w14:textId="70B8821A" w:rsidR="00076F6E" w:rsidRPr="007A45B2" w:rsidRDefault="00076F6E" w:rsidP="00510E13">
            <w:pPr>
              <w:pStyle w:val="Tablebodytextleftaligned"/>
            </w:pPr>
            <w:r w:rsidRPr="007A45B2">
              <w:t xml:space="preserve">Regulatory authority for prescribed incidents – </w:t>
            </w:r>
            <w:hyperlink r:id="rId22" w:anchor="G3.1105445" w:history="1">
              <w:r>
                <w:rPr>
                  <w:rStyle w:val="Hyperlink"/>
                </w:rPr>
                <w:t>refer to section 10</w:t>
              </w:r>
              <w:r w:rsidRPr="007A45B2">
                <w:rPr>
                  <w:rStyle w:val="Hyperlink"/>
                </w:rPr>
                <w:t xml:space="preserve"> of the </w:t>
              </w:r>
              <w:r>
                <w:rPr>
                  <w:rStyle w:val="Hyperlink"/>
                </w:rPr>
                <w:t xml:space="preserve">Petroleum and Gas (Safety) </w:t>
              </w:r>
              <w:r w:rsidRPr="007A45B2">
                <w:rPr>
                  <w:rStyle w:val="Hyperlink"/>
                </w:rPr>
                <w:t>Regulation</w:t>
              </w:r>
            </w:hyperlink>
          </w:p>
          <w:p w14:paraId="10C1B953" w14:textId="77777777" w:rsidR="00076F6E" w:rsidRPr="007A45B2" w:rsidRDefault="00076F6E" w:rsidP="00510E13">
            <w:pPr>
              <w:pStyle w:val="Tablebodytextleftaligned"/>
            </w:pPr>
          </w:p>
        </w:tc>
        <w:tc>
          <w:tcPr>
            <w:tcW w:w="2856" w:type="dxa"/>
            <w:vAlign w:val="center"/>
          </w:tcPr>
          <w:p w14:paraId="72EF68F6" w14:textId="39B4ADF2" w:rsidR="00076F6E" w:rsidRPr="007A45B2" w:rsidRDefault="00076F6E" w:rsidP="00510E13">
            <w:pPr>
              <w:pStyle w:val="Tablebodytextleftaligned"/>
            </w:pPr>
            <w:r w:rsidRPr="007A45B2">
              <w:t xml:space="preserve">Southern Regional Office </w:t>
            </w:r>
          </w:p>
          <w:p w14:paraId="659AA4F8" w14:textId="2159788F" w:rsidR="00076F6E" w:rsidRPr="007A45B2" w:rsidRDefault="00076F6E" w:rsidP="00510E13">
            <w:pPr>
              <w:pStyle w:val="Tablebodytextleftaligned"/>
            </w:pPr>
            <w:r>
              <w:t>3330 4241</w:t>
            </w:r>
          </w:p>
        </w:tc>
        <w:tc>
          <w:tcPr>
            <w:tcW w:w="2340" w:type="dxa"/>
            <w:vMerge w:val="restart"/>
            <w:vAlign w:val="center"/>
          </w:tcPr>
          <w:p w14:paraId="78B7A4D1" w14:textId="0B51A3F1" w:rsidR="00076F6E" w:rsidRPr="007A45B2" w:rsidRDefault="00076F6E" w:rsidP="00076F6E">
            <w:pPr>
              <w:pStyle w:val="Tablebodytextleftaligned"/>
              <w:jc w:val="center"/>
            </w:pPr>
            <w:r>
              <w:t>1300 910 933</w:t>
            </w:r>
          </w:p>
        </w:tc>
      </w:tr>
      <w:tr w:rsidR="00076F6E" w:rsidRPr="000B5971" w14:paraId="056E0FA7" w14:textId="77777777" w:rsidTr="0025281E">
        <w:trPr>
          <w:trHeight w:val="406"/>
        </w:trPr>
        <w:tc>
          <w:tcPr>
            <w:tcW w:w="2078" w:type="dxa"/>
            <w:vMerge/>
            <w:vAlign w:val="center"/>
          </w:tcPr>
          <w:p w14:paraId="595DDF44" w14:textId="77777777" w:rsidR="00076F6E" w:rsidRPr="007A45B2" w:rsidRDefault="00076F6E" w:rsidP="00510E13">
            <w:pPr>
              <w:pStyle w:val="Tablebodytextleftaligned"/>
            </w:pPr>
          </w:p>
        </w:tc>
        <w:tc>
          <w:tcPr>
            <w:tcW w:w="1949" w:type="dxa"/>
            <w:vMerge/>
            <w:vAlign w:val="center"/>
          </w:tcPr>
          <w:p w14:paraId="014B27FF" w14:textId="77777777" w:rsidR="00076F6E" w:rsidRPr="007A45B2" w:rsidRDefault="00076F6E" w:rsidP="00510E13">
            <w:pPr>
              <w:pStyle w:val="Tablebodytextleftaligned"/>
            </w:pPr>
          </w:p>
        </w:tc>
        <w:tc>
          <w:tcPr>
            <w:tcW w:w="2856" w:type="dxa"/>
            <w:vAlign w:val="center"/>
          </w:tcPr>
          <w:p w14:paraId="3B4A1184" w14:textId="09F2EC4F" w:rsidR="00076F6E" w:rsidRPr="007A45B2" w:rsidRDefault="00076F6E" w:rsidP="00510E13">
            <w:pPr>
              <w:pStyle w:val="Tablebodytextleftaligned"/>
            </w:pPr>
            <w:r w:rsidRPr="007A45B2">
              <w:t xml:space="preserve">Northern Regional Office </w:t>
            </w:r>
          </w:p>
          <w:p w14:paraId="238ED16B" w14:textId="4285C951" w:rsidR="00076F6E" w:rsidRPr="007A45B2" w:rsidRDefault="00076F6E" w:rsidP="00510E13">
            <w:pPr>
              <w:pStyle w:val="Tablebodytextleftaligned"/>
            </w:pPr>
            <w:r>
              <w:t>4936 0188</w:t>
            </w:r>
          </w:p>
        </w:tc>
        <w:tc>
          <w:tcPr>
            <w:tcW w:w="2340" w:type="dxa"/>
            <w:vMerge/>
            <w:vAlign w:val="center"/>
          </w:tcPr>
          <w:p w14:paraId="3904BA5B" w14:textId="41632107" w:rsidR="00076F6E" w:rsidRPr="007A45B2" w:rsidRDefault="00076F6E" w:rsidP="00510E13">
            <w:pPr>
              <w:pStyle w:val="Tablebodytextleftaligned"/>
            </w:pPr>
          </w:p>
        </w:tc>
      </w:tr>
      <w:tr w:rsidR="00024C7D" w:rsidRPr="000B5971" w14:paraId="11834500" w14:textId="77777777" w:rsidTr="0025281E">
        <w:trPr>
          <w:trHeight w:val="568"/>
        </w:trPr>
        <w:tc>
          <w:tcPr>
            <w:tcW w:w="2078" w:type="dxa"/>
            <w:vAlign w:val="center"/>
          </w:tcPr>
          <w:p w14:paraId="6A5B1DEE" w14:textId="77777777" w:rsidR="00024C7D" w:rsidRPr="007A45B2" w:rsidRDefault="00024C7D" w:rsidP="00510E13">
            <w:pPr>
              <w:pStyle w:val="Tablebodytextleftaligned"/>
            </w:pPr>
            <w:r w:rsidRPr="007A45B2">
              <w:t>Local tanker operator</w:t>
            </w:r>
          </w:p>
        </w:tc>
        <w:tc>
          <w:tcPr>
            <w:tcW w:w="1949" w:type="dxa"/>
            <w:vAlign w:val="center"/>
          </w:tcPr>
          <w:p w14:paraId="4498305E" w14:textId="77777777" w:rsidR="00024C7D" w:rsidRPr="007A45B2" w:rsidRDefault="00024C7D"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856" w:type="dxa"/>
            <w:vAlign w:val="center"/>
          </w:tcPr>
          <w:p w14:paraId="1D84581F" w14:textId="77777777" w:rsidR="00024C7D" w:rsidRPr="007A45B2" w:rsidRDefault="00024C7D"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340" w:type="dxa"/>
            <w:vAlign w:val="center"/>
          </w:tcPr>
          <w:p w14:paraId="79356C28" w14:textId="77777777" w:rsidR="00024C7D" w:rsidRPr="007A45B2" w:rsidRDefault="00024C7D"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024C7D" w:rsidRPr="000B5971" w14:paraId="360CE6E3" w14:textId="77777777" w:rsidTr="0025281E">
        <w:trPr>
          <w:trHeight w:val="568"/>
        </w:trPr>
        <w:tc>
          <w:tcPr>
            <w:tcW w:w="2078" w:type="dxa"/>
            <w:vAlign w:val="center"/>
          </w:tcPr>
          <w:p w14:paraId="73FADE40" w14:textId="77777777" w:rsidR="00024C7D" w:rsidRPr="007A45B2" w:rsidRDefault="00024C7D" w:rsidP="00510E13">
            <w:pPr>
              <w:pStyle w:val="Tablebodytextleftaligned"/>
            </w:pPr>
            <w:r w:rsidRPr="007A45B2">
              <w:t>Volunteer fire fighting</w:t>
            </w:r>
          </w:p>
        </w:tc>
        <w:tc>
          <w:tcPr>
            <w:tcW w:w="1949" w:type="dxa"/>
            <w:vAlign w:val="center"/>
          </w:tcPr>
          <w:p w14:paraId="7A2D2180" w14:textId="77777777" w:rsidR="00024C7D" w:rsidRPr="007A45B2" w:rsidRDefault="00024C7D"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856" w:type="dxa"/>
            <w:vAlign w:val="center"/>
          </w:tcPr>
          <w:p w14:paraId="306B2D34" w14:textId="77777777" w:rsidR="00024C7D" w:rsidRPr="007A45B2" w:rsidRDefault="00024C7D"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2340" w:type="dxa"/>
            <w:vAlign w:val="center"/>
          </w:tcPr>
          <w:p w14:paraId="1AB1E78E" w14:textId="77777777" w:rsidR="00024C7D" w:rsidRPr="007A45B2" w:rsidRDefault="00024C7D" w:rsidP="00510E13">
            <w:pPr>
              <w:pStyle w:val="Tablebodytextleftaligned"/>
            </w:pPr>
            <w:r w:rsidRPr="007A45B2">
              <w:fldChar w:fldCharType="begin">
                <w:ffData>
                  <w:name w:val=""/>
                  <w:enabled/>
                  <w:calcOnExit w:val="0"/>
                  <w:textInput>
                    <w:type w:val="number"/>
                    <w:maxLength w:val="10"/>
                    <w:forma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r>
      <w:tr w:rsidR="00024C7D" w:rsidRPr="000B5971" w14:paraId="6B8871BB" w14:textId="77777777" w:rsidTr="0025281E">
        <w:trPr>
          <w:trHeight w:val="568"/>
        </w:trPr>
        <w:tc>
          <w:tcPr>
            <w:tcW w:w="2078" w:type="dxa"/>
            <w:vAlign w:val="center"/>
          </w:tcPr>
          <w:p w14:paraId="28026410" w14:textId="77777777" w:rsidR="00024C7D" w:rsidRPr="007A45B2" w:rsidRDefault="00024C7D" w:rsidP="00510E13">
            <w:pPr>
              <w:pStyle w:val="Tablebodytextleftaligned"/>
            </w:pPr>
          </w:p>
        </w:tc>
        <w:tc>
          <w:tcPr>
            <w:tcW w:w="1949" w:type="dxa"/>
            <w:vAlign w:val="center"/>
          </w:tcPr>
          <w:p w14:paraId="7EC58C3B" w14:textId="77777777" w:rsidR="00024C7D" w:rsidRPr="007A45B2" w:rsidRDefault="00024C7D" w:rsidP="00510E13">
            <w:pPr>
              <w:pStyle w:val="Tablebodytextleftaligned"/>
            </w:pPr>
          </w:p>
        </w:tc>
        <w:tc>
          <w:tcPr>
            <w:tcW w:w="2856" w:type="dxa"/>
            <w:vAlign w:val="center"/>
          </w:tcPr>
          <w:p w14:paraId="7BA1AC24" w14:textId="77777777" w:rsidR="00024C7D" w:rsidRPr="007A45B2" w:rsidRDefault="00024C7D" w:rsidP="00510E13">
            <w:pPr>
              <w:pStyle w:val="Tablebodytextleftaligned"/>
            </w:pPr>
          </w:p>
        </w:tc>
        <w:tc>
          <w:tcPr>
            <w:tcW w:w="2340" w:type="dxa"/>
            <w:vAlign w:val="center"/>
          </w:tcPr>
          <w:p w14:paraId="0455D2E6" w14:textId="77777777" w:rsidR="00024C7D" w:rsidRPr="007A45B2" w:rsidRDefault="00024C7D" w:rsidP="00510E13">
            <w:pPr>
              <w:pStyle w:val="Tablebodytextleftaligned"/>
            </w:pPr>
          </w:p>
        </w:tc>
      </w:tr>
      <w:tr w:rsidR="00024C7D" w:rsidRPr="000B5971" w14:paraId="375DB7D3" w14:textId="77777777" w:rsidTr="0025281E">
        <w:trPr>
          <w:trHeight w:val="568"/>
        </w:trPr>
        <w:tc>
          <w:tcPr>
            <w:tcW w:w="2078" w:type="dxa"/>
            <w:vAlign w:val="center"/>
          </w:tcPr>
          <w:p w14:paraId="6C800B44" w14:textId="77777777" w:rsidR="00024C7D" w:rsidRPr="007A45B2" w:rsidRDefault="00024C7D" w:rsidP="00510E13">
            <w:pPr>
              <w:pStyle w:val="Tablebodytextleftaligned"/>
            </w:pPr>
          </w:p>
        </w:tc>
        <w:tc>
          <w:tcPr>
            <w:tcW w:w="1949" w:type="dxa"/>
            <w:vAlign w:val="center"/>
          </w:tcPr>
          <w:p w14:paraId="073D251F" w14:textId="77777777" w:rsidR="00024C7D" w:rsidRPr="007A45B2" w:rsidRDefault="00024C7D" w:rsidP="00510E13">
            <w:pPr>
              <w:pStyle w:val="Tablebodytextleftaligned"/>
            </w:pPr>
          </w:p>
        </w:tc>
        <w:tc>
          <w:tcPr>
            <w:tcW w:w="2856" w:type="dxa"/>
            <w:vAlign w:val="center"/>
          </w:tcPr>
          <w:p w14:paraId="4FC5BBA6" w14:textId="77777777" w:rsidR="00024C7D" w:rsidRPr="007A45B2" w:rsidRDefault="00024C7D" w:rsidP="00510E13">
            <w:pPr>
              <w:pStyle w:val="Tablebodytextleftaligned"/>
            </w:pPr>
          </w:p>
        </w:tc>
        <w:tc>
          <w:tcPr>
            <w:tcW w:w="2340" w:type="dxa"/>
            <w:vAlign w:val="center"/>
          </w:tcPr>
          <w:p w14:paraId="6FBCC1A5" w14:textId="77777777" w:rsidR="00024C7D" w:rsidRPr="007A45B2" w:rsidRDefault="00024C7D" w:rsidP="00510E13">
            <w:pPr>
              <w:pStyle w:val="Tablebodytextleftaligned"/>
            </w:pPr>
          </w:p>
        </w:tc>
      </w:tr>
      <w:tr w:rsidR="00024C7D" w:rsidRPr="000B5971" w14:paraId="7908E6BB" w14:textId="77777777" w:rsidTr="0025281E">
        <w:trPr>
          <w:trHeight w:val="568"/>
        </w:trPr>
        <w:tc>
          <w:tcPr>
            <w:tcW w:w="2078" w:type="dxa"/>
            <w:vAlign w:val="center"/>
          </w:tcPr>
          <w:p w14:paraId="2161EE40" w14:textId="77777777" w:rsidR="00024C7D" w:rsidRPr="007A45B2" w:rsidRDefault="00024C7D" w:rsidP="00510E13">
            <w:pPr>
              <w:pStyle w:val="Tablebodytextleftaligned"/>
            </w:pPr>
          </w:p>
        </w:tc>
        <w:tc>
          <w:tcPr>
            <w:tcW w:w="1949" w:type="dxa"/>
            <w:vAlign w:val="center"/>
          </w:tcPr>
          <w:p w14:paraId="44FDC380" w14:textId="77777777" w:rsidR="00024C7D" w:rsidRPr="007A45B2" w:rsidRDefault="00024C7D" w:rsidP="00510E13">
            <w:pPr>
              <w:pStyle w:val="Tablebodytextleftaligned"/>
            </w:pPr>
          </w:p>
        </w:tc>
        <w:tc>
          <w:tcPr>
            <w:tcW w:w="2856" w:type="dxa"/>
            <w:vAlign w:val="center"/>
          </w:tcPr>
          <w:p w14:paraId="5641CC75" w14:textId="77777777" w:rsidR="00024C7D" w:rsidRPr="007A45B2" w:rsidRDefault="00024C7D" w:rsidP="00510E13">
            <w:pPr>
              <w:pStyle w:val="Tablebodytextleftaligned"/>
            </w:pPr>
          </w:p>
        </w:tc>
        <w:tc>
          <w:tcPr>
            <w:tcW w:w="2340" w:type="dxa"/>
            <w:vAlign w:val="center"/>
          </w:tcPr>
          <w:p w14:paraId="354D7EDE" w14:textId="77777777" w:rsidR="00024C7D" w:rsidRPr="007A45B2" w:rsidRDefault="00024C7D" w:rsidP="00510E13">
            <w:pPr>
              <w:pStyle w:val="Tablebodytextleftaligned"/>
            </w:pPr>
          </w:p>
        </w:tc>
      </w:tr>
      <w:tr w:rsidR="00BE2089" w:rsidRPr="000B5971" w14:paraId="78551FEB" w14:textId="77777777" w:rsidTr="0025281E">
        <w:trPr>
          <w:trHeight w:val="568"/>
        </w:trPr>
        <w:tc>
          <w:tcPr>
            <w:tcW w:w="2078" w:type="dxa"/>
            <w:vAlign w:val="center"/>
          </w:tcPr>
          <w:p w14:paraId="65889D33" w14:textId="77777777" w:rsidR="00BE2089" w:rsidRPr="007A45B2" w:rsidRDefault="00BE2089" w:rsidP="00510E13">
            <w:pPr>
              <w:pStyle w:val="Tablebodytextleftaligned"/>
            </w:pPr>
          </w:p>
        </w:tc>
        <w:tc>
          <w:tcPr>
            <w:tcW w:w="1949" w:type="dxa"/>
            <w:vAlign w:val="center"/>
          </w:tcPr>
          <w:p w14:paraId="4503A4BD" w14:textId="77777777" w:rsidR="00BE2089" w:rsidRPr="007A45B2" w:rsidRDefault="00BE2089" w:rsidP="00510E13">
            <w:pPr>
              <w:pStyle w:val="Tablebodytextleftaligned"/>
            </w:pPr>
          </w:p>
        </w:tc>
        <w:tc>
          <w:tcPr>
            <w:tcW w:w="2856" w:type="dxa"/>
            <w:vAlign w:val="center"/>
          </w:tcPr>
          <w:p w14:paraId="37D3C020" w14:textId="77777777" w:rsidR="00BE2089" w:rsidRPr="007A45B2" w:rsidRDefault="00BE2089" w:rsidP="00510E13">
            <w:pPr>
              <w:pStyle w:val="Tablebodytextleftaligned"/>
            </w:pPr>
          </w:p>
        </w:tc>
        <w:tc>
          <w:tcPr>
            <w:tcW w:w="2340" w:type="dxa"/>
            <w:vAlign w:val="center"/>
          </w:tcPr>
          <w:p w14:paraId="517E60D1" w14:textId="77777777" w:rsidR="00BE2089" w:rsidRPr="007A45B2" w:rsidRDefault="00BE2089" w:rsidP="00510E13">
            <w:pPr>
              <w:pStyle w:val="Tablebodytextleftaligned"/>
            </w:pPr>
          </w:p>
        </w:tc>
      </w:tr>
      <w:tr w:rsidR="00BE2089" w:rsidRPr="000B5971" w14:paraId="00FAD18A" w14:textId="77777777" w:rsidTr="0025281E">
        <w:trPr>
          <w:trHeight w:val="568"/>
        </w:trPr>
        <w:tc>
          <w:tcPr>
            <w:tcW w:w="2078" w:type="dxa"/>
            <w:vAlign w:val="center"/>
          </w:tcPr>
          <w:p w14:paraId="74B66D15" w14:textId="77777777" w:rsidR="00BE2089" w:rsidRPr="007A45B2" w:rsidRDefault="00BE2089" w:rsidP="00510E13">
            <w:pPr>
              <w:pStyle w:val="Tablebodytextleftaligned"/>
            </w:pPr>
          </w:p>
        </w:tc>
        <w:tc>
          <w:tcPr>
            <w:tcW w:w="1949" w:type="dxa"/>
            <w:vAlign w:val="center"/>
          </w:tcPr>
          <w:p w14:paraId="1583C26E" w14:textId="77777777" w:rsidR="00BE2089" w:rsidRPr="007A45B2" w:rsidRDefault="00BE2089" w:rsidP="00510E13">
            <w:pPr>
              <w:pStyle w:val="Tablebodytextleftaligned"/>
            </w:pPr>
          </w:p>
        </w:tc>
        <w:tc>
          <w:tcPr>
            <w:tcW w:w="2856" w:type="dxa"/>
            <w:vAlign w:val="center"/>
          </w:tcPr>
          <w:p w14:paraId="7AC6BCEA" w14:textId="77777777" w:rsidR="00BE2089" w:rsidRPr="007A45B2" w:rsidRDefault="00BE2089" w:rsidP="00510E13">
            <w:pPr>
              <w:pStyle w:val="Tablebodytextleftaligned"/>
            </w:pPr>
          </w:p>
        </w:tc>
        <w:tc>
          <w:tcPr>
            <w:tcW w:w="2340" w:type="dxa"/>
            <w:vAlign w:val="center"/>
          </w:tcPr>
          <w:p w14:paraId="354A5DBC" w14:textId="77777777" w:rsidR="00BE2089" w:rsidRPr="007A45B2" w:rsidRDefault="00BE2089" w:rsidP="00510E13">
            <w:pPr>
              <w:pStyle w:val="Tablebodytextleftaligned"/>
            </w:pPr>
          </w:p>
        </w:tc>
      </w:tr>
      <w:tr w:rsidR="00BE2089" w:rsidRPr="000B5971" w14:paraId="4E74D7B2" w14:textId="77777777" w:rsidTr="0025281E">
        <w:trPr>
          <w:trHeight w:val="568"/>
        </w:trPr>
        <w:tc>
          <w:tcPr>
            <w:tcW w:w="2078" w:type="dxa"/>
            <w:vAlign w:val="center"/>
          </w:tcPr>
          <w:p w14:paraId="31453F40" w14:textId="77777777" w:rsidR="00BE2089" w:rsidRPr="007A45B2" w:rsidRDefault="00BE2089" w:rsidP="00510E13">
            <w:pPr>
              <w:pStyle w:val="Tablebodytextleftaligned"/>
            </w:pPr>
          </w:p>
        </w:tc>
        <w:tc>
          <w:tcPr>
            <w:tcW w:w="1949" w:type="dxa"/>
            <w:vAlign w:val="center"/>
          </w:tcPr>
          <w:p w14:paraId="489842DB" w14:textId="77777777" w:rsidR="00BE2089" w:rsidRPr="007A45B2" w:rsidRDefault="00BE2089" w:rsidP="00510E13">
            <w:pPr>
              <w:pStyle w:val="Tablebodytextleftaligned"/>
            </w:pPr>
          </w:p>
        </w:tc>
        <w:tc>
          <w:tcPr>
            <w:tcW w:w="2856" w:type="dxa"/>
            <w:vAlign w:val="center"/>
          </w:tcPr>
          <w:p w14:paraId="1449B147" w14:textId="77777777" w:rsidR="00BE2089" w:rsidRPr="007A45B2" w:rsidRDefault="00BE2089" w:rsidP="00510E13">
            <w:pPr>
              <w:pStyle w:val="Tablebodytextleftaligned"/>
            </w:pPr>
          </w:p>
        </w:tc>
        <w:tc>
          <w:tcPr>
            <w:tcW w:w="2340" w:type="dxa"/>
            <w:vAlign w:val="center"/>
          </w:tcPr>
          <w:p w14:paraId="6A22A730" w14:textId="77777777" w:rsidR="00BE2089" w:rsidRPr="007A45B2" w:rsidRDefault="00BE2089" w:rsidP="00510E13">
            <w:pPr>
              <w:pStyle w:val="Tablebodytextleftaligned"/>
            </w:pPr>
          </w:p>
        </w:tc>
      </w:tr>
      <w:tr w:rsidR="00BE2089" w:rsidRPr="000B5971" w14:paraId="30F5D2E6" w14:textId="77777777" w:rsidTr="0025281E">
        <w:trPr>
          <w:trHeight w:val="568"/>
        </w:trPr>
        <w:tc>
          <w:tcPr>
            <w:tcW w:w="2078" w:type="dxa"/>
            <w:vAlign w:val="center"/>
          </w:tcPr>
          <w:p w14:paraId="738399C8" w14:textId="77777777" w:rsidR="00BE2089" w:rsidRPr="007A45B2" w:rsidRDefault="00BE2089" w:rsidP="00510E13">
            <w:pPr>
              <w:pStyle w:val="Tablebodytextleftaligned"/>
            </w:pPr>
          </w:p>
        </w:tc>
        <w:tc>
          <w:tcPr>
            <w:tcW w:w="1949" w:type="dxa"/>
            <w:vAlign w:val="center"/>
          </w:tcPr>
          <w:p w14:paraId="1AAF90DC" w14:textId="77777777" w:rsidR="00BE2089" w:rsidRPr="007A45B2" w:rsidRDefault="00BE2089" w:rsidP="00510E13">
            <w:pPr>
              <w:pStyle w:val="Tablebodytextleftaligned"/>
            </w:pPr>
          </w:p>
        </w:tc>
        <w:tc>
          <w:tcPr>
            <w:tcW w:w="2856" w:type="dxa"/>
            <w:vAlign w:val="center"/>
          </w:tcPr>
          <w:p w14:paraId="5C54FD7F" w14:textId="77777777" w:rsidR="00BE2089" w:rsidRPr="007A45B2" w:rsidRDefault="00BE2089" w:rsidP="00510E13">
            <w:pPr>
              <w:pStyle w:val="Tablebodytextleftaligned"/>
            </w:pPr>
          </w:p>
        </w:tc>
        <w:tc>
          <w:tcPr>
            <w:tcW w:w="2340" w:type="dxa"/>
            <w:vAlign w:val="center"/>
          </w:tcPr>
          <w:p w14:paraId="438DC61B" w14:textId="77777777" w:rsidR="00BE2089" w:rsidRPr="007A45B2" w:rsidRDefault="00BE2089" w:rsidP="00510E13">
            <w:pPr>
              <w:pStyle w:val="Tablebodytextleftaligned"/>
            </w:pPr>
          </w:p>
        </w:tc>
      </w:tr>
      <w:tr w:rsidR="00BE2089" w:rsidRPr="000B5971" w14:paraId="653430B1" w14:textId="77777777" w:rsidTr="0025281E">
        <w:trPr>
          <w:trHeight w:val="568"/>
        </w:trPr>
        <w:tc>
          <w:tcPr>
            <w:tcW w:w="2078" w:type="dxa"/>
            <w:vAlign w:val="center"/>
          </w:tcPr>
          <w:p w14:paraId="61A89A45" w14:textId="77777777" w:rsidR="00BE2089" w:rsidRPr="007A45B2" w:rsidRDefault="00BE2089" w:rsidP="00510E13">
            <w:pPr>
              <w:pStyle w:val="Tablebodytextleftaligned"/>
            </w:pPr>
          </w:p>
        </w:tc>
        <w:tc>
          <w:tcPr>
            <w:tcW w:w="1949" w:type="dxa"/>
            <w:vAlign w:val="center"/>
          </w:tcPr>
          <w:p w14:paraId="1C33254E" w14:textId="77777777" w:rsidR="00BE2089" w:rsidRPr="007A45B2" w:rsidRDefault="00BE2089" w:rsidP="00510E13">
            <w:pPr>
              <w:pStyle w:val="Tablebodytextleftaligned"/>
            </w:pPr>
          </w:p>
        </w:tc>
        <w:tc>
          <w:tcPr>
            <w:tcW w:w="2856" w:type="dxa"/>
            <w:vAlign w:val="center"/>
          </w:tcPr>
          <w:p w14:paraId="712AEBD0" w14:textId="77777777" w:rsidR="00BE2089" w:rsidRPr="007A45B2" w:rsidRDefault="00BE2089" w:rsidP="00510E13">
            <w:pPr>
              <w:pStyle w:val="Tablebodytextleftaligned"/>
            </w:pPr>
          </w:p>
        </w:tc>
        <w:tc>
          <w:tcPr>
            <w:tcW w:w="2340" w:type="dxa"/>
            <w:vAlign w:val="center"/>
          </w:tcPr>
          <w:p w14:paraId="16A57989" w14:textId="77777777" w:rsidR="00BE2089" w:rsidRPr="007A45B2" w:rsidRDefault="00BE2089" w:rsidP="00510E13">
            <w:pPr>
              <w:pStyle w:val="Tablebodytextleftaligned"/>
            </w:pPr>
          </w:p>
        </w:tc>
      </w:tr>
    </w:tbl>
    <w:p w14:paraId="0D26D6FB" w14:textId="77777777" w:rsidR="00DF4620" w:rsidRDefault="0025281E" w:rsidP="00C63B0B">
      <w:pPr>
        <w:rPr>
          <w:rStyle w:val="BodyTextbold"/>
        </w:rPr>
      </w:pPr>
      <w:r w:rsidRPr="0025281E">
        <w:rPr>
          <w:rStyle w:val="BodyTextbold"/>
        </w:rPr>
        <w:lastRenderedPageBreak/>
        <w:t>12.2</w:t>
      </w:r>
      <w:r w:rsidRPr="0025281E">
        <w:rPr>
          <w:rStyle w:val="BodyTextbold"/>
        </w:rPr>
        <w:tab/>
        <w:t xml:space="preserve">Emergency telephone numbers </w:t>
      </w:r>
    </w:p>
    <w:p w14:paraId="1FCBC3EB" w14:textId="77777777" w:rsidR="00DF4620" w:rsidRDefault="00DF4620" w:rsidP="00C63B0B">
      <w:pPr>
        <w:rPr>
          <w:rStyle w:val="BodyTextbold"/>
        </w:rPr>
      </w:pPr>
    </w:p>
    <w:p w14:paraId="6727DEFE" w14:textId="77777777" w:rsidR="00DF4620" w:rsidRDefault="00DF4620" w:rsidP="00C63B0B">
      <w:pPr>
        <w:rPr>
          <w:rStyle w:val="BodyTextbold"/>
        </w:rPr>
      </w:pPr>
    </w:p>
    <w:p w14:paraId="23146CAF" w14:textId="26121C13" w:rsidR="005C7E68" w:rsidRPr="00C63B0B" w:rsidRDefault="005C7E68" w:rsidP="00C63B0B">
      <w:pPr>
        <w:rPr>
          <w:rStyle w:val="BodyTextbold"/>
        </w:rPr>
      </w:pPr>
      <w:r w:rsidRPr="00C63B0B">
        <w:rPr>
          <w:rStyle w:val="BodyTextbold"/>
        </w:rPr>
        <w:br w:type="page"/>
      </w:r>
    </w:p>
    <w:p w14:paraId="619A460C" w14:textId="77777777" w:rsidR="000B5971" w:rsidRPr="00C63B0B" w:rsidRDefault="000B5971" w:rsidP="00C63B0B">
      <w:pPr>
        <w:rPr>
          <w:rStyle w:val="BodyTextbold"/>
        </w:rPr>
      </w:pPr>
      <w:r w:rsidRPr="00C63B0B">
        <w:rPr>
          <w:rStyle w:val="BodyTextbold"/>
          <w:noProof/>
        </w:rPr>
        <w:lastRenderedPageBreak/>
        <mc:AlternateContent>
          <mc:Choice Requires="wps">
            <w:drawing>
              <wp:anchor distT="0" distB="0" distL="114300" distR="114300" simplePos="0" relativeHeight="251676672" behindDoc="0" locked="0" layoutInCell="0" allowOverlap="1" wp14:anchorId="11D81B83" wp14:editId="7A8B09B3">
                <wp:simplePos x="0" y="0"/>
                <wp:positionH relativeFrom="margin">
                  <wp:posOffset>-37646</wp:posOffset>
                </wp:positionH>
                <wp:positionV relativeFrom="page">
                  <wp:posOffset>717913</wp:posOffset>
                </wp:positionV>
                <wp:extent cx="6144768" cy="762000"/>
                <wp:effectExtent l="0" t="0" r="2794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768" cy="762000"/>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3F41A8" w14:textId="77777777" w:rsidR="00076F6E" w:rsidRPr="0025281E" w:rsidRDefault="00076F6E" w:rsidP="0025281E">
                            <w:pPr>
                              <w:pStyle w:val="BodyText"/>
                            </w:pPr>
                            <w:r w:rsidRPr="0025281E">
                              <w:t>The following procedures are considered minimum requirements for emergency procedures. These can be added to take into account site conditions.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81B83" id="AutoShape 20" o:spid="_x0000_s1032" style="position:absolute;margin-left:-2.95pt;margin-top:56.55pt;width:483.85pt;height:6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" o:allowincell="f" fillcolor="#f2f2f2" strokecolor="#4bacc6" strokeweight="1pt">
                <v:stroke dashstyle="dash"/>
                <v:shadow color="#868686"/>
                <v:textbox>
                  <w:txbxContent>
                    <w:p w14:paraId="1B3F41A8" w14:textId="77777777" w:rsidR="00076F6E" w:rsidRPr="0025281E" w:rsidRDefault="00076F6E" w:rsidP="0025281E">
                      <w:pPr>
                        <w:pStyle w:val="BodyText"/>
                      </w:pPr>
                      <w:r w:rsidRPr="0025281E">
                        <w:t>The following procedures are considered minimum requirements for emergency procedures. These can be added to take into account site conditions.</w:t>
                      </w:r>
                    </w:p>
                  </w:txbxContent>
                </v:textbox>
                <w10:wrap anchorx="margin" anchory="page"/>
              </v:roundrect>
            </w:pict>
          </mc:Fallback>
        </mc:AlternateContent>
      </w:r>
    </w:p>
    <w:p w14:paraId="767E1758" w14:textId="77777777" w:rsidR="000B5971" w:rsidRPr="00C63B0B" w:rsidRDefault="000B5971" w:rsidP="00C63B0B">
      <w:pPr>
        <w:rPr>
          <w:rStyle w:val="BodyTextbold"/>
        </w:rPr>
      </w:pPr>
    </w:p>
    <w:p w14:paraId="40329858" w14:textId="77777777" w:rsidR="0025281E" w:rsidRDefault="0025281E" w:rsidP="00C63B0B">
      <w:pPr>
        <w:rPr>
          <w:rStyle w:val="BodyTextbold"/>
        </w:rPr>
      </w:pPr>
    </w:p>
    <w:p w14:paraId="49347D2B" w14:textId="77777777" w:rsidR="00DF4620" w:rsidRDefault="00DF4620" w:rsidP="00C63B0B">
      <w:pPr>
        <w:rPr>
          <w:rStyle w:val="BodyTextbold"/>
        </w:rPr>
      </w:pPr>
    </w:p>
    <w:p w14:paraId="1C566F54" w14:textId="5B0B4617" w:rsidR="000B5971" w:rsidRPr="004629B3" w:rsidRDefault="0025281E" w:rsidP="004629B3">
      <w:r w:rsidRPr="0025281E">
        <w:rPr>
          <w:rStyle w:val="BodyTextbold"/>
        </w:rPr>
        <w:t>12.3</w:t>
      </w:r>
      <w:r w:rsidRPr="0025281E">
        <w:rPr>
          <w:rStyle w:val="BodyTextbold"/>
        </w:rPr>
        <w:tab/>
        <w:t>Emergency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281"/>
      </w:tblGrid>
      <w:tr w:rsidR="00BE2089" w:rsidRPr="00510E13" w14:paraId="0272F7B8" w14:textId="77777777" w:rsidTr="0025281E">
        <w:trPr>
          <w:trHeight w:val="504"/>
          <w:jc w:val="center"/>
        </w:trPr>
        <w:tc>
          <w:tcPr>
            <w:tcW w:w="9351" w:type="dxa"/>
            <w:gridSpan w:val="2"/>
            <w:shd w:val="clear" w:color="auto" w:fill="DBE5F1" w:themeFill="accent1" w:themeFillTint="33"/>
            <w:vAlign w:val="center"/>
          </w:tcPr>
          <w:p w14:paraId="355B164A" w14:textId="77777777" w:rsidR="00BE2089" w:rsidRPr="00510E13" w:rsidRDefault="00BE2089" w:rsidP="00510E13">
            <w:pPr>
              <w:pStyle w:val="Tableheadingtextleftaligned"/>
            </w:pPr>
            <w:r w:rsidRPr="00510E13">
              <w:rPr>
                <w:rStyle w:val="BodyTextbold"/>
                <w:b/>
              </w:rPr>
              <w:t>Minor gas leak</w:t>
            </w:r>
            <w:r w:rsidR="00C61414" w:rsidRPr="00510E13">
              <w:rPr>
                <w:rStyle w:val="BodyTextbold"/>
                <w:b/>
              </w:rPr>
              <w:t xml:space="preserve"> –</w:t>
            </w:r>
            <w:r w:rsidR="00C61414" w:rsidRPr="00510E13">
              <w:t xml:space="preserve"> a brief summary of emergency procedures to be initiated</w:t>
            </w:r>
          </w:p>
        </w:tc>
      </w:tr>
      <w:tr w:rsidR="00BE2089" w:rsidRPr="00510E13" w14:paraId="272D1C8D" w14:textId="77777777" w:rsidTr="0025281E">
        <w:trPr>
          <w:trHeight w:val="392"/>
          <w:jc w:val="center"/>
        </w:trPr>
        <w:tc>
          <w:tcPr>
            <w:tcW w:w="1070" w:type="dxa"/>
            <w:vAlign w:val="center"/>
          </w:tcPr>
          <w:p w14:paraId="0F95F15D" w14:textId="77777777" w:rsidR="00BE2089" w:rsidRPr="00510E13" w:rsidRDefault="00C530B8" w:rsidP="00510E13">
            <w:pPr>
              <w:pStyle w:val="Tablebodytextleftaligned"/>
            </w:pPr>
            <w:r w:rsidRPr="00510E13">
              <w:t>1</w:t>
            </w:r>
          </w:p>
        </w:tc>
        <w:tc>
          <w:tcPr>
            <w:tcW w:w="8281" w:type="dxa"/>
            <w:vAlign w:val="center"/>
          </w:tcPr>
          <w:p w14:paraId="06593403" w14:textId="77777777" w:rsidR="00BE2089" w:rsidRPr="00510E13" w:rsidRDefault="00C530B8" w:rsidP="00510E13">
            <w:pPr>
              <w:pStyle w:val="Tablebodytextleftaligned"/>
            </w:pPr>
            <w:r w:rsidRPr="00510E13">
              <w:t>Safely close all valves of storage containers and bulk vessels.</w:t>
            </w:r>
          </w:p>
        </w:tc>
      </w:tr>
      <w:tr w:rsidR="00BE2089" w:rsidRPr="00510E13" w14:paraId="635DE918" w14:textId="77777777" w:rsidTr="0025281E">
        <w:trPr>
          <w:trHeight w:val="392"/>
          <w:jc w:val="center"/>
        </w:trPr>
        <w:tc>
          <w:tcPr>
            <w:tcW w:w="1070" w:type="dxa"/>
            <w:vAlign w:val="center"/>
          </w:tcPr>
          <w:p w14:paraId="08AD0F50" w14:textId="77777777" w:rsidR="00BE2089" w:rsidRPr="00510E13" w:rsidRDefault="00C530B8" w:rsidP="00510E13">
            <w:pPr>
              <w:pStyle w:val="Tablebodytextleftaligned"/>
            </w:pPr>
            <w:r w:rsidRPr="00510E13">
              <w:t>2</w:t>
            </w:r>
          </w:p>
        </w:tc>
        <w:tc>
          <w:tcPr>
            <w:tcW w:w="8281" w:type="dxa"/>
            <w:vAlign w:val="center"/>
          </w:tcPr>
          <w:p w14:paraId="72312B7A" w14:textId="77777777" w:rsidR="00BE2089" w:rsidRPr="00510E13" w:rsidRDefault="00C530B8" w:rsidP="00510E13">
            <w:pPr>
              <w:pStyle w:val="Tablebodytextleftaligned"/>
            </w:pPr>
            <w:r w:rsidRPr="00510E13">
              <w:t>No smoking. No naked lights.</w:t>
            </w:r>
          </w:p>
        </w:tc>
      </w:tr>
      <w:tr w:rsidR="00BE2089" w:rsidRPr="00510E13" w14:paraId="0498057B" w14:textId="77777777" w:rsidTr="0025281E">
        <w:trPr>
          <w:trHeight w:val="392"/>
          <w:jc w:val="center"/>
        </w:trPr>
        <w:tc>
          <w:tcPr>
            <w:tcW w:w="1070" w:type="dxa"/>
            <w:vAlign w:val="center"/>
          </w:tcPr>
          <w:p w14:paraId="24C42EA3" w14:textId="77777777" w:rsidR="00BE2089" w:rsidRPr="00510E13" w:rsidRDefault="00C530B8" w:rsidP="00510E13">
            <w:pPr>
              <w:pStyle w:val="Tablebodytextleftaligned"/>
            </w:pPr>
            <w:r w:rsidRPr="00510E13">
              <w:t>3</w:t>
            </w:r>
          </w:p>
        </w:tc>
        <w:tc>
          <w:tcPr>
            <w:tcW w:w="8281" w:type="dxa"/>
            <w:vAlign w:val="center"/>
          </w:tcPr>
          <w:p w14:paraId="153DF2CB" w14:textId="77777777" w:rsidR="00BE2089" w:rsidRPr="00510E13" w:rsidRDefault="00C530B8" w:rsidP="00510E13">
            <w:pPr>
              <w:pStyle w:val="Tablebodytextleftaligned"/>
            </w:pPr>
            <w:r w:rsidRPr="00510E13">
              <w:t>No engine to be started.</w:t>
            </w:r>
          </w:p>
        </w:tc>
      </w:tr>
      <w:tr w:rsidR="00BE2089" w:rsidRPr="00510E13" w14:paraId="556D4793" w14:textId="77777777" w:rsidTr="0025281E">
        <w:trPr>
          <w:trHeight w:val="392"/>
          <w:jc w:val="center"/>
        </w:trPr>
        <w:tc>
          <w:tcPr>
            <w:tcW w:w="1070" w:type="dxa"/>
            <w:vAlign w:val="center"/>
          </w:tcPr>
          <w:p w14:paraId="5716E7D8" w14:textId="77777777" w:rsidR="00BE2089" w:rsidRPr="00510E13" w:rsidRDefault="00C530B8" w:rsidP="00510E13">
            <w:pPr>
              <w:pStyle w:val="Tablebodytextleftaligned"/>
            </w:pPr>
            <w:r w:rsidRPr="00510E13">
              <w:t>4</w:t>
            </w:r>
          </w:p>
        </w:tc>
        <w:tc>
          <w:tcPr>
            <w:tcW w:w="8281" w:type="dxa"/>
            <w:vAlign w:val="center"/>
          </w:tcPr>
          <w:p w14:paraId="24C93119" w14:textId="77777777" w:rsidR="00BE2089" w:rsidRPr="00510E13" w:rsidRDefault="00C530B8" w:rsidP="00510E13">
            <w:pPr>
              <w:pStyle w:val="Tablebodytextleftaligned"/>
            </w:pPr>
            <w:r w:rsidRPr="00510E13">
              <w:t>Keep bystanders away and upwind of gas leak.</w:t>
            </w:r>
          </w:p>
        </w:tc>
      </w:tr>
      <w:tr w:rsidR="00C530B8" w:rsidRPr="00510E13" w14:paraId="5EA74973" w14:textId="77777777" w:rsidTr="0025281E">
        <w:trPr>
          <w:trHeight w:val="504"/>
          <w:jc w:val="center"/>
        </w:trPr>
        <w:tc>
          <w:tcPr>
            <w:tcW w:w="9351" w:type="dxa"/>
            <w:gridSpan w:val="2"/>
            <w:shd w:val="clear" w:color="auto" w:fill="DBE5F1" w:themeFill="accent1" w:themeFillTint="33"/>
            <w:vAlign w:val="center"/>
          </w:tcPr>
          <w:p w14:paraId="5C5FB4C8" w14:textId="77777777" w:rsidR="00C530B8" w:rsidRPr="00510E13" w:rsidRDefault="00C530B8" w:rsidP="00510E13">
            <w:pPr>
              <w:pStyle w:val="Tableheadingtextleftaligned"/>
            </w:pPr>
            <w:r w:rsidRPr="00510E13">
              <w:rPr>
                <w:rStyle w:val="BodyTextbold"/>
                <w:b/>
              </w:rPr>
              <w:t>Major gas leak</w:t>
            </w:r>
            <w:r w:rsidR="00C61414" w:rsidRPr="00510E13">
              <w:rPr>
                <w:rStyle w:val="BodyTextbold"/>
                <w:b/>
              </w:rPr>
              <w:t xml:space="preserve"> – </w:t>
            </w:r>
            <w:r w:rsidR="00C61414" w:rsidRPr="00510E13">
              <w:t>a brief summary of emergency procedures to be initiated</w:t>
            </w:r>
          </w:p>
        </w:tc>
      </w:tr>
      <w:tr w:rsidR="00C61414" w14:paraId="731CC761" w14:textId="77777777" w:rsidTr="0025281E">
        <w:trPr>
          <w:trHeight w:val="392"/>
          <w:jc w:val="center"/>
        </w:trPr>
        <w:tc>
          <w:tcPr>
            <w:tcW w:w="1070" w:type="dxa"/>
            <w:vAlign w:val="center"/>
          </w:tcPr>
          <w:p w14:paraId="52B9B717" w14:textId="77777777" w:rsidR="00C61414" w:rsidRPr="007A45B2" w:rsidRDefault="00C61414" w:rsidP="00510E13">
            <w:pPr>
              <w:pStyle w:val="Tablebodytextleftaligned"/>
            </w:pPr>
            <w:r w:rsidRPr="007A45B2">
              <w:t>1</w:t>
            </w:r>
          </w:p>
        </w:tc>
        <w:tc>
          <w:tcPr>
            <w:tcW w:w="8281" w:type="dxa"/>
            <w:vAlign w:val="center"/>
          </w:tcPr>
          <w:p w14:paraId="39B1BFED" w14:textId="77777777" w:rsidR="00C61414" w:rsidRPr="007A45B2" w:rsidRDefault="00C61414" w:rsidP="00510E13">
            <w:pPr>
              <w:pStyle w:val="Tablebodytextleftaligned"/>
              <w:rPr>
                <w:rFonts w:cs="Arial"/>
              </w:rPr>
            </w:pPr>
            <w:r w:rsidRPr="007A45B2">
              <w:rPr>
                <w:rFonts w:cs="Arial"/>
              </w:rPr>
              <w:t>Safely close all valves of storage containers and bulk vessels.</w:t>
            </w:r>
          </w:p>
        </w:tc>
      </w:tr>
      <w:tr w:rsidR="00C61414" w14:paraId="6DEB71B9" w14:textId="77777777" w:rsidTr="0025281E">
        <w:trPr>
          <w:trHeight w:val="392"/>
          <w:jc w:val="center"/>
        </w:trPr>
        <w:tc>
          <w:tcPr>
            <w:tcW w:w="1070" w:type="dxa"/>
            <w:vAlign w:val="center"/>
          </w:tcPr>
          <w:p w14:paraId="3219BDBD" w14:textId="77777777" w:rsidR="00C61414" w:rsidRPr="007A45B2" w:rsidRDefault="00C61414" w:rsidP="00510E13">
            <w:pPr>
              <w:pStyle w:val="Tablebodytextleftaligned"/>
            </w:pPr>
            <w:r w:rsidRPr="007A45B2">
              <w:t>2</w:t>
            </w:r>
          </w:p>
        </w:tc>
        <w:tc>
          <w:tcPr>
            <w:tcW w:w="8281" w:type="dxa"/>
            <w:vAlign w:val="center"/>
          </w:tcPr>
          <w:p w14:paraId="2090CBE9" w14:textId="77777777" w:rsidR="00C61414" w:rsidRPr="007A45B2" w:rsidRDefault="00C61414" w:rsidP="00510E13">
            <w:pPr>
              <w:pStyle w:val="Tablebodytextleftaligned"/>
              <w:rPr>
                <w:rFonts w:cs="Arial"/>
              </w:rPr>
            </w:pPr>
            <w:r w:rsidRPr="007A45B2">
              <w:rPr>
                <w:rFonts w:cs="Arial"/>
              </w:rPr>
              <w:t>No smoking.</w:t>
            </w:r>
          </w:p>
        </w:tc>
      </w:tr>
      <w:tr w:rsidR="00C61414" w14:paraId="1C104CEA" w14:textId="77777777" w:rsidTr="0025281E">
        <w:trPr>
          <w:trHeight w:val="392"/>
          <w:jc w:val="center"/>
        </w:trPr>
        <w:tc>
          <w:tcPr>
            <w:tcW w:w="1070" w:type="dxa"/>
            <w:vAlign w:val="center"/>
          </w:tcPr>
          <w:p w14:paraId="7C76BC5E" w14:textId="77777777" w:rsidR="00C61414" w:rsidRPr="007A45B2" w:rsidRDefault="00C61414" w:rsidP="00510E13">
            <w:pPr>
              <w:pStyle w:val="Tablebodytextleftaligned"/>
            </w:pPr>
            <w:r w:rsidRPr="007A45B2">
              <w:t>3</w:t>
            </w:r>
          </w:p>
        </w:tc>
        <w:tc>
          <w:tcPr>
            <w:tcW w:w="8281" w:type="dxa"/>
            <w:vAlign w:val="center"/>
          </w:tcPr>
          <w:p w14:paraId="72254D38" w14:textId="77777777" w:rsidR="00C61414" w:rsidRPr="007A45B2" w:rsidRDefault="00C61414" w:rsidP="00510E13">
            <w:pPr>
              <w:pStyle w:val="Tablebodytextleftaligned"/>
              <w:rPr>
                <w:rFonts w:cs="Arial"/>
              </w:rPr>
            </w:pPr>
            <w:r w:rsidRPr="007A45B2">
              <w:rPr>
                <w:rFonts w:cs="Arial"/>
              </w:rPr>
              <w:t>No naked lights.</w:t>
            </w:r>
          </w:p>
        </w:tc>
      </w:tr>
      <w:tr w:rsidR="00C61414" w14:paraId="68114C35" w14:textId="77777777" w:rsidTr="0025281E">
        <w:trPr>
          <w:trHeight w:val="392"/>
          <w:jc w:val="center"/>
        </w:trPr>
        <w:tc>
          <w:tcPr>
            <w:tcW w:w="1070" w:type="dxa"/>
            <w:vAlign w:val="center"/>
          </w:tcPr>
          <w:p w14:paraId="38637251" w14:textId="77777777" w:rsidR="00C61414" w:rsidRPr="007A45B2" w:rsidRDefault="00C61414" w:rsidP="00510E13">
            <w:pPr>
              <w:pStyle w:val="Tablebodytextleftaligned"/>
            </w:pPr>
            <w:r w:rsidRPr="007A45B2">
              <w:t>4</w:t>
            </w:r>
          </w:p>
        </w:tc>
        <w:tc>
          <w:tcPr>
            <w:tcW w:w="8281" w:type="dxa"/>
            <w:vAlign w:val="center"/>
          </w:tcPr>
          <w:p w14:paraId="5A2567F0" w14:textId="77777777" w:rsidR="00C61414" w:rsidRPr="007A45B2" w:rsidRDefault="00C61414" w:rsidP="00510E13">
            <w:pPr>
              <w:pStyle w:val="Tablebodytextleftaligned"/>
              <w:rPr>
                <w:rFonts w:cs="Arial"/>
              </w:rPr>
            </w:pPr>
            <w:r w:rsidRPr="007A45B2">
              <w:rPr>
                <w:rFonts w:cs="Arial"/>
              </w:rPr>
              <w:t>No engine to be started.</w:t>
            </w:r>
          </w:p>
        </w:tc>
      </w:tr>
      <w:tr w:rsidR="00C61414" w14:paraId="6B918B9B" w14:textId="77777777" w:rsidTr="0025281E">
        <w:trPr>
          <w:trHeight w:val="392"/>
          <w:jc w:val="center"/>
        </w:trPr>
        <w:tc>
          <w:tcPr>
            <w:tcW w:w="1070" w:type="dxa"/>
            <w:vAlign w:val="center"/>
          </w:tcPr>
          <w:p w14:paraId="7AA58E47" w14:textId="77777777" w:rsidR="00C61414" w:rsidRPr="007A45B2" w:rsidRDefault="00C61414" w:rsidP="00510E13">
            <w:pPr>
              <w:pStyle w:val="Tablebodytextleftaligned"/>
            </w:pPr>
            <w:r w:rsidRPr="007A45B2">
              <w:t>5</w:t>
            </w:r>
          </w:p>
        </w:tc>
        <w:tc>
          <w:tcPr>
            <w:tcW w:w="8281" w:type="dxa"/>
            <w:vAlign w:val="center"/>
          </w:tcPr>
          <w:p w14:paraId="3C5031C1" w14:textId="77777777" w:rsidR="00C61414" w:rsidRPr="007A45B2" w:rsidRDefault="00C61414" w:rsidP="00510E13">
            <w:pPr>
              <w:pStyle w:val="Tablebodytextleftaligned"/>
              <w:rPr>
                <w:rFonts w:cs="Arial"/>
              </w:rPr>
            </w:pPr>
            <w:r w:rsidRPr="007A45B2">
              <w:rPr>
                <w:rFonts w:cs="Arial"/>
              </w:rPr>
              <w:t>Keep bystanders away and upwind of gas leak.</w:t>
            </w:r>
          </w:p>
        </w:tc>
      </w:tr>
      <w:tr w:rsidR="00C61414" w14:paraId="76B9067E" w14:textId="77777777" w:rsidTr="0025281E">
        <w:trPr>
          <w:trHeight w:val="392"/>
          <w:jc w:val="center"/>
        </w:trPr>
        <w:tc>
          <w:tcPr>
            <w:tcW w:w="1070" w:type="dxa"/>
            <w:vAlign w:val="center"/>
          </w:tcPr>
          <w:p w14:paraId="49A5B8FC" w14:textId="77777777" w:rsidR="00C61414" w:rsidRPr="007A45B2" w:rsidRDefault="00C61414" w:rsidP="00510E13">
            <w:pPr>
              <w:pStyle w:val="Tablebodytextleftaligned"/>
            </w:pPr>
            <w:r w:rsidRPr="007A45B2">
              <w:t>6</w:t>
            </w:r>
          </w:p>
        </w:tc>
        <w:tc>
          <w:tcPr>
            <w:tcW w:w="8281" w:type="dxa"/>
            <w:vAlign w:val="center"/>
          </w:tcPr>
          <w:p w14:paraId="75B6892A" w14:textId="77777777" w:rsidR="00C61414" w:rsidRPr="007A45B2" w:rsidRDefault="00C61414" w:rsidP="00510E13">
            <w:pPr>
              <w:pStyle w:val="Tablebodytextleftaligned"/>
              <w:rPr>
                <w:rFonts w:cs="Arial"/>
              </w:rPr>
            </w:pPr>
            <w:r w:rsidRPr="007A45B2">
              <w:rPr>
                <w:rFonts w:cs="Arial"/>
              </w:rPr>
              <w:t>Telephone Emergency Services on 000.</w:t>
            </w:r>
          </w:p>
        </w:tc>
      </w:tr>
      <w:tr w:rsidR="00C61414" w14:paraId="7BD2C696" w14:textId="77777777" w:rsidTr="0025281E">
        <w:trPr>
          <w:trHeight w:val="392"/>
          <w:jc w:val="center"/>
        </w:trPr>
        <w:tc>
          <w:tcPr>
            <w:tcW w:w="1070" w:type="dxa"/>
            <w:vAlign w:val="center"/>
          </w:tcPr>
          <w:p w14:paraId="333B01E4" w14:textId="77777777" w:rsidR="00C61414" w:rsidRPr="007A45B2" w:rsidRDefault="00C61414" w:rsidP="00510E13">
            <w:pPr>
              <w:pStyle w:val="Tablebodytextleftaligned"/>
            </w:pPr>
            <w:r w:rsidRPr="007A45B2">
              <w:t>7</w:t>
            </w:r>
          </w:p>
        </w:tc>
        <w:tc>
          <w:tcPr>
            <w:tcW w:w="8281" w:type="dxa"/>
            <w:vAlign w:val="center"/>
          </w:tcPr>
          <w:p w14:paraId="79C453E1" w14:textId="77777777" w:rsidR="00C61414" w:rsidRPr="007A45B2" w:rsidRDefault="00C61414" w:rsidP="00510E13">
            <w:pPr>
              <w:pStyle w:val="Tablebodytextleftaligned"/>
              <w:rPr>
                <w:rFonts w:cs="Arial"/>
              </w:rPr>
            </w:pPr>
            <w:r w:rsidRPr="007A45B2">
              <w:rPr>
                <w:rFonts w:cs="Arial"/>
              </w:rPr>
              <w:t xml:space="preserve">Where appropriate, contact </w:t>
            </w:r>
            <w:r w:rsidR="00E717C6" w:rsidRPr="007A45B2">
              <w:rPr>
                <w:rFonts w:cs="Arial"/>
              </w:rPr>
              <w:t xml:space="preserve">LPG </w:t>
            </w:r>
            <w:r w:rsidR="006D2CAE" w:rsidRPr="007A45B2">
              <w:rPr>
                <w:rFonts w:cs="Arial"/>
              </w:rPr>
              <w:t>supplier.</w:t>
            </w:r>
            <w:r w:rsidRPr="007A45B2">
              <w:rPr>
                <w:rFonts w:cs="Arial"/>
              </w:rPr>
              <w:t xml:space="preserve"> </w:t>
            </w:r>
          </w:p>
        </w:tc>
      </w:tr>
      <w:tr w:rsidR="00C530B8" w:rsidRPr="00510E13" w14:paraId="486DD672" w14:textId="77777777" w:rsidTr="0025281E">
        <w:trPr>
          <w:trHeight w:val="504"/>
          <w:jc w:val="center"/>
        </w:trPr>
        <w:tc>
          <w:tcPr>
            <w:tcW w:w="9351" w:type="dxa"/>
            <w:gridSpan w:val="2"/>
            <w:shd w:val="clear" w:color="auto" w:fill="DBE5F1" w:themeFill="accent1" w:themeFillTint="33"/>
            <w:vAlign w:val="center"/>
          </w:tcPr>
          <w:p w14:paraId="60195F67" w14:textId="77777777" w:rsidR="00C530B8" w:rsidRPr="00510E13" w:rsidRDefault="000542DA" w:rsidP="00510E13">
            <w:pPr>
              <w:pStyle w:val="Tableheadingtextleftaligned"/>
            </w:pPr>
            <w:r w:rsidRPr="00510E13">
              <w:rPr>
                <w:rStyle w:val="BodyTextbold"/>
                <w:b/>
              </w:rPr>
              <w:t xml:space="preserve">Fire and explosion – </w:t>
            </w:r>
            <w:r w:rsidRPr="00510E13">
              <w:t>a brief summary of emergency procedures to be initiated</w:t>
            </w:r>
          </w:p>
        </w:tc>
      </w:tr>
      <w:tr w:rsidR="00E717C6" w:rsidRPr="00510E13" w14:paraId="3AD66477" w14:textId="77777777" w:rsidTr="0025281E">
        <w:trPr>
          <w:trHeight w:val="392"/>
          <w:jc w:val="center"/>
        </w:trPr>
        <w:tc>
          <w:tcPr>
            <w:tcW w:w="1070" w:type="dxa"/>
            <w:vAlign w:val="center"/>
          </w:tcPr>
          <w:p w14:paraId="38C8C010" w14:textId="77777777" w:rsidR="00E717C6" w:rsidRPr="00510E13" w:rsidRDefault="00E717C6" w:rsidP="00510E13">
            <w:pPr>
              <w:pStyle w:val="Tablebodytextleftaligned"/>
            </w:pPr>
            <w:r w:rsidRPr="00510E13">
              <w:t>1</w:t>
            </w:r>
          </w:p>
        </w:tc>
        <w:tc>
          <w:tcPr>
            <w:tcW w:w="8281" w:type="dxa"/>
            <w:vAlign w:val="center"/>
          </w:tcPr>
          <w:p w14:paraId="087CE7D4" w14:textId="77777777" w:rsidR="00E717C6" w:rsidRPr="00510E13" w:rsidRDefault="00E717C6" w:rsidP="00510E13">
            <w:pPr>
              <w:pStyle w:val="Tablebodytextleftaligned"/>
            </w:pPr>
            <w:r w:rsidRPr="00510E13">
              <w:t>Telephone Emergency Services on 000.</w:t>
            </w:r>
          </w:p>
        </w:tc>
      </w:tr>
      <w:tr w:rsidR="00E717C6" w:rsidRPr="00510E13" w14:paraId="0DD1AFB3" w14:textId="77777777" w:rsidTr="0025281E">
        <w:trPr>
          <w:trHeight w:val="392"/>
          <w:jc w:val="center"/>
        </w:trPr>
        <w:tc>
          <w:tcPr>
            <w:tcW w:w="1070" w:type="dxa"/>
            <w:vAlign w:val="center"/>
          </w:tcPr>
          <w:p w14:paraId="4DD908C3" w14:textId="77777777" w:rsidR="00E717C6" w:rsidRPr="00510E13" w:rsidRDefault="00E717C6" w:rsidP="00510E13">
            <w:pPr>
              <w:pStyle w:val="Tablebodytextleftaligned"/>
            </w:pPr>
            <w:r w:rsidRPr="00510E13">
              <w:t>2</w:t>
            </w:r>
          </w:p>
        </w:tc>
        <w:tc>
          <w:tcPr>
            <w:tcW w:w="8281" w:type="dxa"/>
            <w:vAlign w:val="center"/>
          </w:tcPr>
          <w:p w14:paraId="1A321163" w14:textId="77777777" w:rsidR="00E717C6" w:rsidRPr="00510E13" w:rsidRDefault="00E717C6" w:rsidP="00510E13">
            <w:pPr>
              <w:pStyle w:val="Tablebodytextleftaligned"/>
            </w:pPr>
            <w:r w:rsidRPr="00510E13">
              <w:t>If applicable, contact your immediate supervisor / manager.</w:t>
            </w:r>
          </w:p>
        </w:tc>
      </w:tr>
      <w:tr w:rsidR="00E717C6" w:rsidRPr="00510E13" w14:paraId="741CE18E" w14:textId="77777777" w:rsidTr="0025281E">
        <w:trPr>
          <w:trHeight w:val="392"/>
          <w:jc w:val="center"/>
        </w:trPr>
        <w:tc>
          <w:tcPr>
            <w:tcW w:w="1070" w:type="dxa"/>
            <w:vAlign w:val="center"/>
          </w:tcPr>
          <w:p w14:paraId="404E2A5D" w14:textId="77777777" w:rsidR="00E717C6" w:rsidRPr="00510E13" w:rsidRDefault="00E717C6" w:rsidP="00510E13">
            <w:pPr>
              <w:pStyle w:val="Tablebodytextleftaligned"/>
            </w:pPr>
            <w:r w:rsidRPr="00510E13">
              <w:t>3</w:t>
            </w:r>
          </w:p>
        </w:tc>
        <w:tc>
          <w:tcPr>
            <w:tcW w:w="8281" w:type="dxa"/>
            <w:vAlign w:val="center"/>
          </w:tcPr>
          <w:p w14:paraId="11BBFE71" w14:textId="77777777" w:rsidR="00E717C6" w:rsidRPr="00510E13" w:rsidRDefault="00E717C6" w:rsidP="00510E13">
            <w:pPr>
              <w:pStyle w:val="Tablebodytextleftaligned"/>
            </w:pPr>
            <w:r w:rsidRPr="00510E13">
              <w:t xml:space="preserve">Telephone LPG </w:t>
            </w:r>
            <w:r w:rsidR="006D2CAE" w:rsidRPr="00510E13">
              <w:t>supplier</w:t>
            </w:r>
            <w:r w:rsidRPr="00510E13">
              <w:t>.</w:t>
            </w:r>
          </w:p>
        </w:tc>
      </w:tr>
      <w:tr w:rsidR="00E717C6" w:rsidRPr="00510E13" w14:paraId="78F5FB3F" w14:textId="77777777" w:rsidTr="0025281E">
        <w:trPr>
          <w:trHeight w:val="392"/>
          <w:jc w:val="center"/>
        </w:trPr>
        <w:tc>
          <w:tcPr>
            <w:tcW w:w="1070" w:type="dxa"/>
            <w:vAlign w:val="center"/>
          </w:tcPr>
          <w:p w14:paraId="130600BF" w14:textId="77777777" w:rsidR="00E717C6" w:rsidRPr="00510E13" w:rsidRDefault="00E717C6" w:rsidP="00510E13">
            <w:pPr>
              <w:pStyle w:val="Tablebodytextleftaligned"/>
            </w:pPr>
            <w:r w:rsidRPr="00510E13">
              <w:t>4</w:t>
            </w:r>
          </w:p>
        </w:tc>
        <w:tc>
          <w:tcPr>
            <w:tcW w:w="8281" w:type="dxa"/>
            <w:vAlign w:val="center"/>
          </w:tcPr>
          <w:p w14:paraId="6857521C" w14:textId="77777777" w:rsidR="00E717C6" w:rsidRPr="00510E13" w:rsidRDefault="00E717C6" w:rsidP="00510E13">
            <w:pPr>
              <w:pStyle w:val="Tablebodytextleftaligned"/>
            </w:pPr>
            <w:r w:rsidRPr="00510E13">
              <w:t>If safe to do so, close all storage vessel valves.</w:t>
            </w:r>
          </w:p>
        </w:tc>
      </w:tr>
      <w:tr w:rsidR="00E717C6" w:rsidRPr="00510E13" w14:paraId="31D0564E" w14:textId="77777777" w:rsidTr="0025281E">
        <w:trPr>
          <w:trHeight w:val="392"/>
          <w:jc w:val="center"/>
        </w:trPr>
        <w:tc>
          <w:tcPr>
            <w:tcW w:w="1070" w:type="dxa"/>
            <w:vAlign w:val="center"/>
          </w:tcPr>
          <w:p w14:paraId="0FB4A27D" w14:textId="77777777" w:rsidR="00E717C6" w:rsidRPr="00510E13" w:rsidRDefault="00E717C6" w:rsidP="00510E13">
            <w:pPr>
              <w:pStyle w:val="Tablebodytextleftaligned"/>
            </w:pPr>
            <w:r w:rsidRPr="00510E13">
              <w:t>5</w:t>
            </w:r>
          </w:p>
        </w:tc>
        <w:tc>
          <w:tcPr>
            <w:tcW w:w="8281" w:type="dxa"/>
            <w:vAlign w:val="center"/>
          </w:tcPr>
          <w:p w14:paraId="1FCA5FF7" w14:textId="77777777" w:rsidR="00E717C6" w:rsidRPr="00510E13" w:rsidRDefault="00E717C6" w:rsidP="00510E13">
            <w:pPr>
              <w:pStyle w:val="Tablebodytextleftaligned"/>
            </w:pPr>
            <w:r w:rsidRPr="00510E13">
              <w:t>Keep bystanders away.</w:t>
            </w:r>
          </w:p>
        </w:tc>
      </w:tr>
      <w:tr w:rsidR="00E717C6" w:rsidRPr="00510E13" w14:paraId="473042AC" w14:textId="77777777" w:rsidTr="0025281E">
        <w:trPr>
          <w:trHeight w:val="392"/>
          <w:jc w:val="center"/>
        </w:trPr>
        <w:tc>
          <w:tcPr>
            <w:tcW w:w="1070" w:type="dxa"/>
            <w:vAlign w:val="center"/>
          </w:tcPr>
          <w:p w14:paraId="208BC46E" w14:textId="77777777" w:rsidR="00E717C6" w:rsidRPr="00510E13" w:rsidRDefault="00E717C6" w:rsidP="00510E13">
            <w:pPr>
              <w:pStyle w:val="Tablebodytextleftaligned"/>
            </w:pPr>
            <w:r w:rsidRPr="00510E13">
              <w:t>6</w:t>
            </w:r>
          </w:p>
        </w:tc>
        <w:tc>
          <w:tcPr>
            <w:tcW w:w="8281" w:type="dxa"/>
            <w:vAlign w:val="center"/>
          </w:tcPr>
          <w:p w14:paraId="2CFB7E7D" w14:textId="77777777" w:rsidR="00E717C6" w:rsidRPr="00510E13" w:rsidRDefault="00E717C6" w:rsidP="00510E13">
            <w:pPr>
              <w:pStyle w:val="Tablebodytextleftaligned"/>
            </w:pPr>
            <w:r w:rsidRPr="00510E13">
              <w:t>Isolate power at main switchboard, subject to Site Safety Manager’s / Operator’s approval.</w:t>
            </w:r>
          </w:p>
        </w:tc>
      </w:tr>
      <w:tr w:rsidR="00E717C6" w:rsidRPr="00510E13" w14:paraId="7D624157" w14:textId="77777777" w:rsidTr="0025281E">
        <w:trPr>
          <w:trHeight w:val="392"/>
          <w:jc w:val="center"/>
        </w:trPr>
        <w:tc>
          <w:tcPr>
            <w:tcW w:w="1070" w:type="dxa"/>
            <w:vAlign w:val="center"/>
          </w:tcPr>
          <w:p w14:paraId="217AA258" w14:textId="77777777" w:rsidR="00E717C6" w:rsidRPr="00510E13" w:rsidRDefault="00A60A76" w:rsidP="00510E13">
            <w:pPr>
              <w:pStyle w:val="Tablebodytextleftaligned"/>
              <w:rPr>
                <w:rStyle w:val="BodyTextbold"/>
                <w:rFonts w:cstheme="minorBidi"/>
                <w:b w:val="0"/>
                <w:szCs w:val="20"/>
                <w:lang w:eastAsia="en-US"/>
              </w:rPr>
            </w:pPr>
            <w:r w:rsidRPr="00510E13">
              <w:rPr>
                <w:rStyle w:val="BodyTextbold"/>
                <w:rFonts w:cstheme="minorBidi"/>
                <w:b w:val="0"/>
                <w:szCs w:val="20"/>
                <w:lang w:eastAsia="en-US"/>
              </w:rPr>
              <w:t>DO NOT</w:t>
            </w:r>
          </w:p>
        </w:tc>
        <w:tc>
          <w:tcPr>
            <w:tcW w:w="8281" w:type="dxa"/>
            <w:vAlign w:val="center"/>
          </w:tcPr>
          <w:p w14:paraId="78B2C5FC" w14:textId="77777777" w:rsidR="00E717C6" w:rsidRPr="00510E13" w:rsidRDefault="00A60A76" w:rsidP="00510E13">
            <w:pPr>
              <w:pStyle w:val="Tablebodytextleftaligned"/>
            </w:pPr>
            <w:r w:rsidRPr="00510E13">
              <w:t>Attempt to extinguish the flame where releasing gas has ignited UNLESS an isolation valve can be readily turned off to stop the gas flow.</w:t>
            </w:r>
          </w:p>
        </w:tc>
      </w:tr>
      <w:tr w:rsidR="00A546BF" w:rsidRPr="00510E13" w14:paraId="1F5C9EB5" w14:textId="77777777" w:rsidTr="0025281E">
        <w:trPr>
          <w:trHeight w:val="392"/>
          <w:jc w:val="center"/>
        </w:trPr>
        <w:tc>
          <w:tcPr>
            <w:tcW w:w="1070" w:type="dxa"/>
            <w:vAlign w:val="center"/>
          </w:tcPr>
          <w:p w14:paraId="3D719CEB" w14:textId="77777777" w:rsidR="00A546BF" w:rsidRPr="00510E13" w:rsidRDefault="00A546BF" w:rsidP="00510E13">
            <w:pPr>
              <w:pStyle w:val="Tablebodytextleftaligned"/>
              <w:rPr>
                <w:rStyle w:val="BodyTextbold"/>
                <w:rFonts w:cstheme="minorBidi"/>
                <w:b w:val="0"/>
                <w:szCs w:val="20"/>
                <w:lang w:eastAsia="en-US"/>
              </w:rPr>
            </w:pPr>
            <w:r w:rsidRPr="00510E13">
              <w:rPr>
                <w:rStyle w:val="BodyTextbold"/>
                <w:rFonts w:cstheme="minorBidi"/>
                <w:b w:val="0"/>
                <w:szCs w:val="20"/>
                <w:lang w:eastAsia="en-US"/>
              </w:rPr>
              <w:t xml:space="preserve">DO NOT </w:t>
            </w:r>
          </w:p>
        </w:tc>
        <w:tc>
          <w:tcPr>
            <w:tcW w:w="8281" w:type="dxa"/>
            <w:vAlign w:val="center"/>
          </w:tcPr>
          <w:p w14:paraId="4A9DB604" w14:textId="77777777" w:rsidR="00A546BF" w:rsidRPr="00510E13" w:rsidRDefault="002F4620" w:rsidP="00510E13">
            <w:pPr>
              <w:pStyle w:val="Tablebodytextleftaligned"/>
            </w:pPr>
            <w:r w:rsidRPr="00510E13">
              <w:t>Take action to extinguish a fire without confirming it is small enough to be safely put out by extinguishers or fire hoses and you are appropriately trained.</w:t>
            </w:r>
          </w:p>
        </w:tc>
      </w:tr>
      <w:tr w:rsidR="00A60A76" w:rsidRPr="00510E13" w14:paraId="57ABBE5C" w14:textId="77777777" w:rsidTr="0025281E">
        <w:trPr>
          <w:trHeight w:val="392"/>
          <w:jc w:val="center"/>
        </w:trPr>
        <w:tc>
          <w:tcPr>
            <w:tcW w:w="1070" w:type="dxa"/>
            <w:vAlign w:val="center"/>
          </w:tcPr>
          <w:p w14:paraId="3F4144C5" w14:textId="77777777" w:rsidR="00A60A76" w:rsidRPr="00510E13" w:rsidRDefault="00A60A76" w:rsidP="00510E13">
            <w:pPr>
              <w:pStyle w:val="Tablebodytextleftaligned"/>
              <w:rPr>
                <w:rStyle w:val="BodyTextbold"/>
                <w:rFonts w:cstheme="minorBidi"/>
                <w:b w:val="0"/>
                <w:szCs w:val="20"/>
                <w:lang w:eastAsia="en-US"/>
              </w:rPr>
            </w:pPr>
            <w:r w:rsidRPr="00510E13">
              <w:rPr>
                <w:rStyle w:val="BodyTextbold"/>
                <w:rFonts w:cstheme="minorBidi"/>
                <w:b w:val="0"/>
                <w:szCs w:val="20"/>
                <w:lang w:eastAsia="en-US"/>
              </w:rPr>
              <w:t>DO</w:t>
            </w:r>
          </w:p>
        </w:tc>
        <w:tc>
          <w:tcPr>
            <w:tcW w:w="8281" w:type="dxa"/>
            <w:vAlign w:val="center"/>
          </w:tcPr>
          <w:p w14:paraId="30EC3625" w14:textId="77777777" w:rsidR="00A60A76" w:rsidRPr="00510E13" w:rsidRDefault="00A60A76" w:rsidP="00F92072">
            <w:pPr>
              <w:pStyle w:val="Tablebodytextleftaligned"/>
            </w:pPr>
            <w:r w:rsidRPr="00510E13">
              <w:t xml:space="preserve">Initiate an immediate full evacuation of all personnel, actuate all Emergency Stop devices, contact </w:t>
            </w:r>
            <w:r w:rsidR="00A546BF" w:rsidRPr="00510E13">
              <w:t>Emergency Services should there be a risk of jet flames impinging on other cylinders or tanks to cause a boiling liquid expanding vapour explosion</w:t>
            </w:r>
            <w:r w:rsidR="0080354B" w:rsidRPr="00510E13">
              <w:t xml:space="preserve">. </w:t>
            </w:r>
            <w:r w:rsidR="00A546BF" w:rsidRPr="00510E13">
              <w:t xml:space="preserve">Cylinders or tanks impacted by fire may often be accompanied by loud noise or </w:t>
            </w:r>
            <w:r w:rsidR="00A546BF" w:rsidRPr="00F92072">
              <w:t>whistling</w:t>
            </w:r>
            <w:r w:rsidR="0080354B" w:rsidRPr="00510E13">
              <w:t xml:space="preserve">. </w:t>
            </w:r>
            <w:r w:rsidR="00A546BF" w:rsidRPr="00510E13">
              <w:t>This is the vapour rushing through the safety relief valves as it relieves the excessive internal pressure.</w:t>
            </w:r>
          </w:p>
          <w:p w14:paraId="22DB08E1" w14:textId="77777777" w:rsidR="00707C80" w:rsidRDefault="00707C80" w:rsidP="00510E13">
            <w:pPr>
              <w:pStyle w:val="Tablebodytextleftaligned"/>
            </w:pPr>
          </w:p>
          <w:p w14:paraId="47F06113" w14:textId="77777777" w:rsidR="00DF4620" w:rsidRDefault="00DF4620" w:rsidP="00510E13">
            <w:pPr>
              <w:pStyle w:val="Tablebodytextleftaligned"/>
            </w:pPr>
          </w:p>
          <w:p w14:paraId="45F80A30" w14:textId="77777777" w:rsidR="00DF4620" w:rsidRPr="00510E13" w:rsidRDefault="00DF4620" w:rsidP="00510E13">
            <w:pPr>
              <w:pStyle w:val="Tablebodytextleftaligned"/>
            </w:pPr>
          </w:p>
        </w:tc>
      </w:tr>
      <w:tr w:rsidR="00C530B8" w:rsidRPr="00510E13" w14:paraId="4C3C53B1" w14:textId="77777777" w:rsidTr="0025281E">
        <w:trPr>
          <w:trHeight w:val="504"/>
          <w:jc w:val="center"/>
        </w:trPr>
        <w:tc>
          <w:tcPr>
            <w:tcW w:w="9351" w:type="dxa"/>
            <w:gridSpan w:val="2"/>
            <w:shd w:val="clear" w:color="auto" w:fill="DBE5F1" w:themeFill="accent1" w:themeFillTint="33"/>
            <w:vAlign w:val="center"/>
          </w:tcPr>
          <w:p w14:paraId="72B2B0FA" w14:textId="2027F935" w:rsidR="00C530B8" w:rsidRPr="00510E13" w:rsidRDefault="000542DA" w:rsidP="00510E13">
            <w:pPr>
              <w:pStyle w:val="Tableheadingtextleftaligned"/>
            </w:pPr>
            <w:r w:rsidRPr="00510E13">
              <w:rPr>
                <w:rStyle w:val="BodyTextbold"/>
                <w:b/>
              </w:rPr>
              <w:lastRenderedPageBreak/>
              <w:t xml:space="preserve">Cold burn injury – </w:t>
            </w:r>
            <w:r w:rsidRPr="00510E13">
              <w:t>a brief summary of emergency procedures to be initiated</w:t>
            </w:r>
          </w:p>
        </w:tc>
      </w:tr>
      <w:tr w:rsidR="00C05A9D" w14:paraId="5127844B" w14:textId="77777777" w:rsidTr="0025281E">
        <w:trPr>
          <w:trHeight w:val="637"/>
          <w:jc w:val="center"/>
        </w:trPr>
        <w:tc>
          <w:tcPr>
            <w:tcW w:w="1070" w:type="dxa"/>
            <w:vAlign w:val="center"/>
          </w:tcPr>
          <w:p w14:paraId="4163844B" w14:textId="77777777" w:rsidR="00C05A9D" w:rsidRPr="007A45B2" w:rsidRDefault="00C05A9D" w:rsidP="00510E13">
            <w:pPr>
              <w:pStyle w:val="Tablebodytextleftaligned"/>
            </w:pPr>
            <w:r w:rsidRPr="007A45B2">
              <w:t>1</w:t>
            </w:r>
          </w:p>
        </w:tc>
        <w:tc>
          <w:tcPr>
            <w:tcW w:w="8281" w:type="dxa"/>
          </w:tcPr>
          <w:p w14:paraId="21D706AB" w14:textId="77777777" w:rsidR="00C05A9D" w:rsidRPr="007A45B2" w:rsidRDefault="002F4620" w:rsidP="00510E13">
            <w:pPr>
              <w:pStyle w:val="Tablebodytextleftaligned"/>
              <w:rPr>
                <w:rFonts w:cs="Arial"/>
              </w:rPr>
            </w:pPr>
            <w:r w:rsidRPr="007A45B2">
              <w:rPr>
                <w:rFonts w:cs="Arial"/>
              </w:rPr>
              <w:t>Telephone Emergency Services on 000 and advise the medical professionals that the injury is a freeze burn.</w:t>
            </w:r>
          </w:p>
        </w:tc>
      </w:tr>
      <w:tr w:rsidR="002F4620" w14:paraId="3D0892F7" w14:textId="77777777" w:rsidTr="0025281E">
        <w:trPr>
          <w:trHeight w:val="375"/>
          <w:jc w:val="center"/>
        </w:trPr>
        <w:tc>
          <w:tcPr>
            <w:tcW w:w="1070" w:type="dxa"/>
            <w:vAlign w:val="center"/>
          </w:tcPr>
          <w:p w14:paraId="740B1798" w14:textId="77777777" w:rsidR="002F4620" w:rsidRPr="007A45B2" w:rsidRDefault="002F4620" w:rsidP="00510E13">
            <w:pPr>
              <w:pStyle w:val="Tablebodytextleftaligned"/>
            </w:pPr>
            <w:r w:rsidRPr="007A45B2">
              <w:t>2</w:t>
            </w:r>
          </w:p>
        </w:tc>
        <w:tc>
          <w:tcPr>
            <w:tcW w:w="8281" w:type="dxa"/>
          </w:tcPr>
          <w:p w14:paraId="68952711" w14:textId="77777777" w:rsidR="002F4620" w:rsidRPr="007A45B2" w:rsidRDefault="002F4620" w:rsidP="00510E13">
            <w:pPr>
              <w:pStyle w:val="Tablebodytextleftaligned"/>
              <w:rPr>
                <w:rFonts w:cs="Arial"/>
              </w:rPr>
            </w:pPr>
            <w:r w:rsidRPr="007A45B2">
              <w:rPr>
                <w:rFonts w:cs="Arial"/>
              </w:rPr>
              <w:t xml:space="preserve">Bathe the affected area with large quantities of water (preferably warm) for at least 15 minutes. </w:t>
            </w:r>
          </w:p>
        </w:tc>
      </w:tr>
      <w:tr w:rsidR="002F4620" w14:paraId="44AF55F3" w14:textId="77777777" w:rsidTr="0025281E">
        <w:trPr>
          <w:trHeight w:val="375"/>
          <w:jc w:val="center"/>
        </w:trPr>
        <w:tc>
          <w:tcPr>
            <w:tcW w:w="1070" w:type="dxa"/>
            <w:vAlign w:val="center"/>
          </w:tcPr>
          <w:p w14:paraId="0CFAD4C4" w14:textId="77777777" w:rsidR="002F4620" w:rsidRPr="007A45B2" w:rsidRDefault="002F4620" w:rsidP="00510E13">
            <w:pPr>
              <w:pStyle w:val="Tablebodytextleftaligned"/>
            </w:pPr>
            <w:r w:rsidRPr="007A45B2">
              <w:t>3</w:t>
            </w:r>
          </w:p>
        </w:tc>
        <w:tc>
          <w:tcPr>
            <w:tcW w:w="8281" w:type="dxa"/>
          </w:tcPr>
          <w:p w14:paraId="0DC11E2D" w14:textId="77777777" w:rsidR="002F4620" w:rsidRPr="007A45B2" w:rsidRDefault="002F4620" w:rsidP="00510E13">
            <w:pPr>
              <w:pStyle w:val="Tablebodytextleftaligned"/>
              <w:rPr>
                <w:rFonts w:cs="Arial"/>
              </w:rPr>
            </w:pPr>
            <w:r w:rsidRPr="007A45B2">
              <w:rPr>
                <w:rFonts w:cs="Arial"/>
              </w:rPr>
              <w:t>If possible, remove any clothing splashed with LPG that is not adhering to the skin.</w:t>
            </w:r>
          </w:p>
        </w:tc>
      </w:tr>
      <w:tr w:rsidR="002F4620" w14:paraId="1EABF5A8" w14:textId="77777777" w:rsidTr="0025281E">
        <w:trPr>
          <w:trHeight w:val="888"/>
          <w:jc w:val="center"/>
        </w:trPr>
        <w:tc>
          <w:tcPr>
            <w:tcW w:w="1070" w:type="dxa"/>
            <w:vAlign w:val="center"/>
          </w:tcPr>
          <w:p w14:paraId="15812E8F" w14:textId="77777777" w:rsidR="002F4620" w:rsidRPr="007A45B2" w:rsidRDefault="002F4620" w:rsidP="00510E13">
            <w:pPr>
              <w:pStyle w:val="Tablebodytextleftaligned"/>
            </w:pPr>
            <w:r w:rsidRPr="007A45B2">
              <w:t>4</w:t>
            </w:r>
          </w:p>
        </w:tc>
        <w:tc>
          <w:tcPr>
            <w:tcW w:w="8281" w:type="dxa"/>
          </w:tcPr>
          <w:p w14:paraId="17E3F147" w14:textId="77777777" w:rsidR="002F4620" w:rsidRPr="007A45B2" w:rsidRDefault="002F4620" w:rsidP="00510E13">
            <w:pPr>
              <w:pStyle w:val="Tablebodytextleftaligned"/>
              <w:rPr>
                <w:rFonts w:cs="Arial"/>
              </w:rPr>
            </w:pPr>
            <w:r w:rsidRPr="007A45B2">
              <w:rPr>
                <w:rFonts w:cs="Arial"/>
              </w:rPr>
              <w:t>Place injured person in a warm area and gradually rewarm the affected areas to normal body temperature. Note: If the affected area re-warms too rapidly, further damage may be caused to the tissue. Do not apply direct heat or cold such as heat lamps, hot water, or ice to affected parts.</w:t>
            </w:r>
          </w:p>
        </w:tc>
      </w:tr>
      <w:tr w:rsidR="00C530B8" w:rsidRPr="00510E13" w14:paraId="6A9CAEAE" w14:textId="77777777" w:rsidTr="0025281E">
        <w:trPr>
          <w:trHeight w:val="504"/>
          <w:jc w:val="center"/>
        </w:trPr>
        <w:tc>
          <w:tcPr>
            <w:tcW w:w="9351" w:type="dxa"/>
            <w:gridSpan w:val="2"/>
            <w:shd w:val="clear" w:color="auto" w:fill="DBE5F1" w:themeFill="accent1" w:themeFillTint="33"/>
            <w:vAlign w:val="center"/>
          </w:tcPr>
          <w:p w14:paraId="45FBDEBC" w14:textId="77777777" w:rsidR="00C530B8" w:rsidRPr="00510E13" w:rsidRDefault="002F15BC" w:rsidP="00510E13">
            <w:pPr>
              <w:pStyle w:val="Tableheadingtextleftaligned"/>
            </w:pPr>
            <w:r w:rsidRPr="00510E13">
              <w:rPr>
                <w:rStyle w:val="BodyTextbold"/>
                <w:b/>
              </w:rPr>
              <w:t xml:space="preserve">Exposure – </w:t>
            </w:r>
            <w:r w:rsidRPr="00510E13">
              <w:t>a brief summary of emergency procedures to be initiated</w:t>
            </w:r>
          </w:p>
        </w:tc>
      </w:tr>
      <w:tr w:rsidR="00C530B8" w:rsidRPr="00510E13" w14:paraId="46B3972D" w14:textId="77777777" w:rsidTr="0025281E">
        <w:trPr>
          <w:trHeight w:val="626"/>
          <w:jc w:val="center"/>
        </w:trPr>
        <w:tc>
          <w:tcPr>
            <w:tcW w:w="1070" w:type="dxa"/>
            <w:vAlign w:val="center"/>
          </w:tcPr>
          <w:p w14:paraId="17E647FE" w14:textId="77777777" w:rsidR="00C530B8" w:rsidRPr="00510E13" w:rsidRDefault="002F15BC" w:rsidP="00510E13">
            <w:pPr>
              <w:pStyle w:val="Tablebodytextleftaligned"/>
              <w:rPr>
                <w:rStyle w:val="BodyTextbold"/>
                <w:rFonts w:cstheme="minorBidi"/>
                <w:b w:val="0"/>
                <w:szCs w:val="20"/>
                <w:lang w:eastAsia="en-US"/>
              </w:rPr>
            </w:pPr>
            <w:r w:rsidRPr="00510E13">
              <w:rPr>
                <w:rStyle w:val="BodyTextbold"/>
                <w:rFonts w:cstheme="minorBidi"/>
                <w:b w:val="0"/>
                <w:szCs w:val="20"/>
                <w:lang w:eastAsia="en-US"/>
              </w:rPr>
              <w:t>DO NOT</w:t>
            </w:r>
          </w:p>
        </w:tc>
        <w:tc>
          <w:tcPr>
            <w:tcW w:w="8281" w:type="dxa"/>
            <w:vAlign w:val="center"/>
          </w:tcPr>
          <w:p w14:paraId="78649BA2" w14:textId="77777777" w:rsidR="00C530B8" w:rsidRPr="00510E13" w:rsidRDefault="002F15BC" w:rsidP="00510E13">
            <w:pPr>
              <w:pStyle w:val="Tablebodytextleftaligned"/>
            </w:pPr>
            <w:r w:rsidRPr="00510E13">
              <w:t>Attempt to remove persons from areas of high concentration of gas before consideration is given to the risk of injury to rescuers.</w:t>
            </w:r>
          </w:p>
        </w:tc>
      </w:tr>
      <w:tr w:rsidR="00C530B8" w:rsidRPr="00510E13" w14:paraId="6879A0D8" w14:textId="77777777" w:rsidTr="0025281E">
        <w:trPr>
          <w:trHeight w:val="375"/>
          <w:jc w:val="center"/>
        </w:trPr>
        <w:tc>
          <w:tcPr>
            <w:tcW w:w="1070" w:type="dxa"/>
            <w:vAlign w:val="center"/>
          </w:tcPr>
          <w:p w14:paraId="72BB86F7" w14:textId="77777777" w:rsidR="00C530B8" w:rsidRPr="00510E13" w:rsidRDefault="002F15BC" w:rsidP="00510E13">
            <w:pPr>
              <w:pStyle w:val="Tablebodytextleftaligned"/>
              <w:rPr>
                <w:rStyle w:val="BodyTextbold"/>
                <w:rFonts w:cstheme="minorBidi"/>
                <w:b w:val="0"/>
                <w:szCs w:val="20"/>
                <w:lang w:eastAsia="en-US"/>
              </w:rPr>
            </w:pPr>
            <w:r w:rsidRPr="00510E13">
              <w:rPr>
                <w:rStyle w:val="BodyTextbold"/>
                <w:rFonts w:cstheme="minorBidi"/>
                <w:b w:val="0"/>
                <w:szCs w:val="20"/>
                <w:lang w:eastAsia="en-US"/>
              </w:rPr>
              <w:t>DO</w:t>
            </w:r>
          </w:p>
        </w:tc>
        <w:tc>
          <w:tcPr>
            <w:tcW w:w="8281" w:type="dxa"/>
            <w:vAlign w:val="center"/>
          </w:tcPr>
          <w:p w14:paraId="1F35A7F8" w14:textId="77777777" w:rsidR="00C530B8" w:rsidRPr="00510E13" w:rsidRDefault="002F15BC" w:rsidP="00510E13">
            <w:pPr>
              <w:pStyle w:val="Tablebodytextleftaligned"/>
            </w:pPr>
            <w:r w:rsidRPr="00510E13">
              <w:t>Give oxygen if you are trained or under the supervision of a trained person.</w:t>
            </w:r>
          </w:p>
        </w:tc>
      </w:tr>
      <w:tr w:rsidR="002F15BC" w:rsidRPr="00510E13" w14:paraId="682A7825" w14:textId="77777777" w:rsidTr="0025281E">
        <w:trPr>
          <w:trHeight w:val="375"/>
          <w:jc w:val="center"/>
        </w:trPr>
        <w:tc>
          <w:tcPr>
            <w:tcW w:w="1070" w:type="dxa"/>
            <w:vAlign w:val="center"/>
          </w:tcPr>
          <w:p w14:paraId="1D1C70D0" w14:textId="77777777" w:rsidR="002F15BC" w:rsidRPr="00510E13" w:rsidRDefault="002F15BC" w:rsidP="00510E13">
            <w:pPr>
              <w:pStyle w:val="Tablebodytextleftaligned"/>
            </w:pPr>
          </w:p>
        </w:tc>
        <w:tc>
          <w:tcPr>
            <w:tcW w:w="8281" w:type="dxa"/>
            <w:vAlign w:val="center"/>
          </w:tcPr>
          <w:p w14:paraId="67209614" w14:textId="77777777" w:rsidR="002F15BC" w:rsidRPr="00510E13" w:rsidRDefault="002F15BC" w:rsidP="00510E13">
            <w:pPr>
              <w:pStyle w:val="Tablebodytextleftaligned"/>
            </w:pPr>
          </w:p>
        </w:tc>
      </w:tr>
      <w:tr w:rsidR="002F15BC" w:rsidRPr="00510E13" w14:paraId="30C5308C" w14:textId="77777777" w:rsidTr="0025281E">
        <w:trPr>
          <w:trHeight w:val="375"/>
          <w:jc w:val="center"/>
        </w:trPr>
        <w:tc>
          <w:tcPr>
            <w:tcW w:w="1070" w:type="dxa"/>
            <w:vAlign w:val="center"/>
          </w:tcPr>
          <w:p w14:paraId="40501F73" w14:textId="77777777" w:rsidR="002F15BC" w:rsidRPr="00510E13" w:rsidRDefault="002F15BC" w:rsidP="00510E13">
            <w:pPr>
              <w:pStyle w:val="Tablebodytextleftaligned"/>
            </w:pPr>
          </w:p>
        </w:tc>
        <w:tc>
          <w:tcPr>
            <w:tcW w:w="8281" w:type="dxa"/>
            <w:vAlign w:val="center"/>
          </w:tcPr>
          <w:p w14:paraId="5CD349DB" w14:textId="77777777" w:rsidR="002F15BC" w:rsidRPr="00510E13" w:rsidRDefault="002F15BC" w:rsidP="00510E13">
            <w:pPr>
              <w:pStyle w:val="Tablebodytextleftaligned"/>
            </w:pPr>
          </w:p>
        </w:tc>
      </w:tr>
      <w:tr w:rsidR="00C530B8" w:rsidRPr="00510E13" w14:paraId="2C09AEBE" w14:textId="77777777" w:rsidTr="0025281E">
        <w:trPr>
          <w:trHeight w:val="504"/>
          <w:jc w:val="center"/>
        </w:trPr>
        <w:tc>
          <w:tcPr>
            <w:tcW w:w="9351" w:type="dxa"/>
            <w:gridSpan w:val="2"/>
            <w:shd w:val="clear" w:color="auto" w:fill="DBE5F1" w:themeFill="accent1" w:themeFillTint="33"/>
            <w:vAlign w:val="center"/>
          </w:tcPr>
          <w:p w14:paraId="17E44A78" w14:textId="77777777" w:rsidR="00C530B8" w:rsidRPr="00510E13" w:rsidRDefault="00A979D9" w:rsidP="00510E13">
            <w:pPr>
              <w:pStyle w:val="Tableheadingtextleftaligned"/>
            </w:pPr>
            <w:r w:rsidRPr="00510E13">
              <w:rPr>
                <w:rStyle w:val="BodyTextbold"/>
                <w:b/>
              </w:rPr>
              <w:t>Vehicle impact with LPG storage vessels</w:t>
            </w:r>
            <w:r w:rsidR="002F15BC" w:rsidRPr="00510E13">
              <w:rPr>
                <w:rStyle w:val="BodyTextbold"/>
                <w:b/>
              </w:rPr>
              <w:t xml:space="preserve"> – </w:t>
            </w:r>
            <w:r w:rsidR="002F15BC" w:rsidRPr="00510E13">
              <w:t>a brief summary of emergency procedures to be initiated</w:t>
            </w:r>
          </w:p>
        </w:tc>
      </w:tr>
      <w:tr w:rsidR="00A979D9" w:rsidRPr="00510E13" w14:paraId="2F953140" w14:textId="77777777" w:rsidTr="0025281E">
        <w:trPr>
          <w:trHeight w:val="375"/>
          <w:jc w:val="center"/>
        </w:trPr>
        <w:tc>
          <w:tcPr>
            <w:tcW w:w="1070" w:type="dxa"/>
            <w:vAlign w:val="center"/>
          </w:tcPr>
          <w:p w14:paraId="0A817E00" w14:textId="77777777" w:rsidR="00A979D9" w:rsidRPr="00510E13" w:rsidRDefault="00A979D9" w:rsidP="00510E13">
            <w:pPr>
              <w:pStyle w:val="Tablebodytextleftaligned"/>
            </w:pPr>
            <w:r w:rsidRPr="00510E13">
              <w:t>1</w:t>
            </w:r>
          </w:p>
        </w:tc>
        <w:tc>
          <w:tcPr>
            <w:tcW w:w="8281" w:type="dxa"/>
          </w:tcPr>
          <w:p w14:paraId="24CB8AB6" w14:textId="77777777" w:rsidR="00A979D9" w:rsidRPr="00510E13" w:rsidRDefault="00A979D9" w:rsidP="00510E13">
            <w:pPr>
              <w:pStyle w:val="Tablebodytextleftaligned"/>
            </w:pPr>
            <w:r w:rsidRPr="00510E13">
              <w:t>Telephone emergency services on 000.</w:t>
            </w:r>
          </w:p>
        </w:tc>
      </w:tr>
      <w:tr w:rsidR="00A979D9" w:rsidRPr="00510E13" w14:paraId="5914102B" w14:textId="77777777" w:rsidTr="0025281E">
        <w:trPr>
          <w:trHeight w:val="375"/>
          <w:jc w:val="center"/>
        </w:trPr>
        <w:tc>
          <w:tcPr>
            <w:tcW w:w="1070" w:type="dxa"/>
            <w:vAlign w:val="center"/>
          </w:tcPr>
          <w:p w14:paraId="098F2285" w14:textId="77777777" w:rsidR="00A979D9" w:rsidRPr="00510E13" w:rsidRDefault="00A979D9" w:rsidP="00510E13">
            <w:pPr>
              <w:pStyle w:val="Tablebodytextleftaligned"/>
            </w:pPr>
            <w:r w:rsidRPr="00510E13">
              <w:t>2</w:t>
            </w:r>
          </w:p>
        </w:tc>
        <w:tc>
          <w:tcPr>
            <w:tcW w:w="8281" w:type="dxa"/>
          </w:tcPr>
          <w:p w14:paraId="532BF99E" w14:textId="77777777" w:rsidR="00A979D9" w:rsidRPr="00510E13" w:rsidRDefault="00A979D9" w:rsidP="00510E13">
            <w:pPr>
              <w:pStyle w:val="Tablebodytextleftaligned"/>
            </w:pPr>
            <w:r w:rsidRPr="00510E13">
              <w:t>If applicable, contact your immediate Supervisor / Manager.</w:t>
            </w:r>
          </w:p>
        </w:tc>
      </w:tr>
      <w:tr w:rsidR="00A979D9" w:rsidRPr="00510E13" w14:paraId="603326CD" w14:textId="77777777" w:rsidTr="0025281E">
        <w:trPr>
          <w:trHeight w:val="375"/>
          <w:jc w:val="center"/>
        </w:trPr>
        <w:tc>
          <w:tcPr>
            <w:tcW w:w="1070" w:type="dxa"/>
            <w:vAlign w:val="center"/>
          </w:tcPr>
          <w:p w14:paraId="71BD1F6E" w14:textId="77777777" w:rsidR="00A979D9" w:rsidRPr="00510E13" w:rsidRDefault="00A979D9" w:rsidP="00510E13">
            <w:pPr>
              <w:pStyle w:val="Tablebodytextleftaligned"/>
            </w:pPr>
            <w:r w:rsidRPr="00510E13">
              <w:t>3</w:t>
            </w:r>
          </w:p>
        </w:tc>
        <w:tc>
          <w:tcPr>
            <w:tcW w:w="8281" w:type="dxa"/>
          </w:tcPr>
          <w:p w14:paraId="7F6BA8AE" w14:textId="77777777" w:rsidR="00A979D9" w:rsidRPr="00510E13" w:rsidRDefault="00A979D9" w:rsidP="00510E13">
            <w:pPr>
              <w:pStyle w:val="Tablebodytextleftaligned"/>
            </w:pPr>
            <w:r w:rsidRPr="00510E13">
              <w:t xml:space="preserve">Telephone LPG </w:t>
            </w:r>
            <w:r w:rsidR="001C66BE" w:rsidRPr="00510E13">
              <w:t xml:space="preserve">supplier </w:t>
            </w:r>
            <w:r w:rsidRPr="00510E13">
              <w:t>on emergency response numbers in table 12.2.</w:t>
            </w:r>
          </w:p>
        </w:tc>
      </w:tr>
      <w:tr w:rsidR="00A979D9" w:rsidRPr="00510E13" w14:paraId="188B9D62" w14:textId="77777777" w:rsidTr="0025281E">
        <w:trPr>
          <w:trHeight w:val="364"/>
          <w:jc w:val="center"/>
        </w:trPr>
        <w:tc>
          <w:tcPr>
            <w:tcW w:w="1070" w:type="dxa"/>
            <w:vAlign w:val="center"/>
          </w:tcPr>
          <w:p w14:paraId="25646F99" w14:textId="77777777" w:rsidR="00A979D9" w:rsidRPr="00510E13" w:rsidRDefault="00A979D9" w:rsidP="00510E13">
            <w:pPr>
              <w:pStyle w:val="Tablebodytextleftaligned"/>
            </w:pPr>
            <w:r w:rsidRPr="00510E13">
              <w:t>4</w:t>
            </w:r>
          </w:p>
        </w:tc>
        <w:tc>
          <w:tcPr>
            <w:tcW w:w="8281" w:type="dxa"/>
          </w:tcPr>
          <w:p w14:paraId="191A145B" w14:textId="77777777" w:rsidR="00A979D9" w:rsidRPr="00510E13" w:rsidRDefault="00A979D9" w:rsidP="00510E13">
            <w:pPr>
              <w:pStyle w:val="Tablebodytextleftaligned"/>
            </w:pPr>
            <w:r w:rsidRPr="00510E13">
              <w:t>If safe to do so, close all storage vessel valves.</w:t>
            </w:r>
          </w:p>
        </w:tc>
      </w:tr>
      <w:tr w:rsidR="00A979D9" w:rsidRPr="00510E13" w14:paraId="29E12FFC" w14:textId="77777777" w:rsidTr="0025281E">
        <w:trPr>
          <w:trHeight w:val="375"/>
          <w:jc w:val="center"/>
        </w:trPr>
        <w:tc>
          <w:tcPr>
            <w:tcW w:w="1070" w:type="dxa"/>
            <w:vAlign w:val="center"/>
          </w:tcPr>
          <w:p w14:paraId="3F218687" w14:textId="77777777" w:rsidR="00A979D9" w:rsidRPr="00510E13" w:rsidRDefault="00A979D9" w:rsidP="00510E13">
            <w:pPr>
              <w:pStyle w:val="Tablebodytextleftaligned"/>
            </w:pPr>
            <w:r w:rsidRPr="00510E13">
              <w:t>5</w:t>
            </w:r>
          </w:p>
        </w:tc>
        <w:tc>
          <w:tcPr>
            <w:tcW w:w="8281" w:type="dxa"/>
          </w:tcPr>
          <w:p w14:paraId="0432BF4A" w14:textId="77777777" w:rsidR="00A979D9" w:rsidRPr="00510E13" w:rsidRDefault="00A979D9" w:rsidP="00510E13">
            <w:pPr>
              <w:pStyle w:val="Tablebodytextleftaligned"/>
            </w:pPr>
            <w:r w:rsidRPr="00510E13">
              <w:t>Keep bystanders away.</w:t>
            </w:r>
          </w:p>
        </w:tc>
      </w:tr>
      <w:tr w:rsidR="00A979D9" w:rsidRPr="00510E13" w14:paraId="3945F57F" w14:textId="77777777" w:rsidTr="0025281E">
        <w:trPr>
          <w:trHeight w:val="375"/>
          <w:jc w:val="center"/>
        </w:trPr>
        <w:tc>
          <w:tcPr>
            <w:tcW w:w="1070" w:type="dxa"/>
            <w:vAlign w:val="center"/>
          </w:tcPr>
          <w:p w14:paraId="3EFA8F91" w14:textId="77777777" w:rsidR="00A979D9" w:rsidRPr="00510E13" w:rsidRDefault="00A979D9" w:rsidP="00510E13">
            <w:pPr>
              <w:pStyle w:val="Tablebodytextleftaligned"/>
            </w:pPr>
            <w:r w:rsidRPr="00510E13">
              <w:t>6</w:t>
            </w:r>
          </w:p>
        </w:tc>
        <w:tc>
          <w:tcPr>
            <w:tcW w:w="8281" w:type="dxa"/>
          </w:tcPr>
          <w:p w14:paraId="2D629048" w14:textId="77777777" w:rsidR="00A979D9" w:rsidRPr="00510E13" w:rsidRDefault="00A979D9" w:rsidP="00510E13">
            <w:pPr>
              <w:pStyle w:val="Tablebodytextleftaligned"/>
            </w:pPr>
            <w:r w:rsidRPr="00510E13">
              <w:t>Isolate power at main switchboard, subject to Site Safety Manager’s / Operator’s approval.</w:t>
            </w:r>
          </w:p>
        </w:tc>
      </w:tr>
      <w:tr w:rsidR="00A979D9" w:rsidRPr="00510E13" w14:paraId="6C4D7BA2" w14:textId="77777777" w:rsidTr="0025281E">
        <w:trPr>
          <w:trHeight w:val="375"/>
          <w:jc w:val="center"/>
        </w:trPr>
        <w:tc>
          <w:tcPr>
            <w:tcW w:w="1070" w:type="dxa"/>
            <w:vAlign w:val="center"/>
          </w:tcPr>
          <w:p w14:paraId="4BE7CCB9" w14:textId="77777777" w:rsidR="00A979D9" w:rsidRPr="00510E13" w:rsidRDefault="00A979D9" w:rsidP="00510E13">
            <w:pPr>
              <w:pStyle w:val="Tablebodytextleftaligned"/>
            </w:pPr>
            <w:r w:rsidRPr="00510E13">
              <w:t>7</w:t>
            </w:r>
          </w:p>
        </w:tc>
        <w:tc>
          <w:tcPr>
            <w:tcW w:w="8281" w:type="dxa"/>
          </w:tcPr>
          <w:p w14:paraId="16A5A8E8" w14:textId="77777777" w:rsidR="00A979D9" w:rsidRPr="00510E13" w:rsidRDefault="00A979D9" w:rsidP="00510E13">
            <w:pPr>
              <w:pStyle w:val="Tablebodytextleftaligned"/>
            </w:pPr>
            <w:r w:rsidRPr="00510E13">
              <w:t>Follow firefighting instructions where safe to do so.</w:t>
            </w:r>
          </w:p>
        </w:tc>
      </w:tr>
      <w:tr w:rsidR="00A979D9" w:rsidRPr="00FC51DD" w14:paraId="2F03EF2F" w14:textId="77777777" w:rsidTr="00A02765">
        <w:trPr>
          <w:trHeight w:val="504"/>
          <w:jc w:val="center"/>
        </w:trPr>
        <w:tc>
          <w:tcPr>
            <w:tcW w:w="9351" w:type="dxa"/>
            <w:gridSpan w:val="2"/>
            <w:shd w:val="clear" w:color="auto" w:fill="DBE5F1" w:themeFill="accent1" w:themeFillTint="33"/>
            <w:vAlign w:val="center"/>
          </w:tcPr>
          <w:p w14:paraId="738CEE42" w14:textId="7D2AAA28" w:rsidR="00A979D9" w:rsidRPr="00FC51DD" w:rsidRDefault="00DF4620" w:rsidP="00FC51DD">
            <w:pPr>
              <w:pStyle w:val="Tableheadingtextleftaligned"/>
            </w:pPr>
            <w:bookmarkStart w:id="200" w:name="_Toc410978333"/>
            <w:bookmarkStart w:id="201" w:name="_Toc410979392"/>
            <w:bookmarkStart w:id="202" w:name="_Toc418489516"/>
            <w:r>
              <w:rPr>
                <w:rStyle w:val="BodyTextbold"/>
                <w:b/>
              </w:rPr>
              <w:t>V</w:t>
            </w:r>
            <w:r w:rsidR="00A979D9" w:rsidRPr="00FC51DD">
              <w:rPr>
                <w:rStyle w:val="BodyTextbold"/>
                <w:b/>
              </w:rPr>
              <w:t xml:space="preserve">ehicle accidents – </w:t>
            </w:r>
            <w:r w:rsidR="00A979D9" w:rsidRPr="00FC51DD">
              <w:t>a brief summary of emergency procedures to be initiated</w:t>
            </w:r>
          </w:p>
          <w:p w14:paraId="009D5649" w14:textId="77777777" w:rsidR="00A979D9" w:rsidRPr="00FC51DD" w:rsidRDefault="00A979D9" w:rsidP="00FC51DD">
            <w:pPr>
              <w:pStyle w:val="Tableheadingtextleftaligned"/>
            </w:pPr>
            <w:r w:rsidRPr="00FC51DD">
              <w:t>NOTE: LPG transport vehicles involved in accidents will be dealt with in accordance with the Emergency Procedure Guide – Transport</w:t>
            </w:r>
          </w:p>
        </w:tc>
      </w:tr>
      <w:tr w:rsidR="00A979D9" w14:paraId="492D3D74" w14:textId="77777777" w:rsidTr="00A02765">
        <w:trPr>
          <w:trHeight w:val="375"/>
          <w:jc w:val="center"/>
        </w:trPr>
        <w:tc>
          <w:tcPr>
            <w:tcW w:w="1070" w:type="dxa"/>
            <w:vAlign w:val="center"/>
          </w:tcPr>
          <w:p w14:paraId="44FBAE8C" w14:textId="77777777" w:rsidR="00A979D9" w:rsidRPr="007A45B2" w:rsidRDefault="00A979D9" w:rsidP="00FC51DD">
            <w:pPr>
              <w:pStyle w:val="Tablebodytextleftaligned"/>
            </w:pPr>
            <w:r w:rsidRPr="007A45B2">
              <w:t>1</w:t>
            </w:r>
          </w:p>
        </w:tc>
        <w:tc>
          <w:tcPr>
            <w:tcW w:w="8281" w:type="dxa"/>
          </w:tcPr>
          <w:p w14:paraId="0664195A" w14:textId="77777777" w:rsidR="00A979D9" w:rsidRPr="007A45B2" w:rsidRDefault="00A979D9" w:rsidP="00FC51DD">
            <w:pPr>
              <w:pStyle w:val="Tablebodytextleftaligned"/>
              <w:rPr>
                <w:rFonts w:cs="Arial"/>
              </w:rPr>
            </w:pPr>
            <w:r w:rsidRPr="007A45B2">
              <w:rPr>
                <w:rFonts w:cs="Arial"/>
              </w:rPr>
              <w:t>Arranging alternative transport.</w:t>
            </w:r>
          </w:p>
        </w:tc>
      </w:tr>
      <w:tr w:rsidR="00A979D9" w14:paraId="61A9B093" w14:textId="77777777" w:rsidTr="00A02765">
        <w:trPr>
          <w:trHeight w:val="375"/>
          <w:jc w:val="center"/>
        </w:trPr>
        <w:tc>
          <w:tcPr>
            <w:tcW w:w="1070" w:type="dxa"/>
            <w:vAlign w:val="center"/>
          </w:tcPr>
          <w:p w14:paraId="679B67FA" w14:textId="77777777" w:rsidR="00A979D9" w:rsidRPr="007A45B2" w:rsidRDefault="00A979D9" w:rsidP="00FC51DD">
            <w:pPr>
              <w:pStyle w:val="Tablebodytextleftaligned"/>
            </w:pPr>
            <w:r w:rsidRPr="007A45B2">
              <w:t>2</w:t>
            </w:r>
          </w:p>
        </w:tc>
        <w:tc>
          <w:tcPr>
            <w:tcW w:w="8281" w:type="dxa"/>
          </w:tcPr>
          <w:p w14:paraId="4FF0BDAF" w14:textId="77777777" w:rsidR="00A979D9" w:rsidRPr="007A45B2" w:rsidRDefault="00A979D9" w:rsidP="00FC51DD">
            <w:pPr>
              <w:pStyle w:val="Tablebodytextleftaligned"/>
              <w:rPr>
                <w:rFonts w:cs="Arial"/>
              </w:rPr>
            </w:pPr>
            <w:r w:rsidRPr="007A45B2">
              <w:rPr>
                <w:rFonts w:cs="Arial"/>
              </w:rPr>
              <w:t>Dealing with other parties involved in the incident.</w:t>
            </w:r>
          </w:p>
        </w:tc>
      </w:tr>
      <w:tr w:rsidR="00A979D9" w14:paraId="13F539A3" w14:textId="77777777" w:rsidTr="00A02765">
        <w:trPr>
          <w:trHeight w:val="375"/>
          <w:jc w:val="center"/>
        </w:trPr>
        <w:tc>
          <w:tcPr>
            <w:tcW w:w="1070" w:type="dxa"/>
            <w:vAlign w:val="center"/>
          </w:tcPr>
          <w:p w14:paraId="45E7D49D" w14:textId="77777777" w:rsidR="00A979D9" w:rsidRPr="007A45B2" w:rsidRDefault="00A979D9" w:rsidP="00FC51DD">
            <w:pPr>
              <w:pStyle w:val="Tablebodytextleftaligned"/>
            </w:pPr>
            <w:r w:rsidRPr="007A45B2">
              <w:t>3</w:t>
            </w:r>
          </w:p>
        </w:tc>
        <w:tc>
          <w:tcPr>
            <w:tcW w:w="8281" w:type="dxa"/>
          </w:tcPr>
          <w:p w14:paraId="69D46360" w14:textId="77777777" w:rsidR="00A979D9" w:rsidRPr="007A45B2" w:rsidRDefault="00A979D9" w:rsidP="00FC51DD">
            <w:pPr>
              <w:pStyle w:val="Tablebodytextleftaligned"/>
              <w:rPr>
                <w:rFonts w:cs="Arial"/>
              </w:rPr>
            </w:pPr>
            <w:r w:rsidRPr="007A45B2">
              <w:rPr>
                <w:rFonts w:cs="Arial"/>
              </w:rPr>
              <w:t>Cleaning up the site if there is an oil spillage.</w:t>
            </w:r>
          </w:p>
        </w:tc>
      </w:tr>
      <w:tr w:rsidR="00A979D9" w14:paraId="02BFF632" w14:textId="77777777" w:rsidTr="00A02765">
        <w:trPr>
          <w:trHeight w:val="375"/>
          <w:jc w:val="center"/>
        </w:trPr>
        <w:tc>
          <w:tcPr>
            <w:tcW w:w="1070" w:type="dxa"/>
            <w:vAlign w:val="center"/>
          </w:tcPr>
          <w:p w14:paraId="41B0DAF0" w14:textId="77777777" w:rsidR="00A979D9" w:rsidRPr="007A45B2" w:rsidRDefault="00A979D9" w:rsidP="00FC51DD">
            <w:pPr>
              <w:pStyle w:val="Tablebodytextleftaligned"/>
            </w:pPr>
            <w:r w:rsidRPr="007A45B2">
              <w:t>4</w:t>
            </w:r>
          </w:p>
        </w:tc>
        <w:tc>
          <w:tcPr>
            <w:tcW w:w="8281" w:type="dxa"/>
          </w:tcPr>
          <w:p w14:paraId="38CBEFEC" w14:textId="77777777" w:rsidR="00A979D9" w:rsidRPr="007A45B2" w:rsidRDefault="00A979D9" w:rsidP="00FC51DD">
            <w:pPr>
              <w:pStyle w:val="Tablebodytextleftaligned"/>
              <w:rPr>
                <w:rFonts w:cs="Arial"/>
              </w:rPr>
            </w:pPr>
            <w:r w:rsidRPr="007A45B2">
              <w:rPr>
                <w:rFonts w:cs="Arial"/>
              </w:rPr>
              <w:t>Liaising with the LPG supply company.</w:t>
            </w:r>
          </w:p>
        </w:tc>
      </w:tr>
      <w:tr w:rsidR="00A979D9" w14:paraId="06442853" w14:textId="77777777" w:rsidTr="00A02765">
        <w:trPr>
          <w:trHeight w:val="375"/>
          <w:jc w:val="center"/>
        </w:trPr>
        <w:tc>
          <w:tcPr>
            <w:tcW w:w="1070" w:type="dxa"/>
            <w:vAlign w:val="center"/>
          </w:tcPr>
          <w:p w14:paraId="19549E41" w14:textId="77777777" w:rsidR="00A979D9" w:rsidRPr="007A45B2" w:rsidRDefault="00A979D9" w:rsidP="00FC51DD">
            <w:pPr>
              <w:pStyle w:val="Tablebodytextleftaligned"/>
            </w:pPr>
            <w:r w:rsidRPr="007A45B2">
              <w:t>5</w:t>
            </w:r>
          </w:p>
        </w:tc>
        <w:tc>
          <w:tcPr>
            <w:tcW w:w="8281" w:type="dxa"/>
          </w:tcPr>
          <w:p w14:paraId="5E47DF08" w14:textId="77777777" w:rsidR="00A979D9" w:rsidRPr="007A45B2" w:rsidRDefault="00A979D9" w:rsidP="00FC51DD">
            <w:pPr>
              <w:pStyle w:val="Tablebodytextleftaligned"/>
              <w:rPr>
                <w:rFonts w:cs="Arial"/>
              </w:rPr>
            </w:pPr>
            <w:r w:rsidRPr="007A45B2">
              <w:rPr>
                <w:rFonts w:cs="Arial"/>
              </w:rPr>
              <w:t>Liaising with local police and advising relevant authorities.</w:t>
            </w:r>
          </w:p>
        </w:tc>
      </w:tr>
      <w:bookmarkEnd w:id="200"/>
      <w:bookmarkEnd w:id="201"/>
      <w:bookmarkEnd w:id="202"/>
      <w:tr w:rsidR="000B1982" w:rsidRPr="00FC51DD" w14:paraId="459D98FA" w14:textId="77777777" w:rsidTr="00A02765">
        <w:trPr>
          <w:trHeight w:val="523"/>
          <w:jc w:val="center"/>
        </w:trPr>
        <w:tc>
          <w:tcPr>
            <w:tcW w:w="9351" w:type="dxa"/>
            <w:gridSpan w:val="2"/>
            <w:shd w:val="clear" w:color="auto" w:fill="DBE5F1" w:themeFill="accent1" w:themeFillTint="33"/>
            <w:vAlign w:val="center"/>
          </w:tcPr>
          <w:p w14:paraId="7FCBB9A3" w14:textId="77777777" w:rsidR="000B1982" w:rsidRPr="00FC51DD" w:rsidRDefault="000B1982" w:rsidP="00FC51DD">
            <w:pPr>
              <w:pStyle w:val="Tableheadingtextleftaligned"/>
            </w:pPr>
            <w:r w:rsidRPr="00FC51DD">
              <w:rPr>
                <w:rStyle w:val="BodyTextbold"/>
                <w:b/>
              </w:rPr>
              <w:t xml:space="preserve">Third party emergency – </w:t>
            </w:r>
            <w:r w:rsidRPr="00FC51DD">
              <w:t>a brief summary of emergency procedures to be initiated</w:t>
            </w:r>
          </w:p>
        </w:tc>
      </w:tr>
      <w:tr w:rsidR="000B1982" w14:paraId="0A0CF009" w14:textId="77777777" w:rsidTr="00A02765">
        <w:trPr>
          <w:trHeight w:val="364"/>
          <w:jc w:val="center"/>
        </w:trPr>
        <w:tc>
          <w:tcPr>
            <w:tcW w:w="1070" w:type="dxa"/>
            <w:vAlign w:val="center"/>
          </w:tcPr>
          <w:p w14:paraId="4A0284EA" w14:textId="77777777" w:rsidR="000B1982" w:rsidRPr="007A45B2" w:rsidRDefault="00BF14A4" w:rsidP="00FC51DD">
            <w:pPr>
              <w:pStyle w:val="Tablebodytextleftaligned"/>
            </w:pPr>
            <w:r w:rsidRPr="00C63B0B">
              <w:rPr>
                <w:rStyle w:val="BodyTextbold"/>
                <w:noProof/>
              </w:rPr>
              <mc:AlternateContent>
                <mc:Choice Requires="wps">
                  <w:drawing>
                    <wp:anchor distT="0" distB="0" distL="114300" distR="114300" simplePos="0" relativeHeight="251671552" behindDoc="0" locked="0" layoutInCell="0" allowOverlap="1" wp14:anchorId="745C251D" wp14:editId="0E08C984">
                      <wp:simplePos x="0" y="0"/>
                      <wp:positionH relativeFrom="page">
                        <wp:posOffset>1132205</wp:posOffset>
                      </wp:positionH>
                      <wp:positionV relativeFrom="page">
                        <wp:posOffset>8391525</wp:posOffset>
                      </wp:positionV>
                      <wp:extent cx="5716270" cy="735330"/>
                      <wp:effectExtent l="8255" t="9525" r="9525" b="762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35330"/>
                              </a:xfrm>
                              <a:prstGeom prst="roundRect">
                                <a:avLst>
                                  <a:gd name="adj" fmla="val 16079"/>
                                </a:avLst>
                              </a:prstGeom>
                              <a:solidFill>
                                <a:srgbClr val="F2F2F2"/>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A3D50D" w14:textId="77777777" w:rsidR="00076F6E" w:rsidRPr="00235B70" w:rsidRDefault="00076F6E">
                                  <w:pPr>
                                    <w:jc w:val="center"/>
                                    <w:rPr>
                                      <w:i/>
                                      <w:sz w:val="28"/>
                                      <w:szCs w:val="28"/>
                                    </w:rPr>
                                  </w:pPr>
                                  <w:r w:rsidRPr="00235B70">
                                    <w:rPr>
                                      <w:sz w:val="22"/>
                                      <w:szCs w:val="22"/>
                                    </w:rPr>
                                    <w:t>While the prime responsibility will rest with the neighbouring site owner, some actions or assistance may be required depending on the character of activities on neighbouring sites e.g. cooling cylinders with water hoses</w:t>
                                  </w:r>
                                  <w:r>
                                    <w:rPr>
                                      <w:sz w:val="22"/>
                                      <w:szCs w:val="22"/>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45C251D" id="AutoShape 14" o:spid="_x0000_s1033" style="position:absolute;margin-left:89.15pt;margin-top:660.75pt;width:450.1pt;height:57.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" o:allowincell="f" fillcolor="#f2f2f2" strokecolor="#4bacc6" strokeweight="1pt">
                      <v:stroke dashstyle="dash"/>
                      <v:shadow color="#868686"/>
                      <v:textbox style="mso-fit-shape-to-text:t">
                        <w:txbxContent>
                          <w:p w14:paraId="30A3D50D" w14:textId="77777777" w:rsidR="00076F6E" w:rsidRPr="00235B70" w:rsidRDefault="00076F6E">
                            <w:pPr>
                              <w:jc w:val="center"/>
                              <w:rPr>
                                <w:i/>
                                <w:sz w:val="28"/>
                                <w:szCs w:val="28"/>
                              </w:rPr>
                            </w:pPr>
                            <w:r w:rsidRPr="00235B70">
                              <w:rPr>
                                <w:sz w:val="22"/>
                                <w:szCs w:val="22"/>
                              </w:rPr>
                              <w:t>While the prime responsibility will rest with the neighbouring site owner, some actions or assistance may be required depending on the character of activities on neighbouring sites e.g. cooling cylinders with water hoses</w:t>
                            </w:r>
                            <w:r>
                              <w:rPr>
                                <w:sz w:val="22"/>
                                <w:szCs w:val="22"/>
                              </w:rPr>
                              <w:t>.</w:t>
                            </w:r>
                          </w:p>
                        </w:txbxContent>
                      </v:textbox>
                      <w10:wrap anchorx="page" anchory="page"/>
                    </v:roundrect>
                  </w:pict>
                </mc:Fallback>
              </mc:AlternateContent>
            </w:r>
            <w:r w:rsidR="000B1982" w:rsidRPr="007A45B2">
              <w:t>1</w:t>
            </w:r>
          </w:p>
        </w:tc>
        <w:tc>
          <w:tcPr>
            <w:tcW w:w="8281" w:type="dxa"/>
          </w:tcPr>
          <w:p w14:paraId="5DB1D388" w14:textId="77777777" w:rsidR="00235B70" w:rsidRPr="007A45B2" w:rsidRDefault="00235B70" w:rsidP="00FC51DD">
            <w:pPr>
              <w:pStyle w:val="Tablebodytextleftaligned"/>
              <w:rPr>
                <w:rFonts w:cs="Arial"/>
                <w:b/>
                <w:highlight w:val="green"/>
              </w:rPr>
            </w:pPr>
          </w:p>
        </w:tc>
      </w:tr>
      <w:tr w:rsidR="000B1982" w14:paraId="65F58423" w14:textId="77777777" w:rsidTr="00A02765">
        <w:trPr>
          <w:trHeight w:val="375"/>
          <w:jc w:val="center"/>
        </w:trPr>
        <w:tc>
          <w:tcPr>
            <w:tcW w:w="1070" w:type="dxa"/>
            <w:vAlign w:val="center"/>
          </w:tcPr>
          <w:p w14:paraId="2D6144C4" w14:textId="77777777" w:rsidR="000B1982" w:rsidRPr="007A45B2" w:rsidRDefault="000B1982" w:rsidP="00FC51DD">
            <w:pPr>
              <w:pStyle w:val="Tablebodytextleftaligned"/>
            </w:pPr>
            <w:r w:rsidRPr="007A45B2">
              <w:t>2</w:t>
            </w:r>
          </w:p>
        </w:tc>
        <w:tc>
          <w:tcPr>
            <w:tcW w:w="8281" w:type="dxa"/>
          </w:tcPr>
          <w:p w14:paraId="0797CF39" w14:textId="77777777" w:rsidR="000B1982" w:rsidRPr="007A45B2" w:rsidRDefault="000B1982" w:rsidP="00FC51DD">
            <w:pPr>
              <w:pStyle w:val="Tablebodytextleftaligned"/>
              <w:rPr>
                <w:rFonts w:cs="Arial"/>
                <w:highlight w:val="lightGray"/>
              </w:rPr>
            </w:pPr>
          </w:p>
        </w:tc>
      </w:tr>
      <w:tr w:rsidR="000B1982" w14:paraId="548D6CD1" w14:textId="77777777" w:rsidTr="00A02765">
        <w:trPr>
          <w:trHeight w:val="375"/>
          <w:jc w:val="center"/>
        </w:trPr>
        <w:tc>
          <w:tcPr>
            <w:tcW w:w="1070" w:type="dxa"/>
            <w:vAlign w:val="center"/>
          </w:tcPr>
          <w:p w14:paraId="16DB2908" w14:textId="77777777" w:rsidR="000B1982" w:rsidRPr="007A45B2" w:rsidRDefault="000B1982" w:rsidP="00FC51DD">
            <w:pPr>
              <w:pStyle w:val="Tablebodytextleftaligned"/>
            </w:pPr>
            <w:r w:rsidRPr="007A45B2">
              <w:t>3</w:t>
            </w:r>
          </w:p>
        </w:tc>
        <w:tc>
          <w:tcPr>
            <w:tcW w:w="8281" w:type="dxa"/>
          </w:tcPr>
          <w:p w14:paraId="70C1C41C" w14:textId="77777777" w:rsidR="000B1982" w:rsidRPr="007A45B2" w:rsidRDefault="000B1982" w:rsidP="00FC51DD">
            <w:pPr>
              <w:pStyle w:val="Tablebodytextleftaligned"/>
              <w:rPr>
                <w:rFonts w:cs="Arial"/>
                <w:i/>
                <w:highlight w:val="lightGray"/>
              </w:rPr>
            </w:pPr>
          </w:p>
        </w:tc>
      </w:tr>
    </w:tbl>
    <w:p w14:paraId="50947780" w14:textId="77777777" w:rsidR="00D178B5" w:rsidRPr="00476A3C" w:rsidRDefault="00D178B5" w:rsidP="00605008"/>
    <w:p w14:paraId="6AB940B7" w14:textId="216A88C5" w:rsidR="00596734" w:rsidRPr="0025281E" w:rsidRDefault="00406A96" w:rsidP="0025281E">
      <w:pPr>
        <w:pStyle w:val="Heading2"/>
      </w:pPr>
      <w:r>
        <w:br w:type="page"/>
      </w:r>
      <w:bookmarkStart w:id="203" w:name="_Toc348012783"/>
      <w:bookmarkStart w:id="204" w:name="_Toc348688094"/>
      <w:bookmarkStart w:id="205" w:name="_Toc348688323"/>
      <w:bookmarkStart w:id="206" w:name="_Toc349714736"/>
      <w:bookmarkStart w:id="207" w:name="_Toc349714959"/>
      <w:bookmarkStart w:id="208" w:name="_Toc349725527"/>
      <w:bookmarkStart w:id="209" w:name="_Toc416177656"/>
      <w:bookmarkStart w:id="210" w:name="_Toc520714118"/>
      <w:bookmarkStart w:id="211" w:name="_Toc418489524"/>
      <w:bookmarkStart w:id="212" w:name="_Toc418694000"/>
      <w:r w:rsidRPr="0025281E">
        <w:lastRenderedPageBreak/>
        <w:t>Element</w:t>
      </w:r>
      <w:r w:rsidR="00A53B5C" w:rsidRPr="0025281E">
        <w:t>s 16 &amp;</w:t>
      </w:r>
      <w:r w:rsidRPr="0025281E">
        <w:t xml:space="preserve"> 17</w:t>
      </w:r>
      <w:bookmarkEnd w:id="203"/>
      <w:bookmarkEnd w:id="204"/>
      <w:bookmarkEnd w:id="205"/>
      <w:bookmarkEnd w:id="206"/>
      <w:bookmarkEnd w:id="207"/>
      <w:bookmarkEnd w:id="208"/>
      <w:bookmarkEnd w:id="209"/>
      <w:r w:rsidR="00FC411D" w:rsidRPr="0025281E">
        <w:t>: R</w:t>
      </w:r>
      <w:bookmarkStart w:id="213" w:name="_Toc348688095"/>
      <w:bookmarkStart w:id="214" w:name="_Toc348012784"/>
      <w:r w:rsidRPr="0025281E">
        <w:t>ecord management</w:t>
      </w:r>
      <w:bookmarkEnd w:id="213"/>
      <w:r w:rsidRPr="0025281E">
        <w:t xml:space="preserve"> </w:t>
      </w:r>
      <w:r w:rsidR="005B715E" w:rsidRPr="0025281E">
        <w:t xml:space="preserve">including </w:t>
      </w:r>
      <w:r w:rsidR="001C6019" w:rsidRPr="0025281E">
        <w:t>e.g.</w:t>
      </w:r>
      <w:r w:rsidR="005B715E" w:rsidRPr="0025281E">
        <w:t xml:space="preserve"> relevant approvals, certificates of compliance</w:t>
      </w:r>
      <w:r w:rsidR="005C6356" w:rsidRPr="0025281E">
        <w:t>, incident and accident reporting</w:t>
      </w:r>
      <w:bookmarkEnd w:id="210"/>
      <w:r w:rsidR="005C6356" w:rsidRPr="0025281E">
        <w:t xml:space="preserve"> </w:t>
      </w:r>
    </w:p>
    <w:p w14:paraId="5FF496CD" w14:textId="77777777" w:rsidR="00FE0BA2" w:rsidRPr="00C96E6A" w:rsidRDefault="00605008" w:rsidP="00FC51DD">
      <w:pPr>
        <w:pStyle w:val="BodyText"/>
      </w:pPr>
      <w:r w:rsidRPr="00C96E6A">
        <w:t>S</w:t>
      </w:r>
      <w:r w:rsidR="001C6019" w:rsidRPr="00C96E6A">
        <w:t>ection</w:t>
      </w:r>
      <w:r w:rsidR="00A53B5C" w:rsidRPr="00C96E6A">
        <w:t>s</w:t>
      </w:r>
      <w:r w:rsidR="00FC411D" w:rsidRPr="00C96E6A">
        <w:t xml:space="preserve"> 675 (</w:t>
      </w:r>
      <w:r w:rsidR="001C6019" w:rsidRPr="00C96E6A">
        <w:t>1</w:t>
      </w:r>
      <w:proofErr w:type="gramStart"/>
      <w:r w:rsidR="00FC411D" w:rsidRPr="00C96E6A">
        <w:t>)(</w:t>
      </w:r>
      <w:proofErr w:type="gramEnd"/>
      <w:r w:rsidR="00A53B5C" w:rsidRPr="00C96E6A">
        <w:t>q</w:t>
      </w:r>
      <w:r w:rsidR="00FC411D" w:rsidRPr="00C96E6A">
        <w:t>)</w:t>
      </w:r>
      <w:bookmarkEnd w:id="211"/>
      <w:bookmarkEnd w:id="214"/>
      <w:r w:rsidR="00A53B5C" w:rsidRPr="00C96E6A">
        <w:t xml:space="preserve"> &amp; 675(1)(r)</w:t>
      </w:r>
      <w:bookmarkEnd w:id="212"/>
    </w:p>
    <w:p w14:paraId="454A2D02" w14:textId="77777777" w:rsidR="00406A96" w:rsidRPr="007A45B2" w:rsidRDefault="00406A96" w:rsidP="00FC51DD">
      <w:pPr>
        <w:pStyle w:val="BodyText"/>
      </w:pPr>
      <w:r w:rsidRPr="007A45B2">
        <w:t xml:space="preserve">All documents, information and data critical to safety and health </w:t>
      </w:r>
      <w:r w:rsidR="00FC411D" w:rsidRPr="007A45B2">
        <w:t xml:space="preserve">are </w:t>
      </w:r>
      <w:r w:rsidRPr="007A45B2">
        <w:t>properly managed</w:t>
      </w:r>
      <w:r w:rsidR="00094F05" w:rsidRPr="007A45B2">
        <w:t xml:space="preserve"> and as required by the Act</w:t>
      </w:r>
      <w:r w:rsidR="002B2737" w:rsidRPr="007A45B2">
        <w:t xml:space="preserve">, they </w:t>
      </w:r>
      <w:r w:rsidR="00094F05" w:rsidRPr="007A45B2">
        <w:t>are available for inspection</w:t>
      </w:r>
      <w:r w:rsidR="00C87E9D" w:rsidRPr="007A45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174"/>
        <w:gridCol w:w="3420"/>
      </w:tblGrid>
      <w:tr w:rsidR="00B56115" w:rsidRPr="00FC51DD" w14:paraId="1AFE0657" w14:textId="77777777" w:rsidTr="00E62B1E">
        <w:trPr>
          <w:trHeight w:val="678"/>
        </w:trPr>
        <w:tc>
          <w:tcPr>
            <w:tcW w:w="4624" w:type="dxa"/>
            <w:shd w:val="clear" w:color="auto" w:fill="B8CCE4" w:themeFill="accent1" w:themeFillTint="66"/>
            <w:vAlign w:val="center"/>
          </w:tcPr>
          <w:p w14:paraId="49AD8D34" w14:textId="77777777" w:rsidR="00B56115" w:rsidRPr="00FC51DD" w:rsidRDefault="007B767C" w:rsidP="00FC51DD">
            <w:pPr>
              <w:pStyle w:val="Tableheadingtextleftaligned"/>
            </w:pPr>
            <w:bookmarkStart w:id="215" w:name="_Toc418489525"/>
            <w:r w:rsidRPr="00FC51DD">
              <w:t>17.1</w:t>
            </w:r>
            <w:r w:rsidRPr="00FC51DD">
              <w:tab/>
            </w:r>
            <w:r w:rsidR="00B56115" w:rsidRPr="00FC51DD">
              <w:t xml:space="preserve">Document </w:t>
            </w:r>
            <w:r w:rsidR="003F75CF" w:rsidRPr="00FC51DD">
              <w:t>t</w:t>
            </w:r>
            <w:r w:rsidR="00B56115" w:rsidRPr="00FC51DD">
              <w:t>itle</w:t>
            </w:r>
            <w:bookmarkEnd w:id="215"/>
          </w:p>
        </w:tc>
        <w:tc>
          <w:tcPr>
            <w:tcW w:w="1174" w:type="dxa"/>
            <w:shd w:val="clear" w:color="auto" w:fill="B8CCE4" w:themeFill="accent1" w:themeFillTint="66"/>
            <w:vAlign w:val="center"/>
          </w:tcPr>
          <w:p w14:paraId="220ED7D0" w14:textId="77777777" w:rsidR="00B56115" w:rsidRPr="00FC51DD" w:rsidRDefault="00B56115" w:rsidP="00FC51DD">
            <w:pPr>
              <w:pStyle w:val="Tableheadingtextleftaligned"/>
            </w:pPr>
            <w:bookmarkStart w:id="216" w:name="_Toc418489526"/>
            <w:r w:rsidRPr="00FC51DD">
              <w:t>Version</w:t>
            </w:r>
            <w:bookmarkEnd w:id="216"/>
          </w:p>
        </w:tc>
        <w:tc>
          <w:tcPr>
            <w:tcW w:w="3419" w:type="dxa"/>
            <w:shd w:val="clear" w:color="auto" w:fill="B8CCE4" w:themeFill="accent1" w:themeFillTint="66"/>
            <w:vAlign w:val="center"/>
          </w:tcPr>
          <w:p w14:paraId="2E7A0AD3" w14:textId="77777777" w:rsidR="00B56115" w:rsidRPr="00FC51DD" w:rsidRDefault="00B56115" w:rsidP="00FC51DD">
            <w:pPr>
              <w:pStyle w:val="Tableheadingtextleftaligned"/>
            </w:pPr>
            <w:r w:rsidRPr="00FC51DD">
              <w:t>Location</w:t>
            </w:r>
            <w:r w:rsidR="00031692" w:rsidRPr="00FC51DD">
              <w:t xml:space="preserve"> of record</w:t>
            </w:r>
          </w:p>
        </w:tc>
      </w:tr>
      <w:tr w:rsidR="00031692" w:rsidRPr="00FC51DD" w14:paraId="7AEB1B36" w14:textId="77777777" w:rsidTr="00E62B1E">
        <w:trPr>
          <w:trHeight w:val="509"/>
        </w:trPr>
        <w:tc>
          <w:tcPr>
            <w:tcW w:w="9218" w:type="dxa"/>
            <w:gridSpan w:val="3"/>
            <w:shd w:val="clear" w:color="auto" w:fill="DBE5F1" w:themeFill="accent1" w:themeFillTint="33"/>
            <w:vAlign w:val="center"/>
          </w:tcPr>
          <w:p w14:paraId="1E45E83C" w14:textId="77777777" w:rsidR="00031692" w:rsidRPr="00FC51DD" w:rsidRDefault="00031692" w:rsidP="00FC51DD">
            <w:pPr>
              <w:pStyle w:val="Tableheadingtextleftaligned"/>
              <w:rPr>
                <w:rStyle w:val="BodyTextbold"/>
                <w:b/>
              </w:rPr>
            </w:pPr>
            <w:r w:rsidRPr="00FC51DD">
              <w:rPr>
                <w:rStyle w:val="BodyTextbold"/>
                <w:b/>
              </w:rPr>
              <w:t>Approvals</w:t>
            </w:r>
          </w:p>
        </w:tc>
      </w:tr>
      <w:tr w:rsidR="005C6356" w:rsidRPr="007A45B2" w14:paraId="09187EE5" w14:textId="77777777" w:rsidTr="00E62B1E">
        <w:trPr>
          <w:trHeight w:val="387"/>
        </w:trPr>
        <w:tc>
          <w:tcPr>
            <w:tcW w:w="4624" w:type="dxa"/>
            <w:shd w:val="clear" w:color="auto" w:fill="auto"/>
          </w:tcPr>
          <w:p w14:paraId="287FE985" w14:textId="77777777" w:rsidR="005C6356" w:rsidRPr="007A45B2" w:rsidRDefault="005C6356" w:rsidP="00FC51DD">
            <w:pPr>
              <w:pStyle w:val="Tablebodytextleftaligned"/>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1174" w:type="dxa"/>
            <w:shd w:val="clear" w:color="auto" w:fill="auto"/>
            <w:vAlign w:val="center"/>
          </w:tcPr>
          <w:p w14:paraId="4E2E5361" w14:textId="77777777" w:rsidR="005C6356" w:rsidRPr="007A45B2" w:rsidRDefault="005C6356" w:rsidP="00FC51DD">
            <w:pPr>
              <w:pStyle w:val="Tablebodytextleftaligned"/>
            </w:pPr>
          </w:p>
        </w:tc>
        <w:tc>
          <w:tcPr>
            <w:tcW w:w="3419" w:type="dxa"/>
            <w:vAlign w:val="center"/>
          </w:tcPr>
          <w:p w14:paraId="624195B0" w14:textId="77777777" w:rsidR="005C6356" w:rsidRPr="007A45B2" w:rsidRDefault="005C6356" w:rsidP="00FC51DD">
            <w:pPr>
              <w:pStyle w:val="Tablebodytextleftaligned"/>
            </w:pPr>
          </w:p>
        </w:tc>
      </w:tr>
      <w:tr w:rsidR="005C6356" w:rsidRPr="007A45B2" w14:paraId="38F1FC05" w14:textId="77777777" w:rsidTr="00E62B1E">
        <w:trPr>
          <w:trHeight w:val="407"/>
        </w:trPr>
        <w:tc>
          <w:tcPr>
            <w:tcW w:w="4624" w:type="dxa"/>
            <w:shd w:val="clear" w:color="auto" w:fill="auto"/>
          </w:tcPr>
          <w:p w14:paraId="0BC8D7A2" w14:textId="77777777" w:rsidR="005C6356" w:rsidRPr="007A45B2" w:rsidRDefault="005C6356" w:rsidP="00FC51DD">
            <w:pPr>
              <w:pStyle w:val="Tablebodytextleftaligned"/>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1174" w:type="dxa"/>
            <w:shd w:val="clear" w:color="auto" w:fill="auto"/>
            <w:vAlign w:val="center"/>
          </w:tcPr>
          <w:p w14:paraId="33051D6C" w14:textId="77777777" w:rsidR="005C6356" w:rsidRPr="007A45B2" w:rsidRDefault="005C6356" w:rsidP="00FC51DD">
            <w:pPr>
              <w:pStyle w:val="Tablebodytextleftaligned"/>
            </w:pPr>
          </w:p>
        </w:tc>
        <w:tc>
          <w:tcPr>
            <w:tcW w:w="3419" w:type="dxa"/>
            <w:vAlign w:val="center"/>
          </w:tcPr>
          <w:p w14:paraId="66467B38" w14:textId="77777777" w:rsidR="005C6356" w:rsidRPr="007A45B2" w:rsidRDefault="005C6356" w:rsidP="00FC51DD">
            <w:pPr>
              <w:pStyle w:val="Tablebodytextleftaligned"/>
            </w:pPr>
          </w:p>
        </w:tc>
      </w:tr>
      <w:tr w:rsidR="00031692" w:rsidRPr="00FC51DD" w14:paraId="536A6020" w14:textId="77777777" w:rsidTr="00E62B1E">
        <w:trPr>
          <w:trHeight w:val="509"/>
        </w:trPr>
        <w:tc>
          <w:tcPr>
            <w:tcW w:w="9218" w:type="dxa"/>
            <w:gridSpan w:val="3"/>
            <w:shd w:val="clear" w:color="auto" w:fill="DBE5F1" w:themeFill="accent1" w:themeFillTint="33"/>
            <w:vAlign w:val="center"/>
          </w:tcPr>
          <w:p w14:paraId="365E1C24" w14:textId="77777777" w:rsidR="00031692" w:rsidRPr="00FC51DD" w:rsidRDefault="00031692" w:rsidP="00FC51DD">
            <w:pPr>
              <w:pStyle w:val="Tableheadingtextleftaligned"/>
              <w:rPr>
                <w:rStyle w:val="BodyTextbold"/>
                <w:b/>
              </w:rPr>
            </w:pPr>
            <w:r w:rsidRPr="00FC51DD">
              <w:rPr>
                <w:rStyle w:val="BodyTextbold"/>
                <w:b/>
              </w:rPr>
              <w:t>Compliance certificates</w:t>
            </w:r>
          </w:p>
        </w:tc>
      </w:tr>
      <w:tr w:rsidR="00031692" w:rsidRPr="007A45B2" w14:paraId="2BA1006B" w14:textId="77777777" w:rsidTr="00E62B1E">
        <w:trPr>
          <w:trHeight w:val="462"/>
        </w:trPr>
        <w:tc>
          <w:tcPr>
            <w:tcW w:w="4624" w:type="dxa"/>
            <w:shd w:val="clear" w:color="auto" w:fill="auto"/>
            <w:vAlign w:val="center"/>
          </w:tcPr>
          <w:p w14:paraId="32F69DAB" w14:textId="77777777" w:rsidR="00031692" w:rsidRPr="007A45B2" w:rsidRDefault="005C6356" w:rsidP="00FC51DD">
            <w:pPr>
              <w:pStyle w:val="Tablebodytextleftaligned"/>
              <w:rPr>
                <w:i/>
              </w:rPr>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1174" w:type="dxa"/>
            <w:shd w:val="clear" w:color="auto" w:fill="auto"/>
            <w:vAlign w:val="center"/>
          </w:tcPr>
          <w:p w14:paraId="3A0B6E21" w14:textId="77777777" w:rsidR="00031692" w:rsidRPr="007A45B2" w:rsidRDefault="00031692" w:rsidP="00FC51DD">
            <w:pPr>
              <w:pStyle w:val="Tablebodytextleftaligned"/>
            </w:pPr>
          </w:p>
        </w:tc>
        <w:tc>
          <w:tcPr>
            <w:tcW w:w="3419" w:type="dxa"/>
            <w:vAlign w:val="center"/>
          </w:tcPr>
          <w:p w14:paraId="638CCCFD" w14:textId="77777777" w:rsidR="00031692" w:rsidRPr="007A45B2" w:rsidRDefault="00031692" w:rsidP="00FC51DD">
            <w:pPr>
              <w:pStyle w:val="Tablebodytextleftaligned"/>
            </w:pPr>
          </w:p>
        </w:tc>
      </w:tr>
      <w:tr w:rsidR="00031692" w:rsidRPr="007A45B2" w14:paraId="1AA00755" w14:textId="77777777" w:rsidTr="00E62B1E">
        <w:trPr>
          <w:trHeight w:val="426"/>
        </w:trPr>
        <w:tc>
          <w:tcPr>
            <w:tcW w:w="4624" w:type="dxa"/>
            <w:shd w:val="clear" w:color="auto" w:fill="auto"/>
            <w:vAlign w:val="center"/>
          </w:tcPr>
          <w:p w14:paraId="5A99E209" w14:textId="77777777" w:rsidR="00031692" w:rsidRPr="007A45B2" w:rsidRDefault="005C6356" w:rsidP="00FC51DD">
            <w:pPr>
              <w:pStyle w:val="Tablebodytextleftaligned"/>
              <w:rPr>
                <w:i/>
              </w:rPr>
            </w:pPr>
            <w:r w:rsidRPr="007A45B2">
              <w:fldChar w:fldCharType="begin">
                <w:ffData>
                  <w:name w:val=""/>
                  <w:enabled/>
                  <w:calcOnExit w:val="0"/>
                  <w:textInput/>
                </w:ffData>
              </w:fldChar>
            </w:r>
            <w:r w:rsidRPr="007A45B2">
              <w:instrText xml:space="preserve"> FORMTEXT </w:instrText>
            </w:r>
            <w:r w:rsidRPr="007A45B2">
              <w:fldChar w:fldCharType="separate"/>
            </w:r>
            <w:r w:rsidRPr="007A45B2">
              <w:t> </w:t>
            </w:r>
            <w:r w:rsidRPr="007A45B2">
              <w:t> </w:t>
            </w:r>
            <w:r w:rsidRPr="007A45B2">
              <w:t> </w:t>
            </w:r>
            <w:r w:rsidRPr="007A45B2">
              <w:t> </w:t>
            </w:r>
            <w:r w:rsidRPr="007A45B2">
              <w:t> </w:t>
            </w:r>
            <w:r w:rsidRPr="007A45B2">
              <w:fldChar w:fldCharType="end"/>
            </w:r>
          </w:p>
        </w:tc>
        <w:tc>
          <w:tcPr>
            <w:tcW w:w="1174" w:type="dxa"/>
            <w:shd w:val="clear" w:color="auto" w:fill="auto"/>
            <w:vAlign w:val="center"/>
          </w:tcPr>
          <w:p w14:paraId="5C8152F4" w14:textId="77777777" w:rsidR="00031692" w:rsidRPr="007A45B2" w:rsidRDefault="00031692" w:rsidP="00FC51DD">
            <w:pPr>
              <w:pStyle w:val="Tablebodytextleftaligned"/>
            </w:pPr>
          </w:p>
        </w:tc>
        <w:tc>
          <w:tcPr>
            <w:tcW w:w="3419" w:type="dxa"/>
            <w:vAlign w:val="center"/>
          </w:tcPr>
          <w:p w14:paraId="685832C1" w14:textId="77777777" w:rsidR="00031692" w:rsidRPr="007A45B2" w:rsidRDefault="00031692" w:rsidP="00FC51DD">
            <w:pPr>
              <w:pStyle w:val="Tablebodytextleftaligned"/>
            </w:pPr>
          </w:p>
        </w:tc>
      </w:tr>
      <w:tr w:rsidR="00031692" w:rsidRPr="00FC51DD" w14:paraId="026C2558" w14:textId="77777777" w:rsidTr="00E62B1E">
        <w:trPr>
          <w:trHeight w:val="509"/>
        </w:trPr>
        <w:tc>
          <w:tcPr>
            <w:tcW w:w="9218" w:type="dxa"/>
            <w:gridSpan w:val="3"/>
            <w:shd w:val="clear" w:color="auto" w:fill="DBE5F1" w:themeFill="accent1" w:themeFillTint="33"/>
            <w:vAlign w:val="center"/>
          </w:tcPr>
          <w:p w14:paraId="08460CF7" w14:textId="77777777" w:rsidR="00031692" w:rsidRPr="00FC51DD" w:rsidRDefault="00031692" w:rsidP="00FC51DD">
            <w:pPr>
              <w:pStyle w:val="Tableheadingtextleftaligned"/>
              <w:rPr>
                <w:rStyle w:val="BodyTextbold"/>
                <w:b/>
              </w:rPr>
            </w:pPr>
            <w:r w:rsidRPr="00FC51DD">
              <w:rPr>
                <w:rStyle w:val="BodyTextbold"/>
                <w:b/>
              </w:rPr>
              <w:t>Licenses</w:t>
            </w:r>
          </w:p>
        </w:tc>
      </w:tr>
      <w:tr w:rsidR="005C6356" w:rsidRPr="007A45B2" w14:paraId="56E80396" w14:textId="77777777" w:rsidTr="00E62B1E">
        <w:trPr>
          <w:trHeight w:val="313"/>
        </w:trPr>
        <w:tc>
          <w:tcPr>
            <w:tcW w:w="4624" w:type="dxa"/>
            <w:shd w:val="clear" w:color="auto" w:fill="auto"/>
          </w:tcPr>
          <w:p w14:paraId="09E14AA2" w14:textId="77777777" w:rsidR="005C6356" w:rsidRPr="007A45B2" w:rsidRDefault="005C6356" w:rsidP="00605008">
            <w:pPr>
              <w:rPr>
                <w:rFonts w:cs="Arial"/>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22F8DC08" w14:textId="77777777" w:rsidR="005C6356" w:rsidRPr="007A45B2" w:rsidRDefault="005C6356" w:rsidP="00605008">
            <w:pPr>
              <w:rPr>
                <w:rFonts w:cs="Arial"/>
              </w:rPr>
            </w:pPr>
          </w:p>
        </w:tc>
        <w:tc>
          <w:tcPr>
            <w:tcW w:w="3419" w:type="dxa"/>
            <w:vAlign w:val="center"/>
          </w:tcPr>
          <w:p w14:paraId="401DEBB3" w14:textId="77777777" w:rsidR="005C6356" w:rsidRPr="007A45B2" w:rsidRDefault="005C6356" w:rsidP="00605008">
            <w:pPr>
              <w:rPr>
                <w:rFonts w:cs="Arial"/>
              </w:rPr>
            </w:pPr>
          </w:p>
        </w:tc>
      </w:tr>
      <w:tr w:rsidR="005C6356" w:rsidRPr="007A45B2" w14:paraId="108582C5" w14:textId="77777777" w:rsidTr="00E62B1E">
        <w:trPr>
          <w:trHeight w:val="347"/>
        </w:trPr>
        <w:tc>
          <w:tcPr>
            <w:tcW w:w="4624" w:type="dxa"/>
            <w:shd w:val="clear" w:color="auto" w:fill="auto"/>
          </w:tcPr>
          <w:p w14:paraId="1DDE73A7" w14:textId="77777777" w:rsidR="005C6356" w:rsidRPr="007A45B2" w:rsidRDefault="005C6356" w:rsidP="00605008">
            <w:pPr>
              <w:rPr>
                <w:rFonts w:cs="Arial"/>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7A077F31" w14:textId="77777777" w:rsidR="005C6356" w:rsidRPr="007A45B2" w:rsidRDefault="005C6356" w:rsidP="00605008">
            <w:pPr>
              <w:rPr>
                <w:rFonts w:cs="Arial"/>
              </w:rPr>
            </w:pPr>
          </w:p>
        </w:tc>
        <w:tc>
          <w:tcPr>
            <w:tcW w:w="3419" w:type="dxa"/>
            <w:vAlign w:val="center"/>
          </w:tcPr>
          <w:p w14:paraId="0CA77D7B" w14:textId="77777777" w:rsidR="005C6356" w:rsidRPr="007A45B2" w:rsidRDefault="005C6356" w:rsidP="00605008">
            <w:pPr>
              <w:rPr>
                <w:rFonts w:cs="Arial"/>
              </w:rPr>
            </w:pPr>
          </w:p>
        </w:tc>
      </w:tr>
      <w:tr w:rsidR="000B5971" w:rsidRPr="00FC51DD" w14:paraId="4834C150" w14:textId="77777777" w:rsidTr="00E62B1E">
        <w:trPr>
          <w:trHeight w:val="509"/>
        </w:trPr>
        <w:tc>
          <w:tcPr>
            <w:tcW w:w="9218" w:type="dxa"/>
            <w:gridSpan w:val="3"/>
            <w:shd w:val="clear" w:color="auto" w:fill="DBE5F1" w:themeFill="accent1" w:themeFillTint="33"/>
            <w:vAlign w:val="center"/>
          </w:tcPr>
          <w:p w14:paraId="6CF6840C" w14:textId="77777777" w:rsidR="000B5971" w:rsidRPr="00FC51DD" w:rsidRDefault="000B5971" w:rsidP="00FC51DD">
            <w:pPr>
              <w:pStyle w:val="Tableheadingtextleftaligned"/>
              <w:rPr>
                <w:rStyle w:val="BodyTextbold"/>
                <w:b/>
              </w:rPr>
            </w:pPr>
            <w:r w:rsidRPr="00FC51DD">
              <w:rPr>
                <w:rStyle w:val="BodyTextbold"/>
                <w:b/>
              </w:rPr>
              <w:t>Training records (elements 7 &amp; 8)</w:t>
            </w:r>
          </w:p>
        </w:tc>
      </w:tr>
      <w:tr w:rsidR="00094F05" w:rsidRPr="007A45B2" w14:paraId="6C742E27" w14:textId="77777777" w:rsidTr="00E62B1E">
        <w:trPr>
          <w:trHeight w:val="509"/>
        </w:trPr>
        <w:tc>
          <w:tcPr>
            <w:tcW w:w="4624" w:type="dxa"/>
            <w:shd w:val="clear" w:color="auto" w:fill="auto"/>
            <w:vAlign w:val="center"/>
          </w:tcPr>
          <w:p w14:paraId="2AE8E4C5" w14:textId="77777777" w:rsidR="00094F05" w:rsidRPr="007A45B2" w:rsidRDefault="005C6356" w:rsidP="00605008">
            <w:pPr>
              <w:rPr>
                <w:rFonts w:cs="Arial"/>
                <w:i/>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439D10B7" w14:textId="77777777" w:rsidR="00094F05" w:rsidRPr="007A45B2" w:rsidRDefault="00094F05" w:rsidP="00605008">
            <w:pPr>
              <w:rPr>
                <w:rFonts w:cs="Arial"/>
              </w:rPr>
            </w:pPr>
          </w:p>
        </w:tc>
        <w:tc>
          <w:tcPr>
            <w:tcW w:w="3419" w:type="dxa"/>
            <w:vAlign w:val="center"/>
          </w:tcPr>
          <w:p w14:paraId="7B970A54" w14:textId="77777777" w:rsidR="00094F05" w:rsidRPr="007A45B2" w:rsidRDefault="00094F05" w:rsidP="00605008">
            <w:pPr>
              <w:rPr>
                <w:rFonts w:cs="Arial"/>
              </w:rPr>
            </w:pPr>
          </w:p>
        </w:tc>
      </w:tr>
      <w:tr w:rsidR="000B5971" w:rsidRPr="00FC51DD" w14:paraId="777A5A93" w14:textId="77777777" w:rsidTr="00E62B1E">
        <w:trPr>
          <w:trHeight w:val="509"/>
        </w:trPr>
        <w:tc>
          <w:tcPr>
            <w:tcW w:w="9218" w:type="dxa"/>
            <w:gridSpan w:val="3"/>
            <w:shd w:val="clear" w:color="auto" w:fill="DBE5F1" w:themeFill="accent1" w:themeFillTint="33"/>
            <w:vAlign w:val="center"/>
          </w:tcPr>
          <w:p w14:paraId="401B6EE7" w14:textId="77777777" w:rsidR="000B5971" w:rsidRPr="00FC51DD" w:rsidRDefault="000B5971" w:rsidP="00FC51DD">
            <w:pPr>
              <w:pStyle w:val="Tableheadingtextleftaligned"/>
              <w:rPr>
                <w:rStyle w:val="BodyTextbold"/>
                <w:b/>
              </w:rPr>
            </w:pPr>
            <w:r w:rsidRPr="00FC51DD">
              <w:rPr>
                <w:rStyle w:val="BodyTextbold"/>
                <w:b/>
              </w:rPr>
              <w:t>Compliance directions</w:t>
            </w:r>
          </w:p>
        </w:tc>
      </w:tr>
      <w:tr w:rsidR="002B2737" w:rsidRPr="007A45B2" w14:paraId="72666D8C" w14:textId="77777777" w:rsidTr="00E62B1E">
        <w:trPr>
          <w:trHeight w:val="388"/>
        </w:trPr>
        <w:tc>
          <w:tcPr>
            <w:tcW w:w="4624" w:type="dxa"/>
            <w:shd w:val="clear" w:color="auto" w:fill="auto"/>
            <w:vAlign w:val="center"/>
          </w:tcPr>
          <w:p w14:paraId="2BF19E42" w14:textId="77777777" w:rsidR="002B2737" w:rsidRPr="007A45B2" w:rsidRDefault="005C6356" w:rsidP="00605008">
            <w:pPr>
              <w:rPr>
                <w:rFonts w:cs="Arial"/>
                <w:i/>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6F511055" w14:textId="77777777" w:rsidR="002B2737" w:rsidRPr="007A45B2" w:rsidRDefault="002B2737" w:rsidP="00605008">
            <w:pPr>
              <w:rPr>
                <w:rFonts w:cs="Arial"/>
              </w:rPr>
            </w:pPr>
          </w:p>
        </w:tc>
        <w:tc>
          <w:tcPr>
            <w:tcW w:w="3419" w:type="dxa"/>
            <w:vAlign w:val="center"/>
          </w:tcPr>
          <w:p w14:paraId="13EC7C3A" w14:textId="77777777" w:rsidR="002B2737" w:rsidRPr="007A45B2" w:rsidRDefault="002B2737" w:rsidP="00605008">
            <w:pPr>
              <w:rPr>
                <w:rFonts w:cs="Arial"/>
              </w:rPr>
            </w:pPr>
          </w:p>
        </w:tc>
      </w:tr>
      <w:tr w:rsidR="000B5971" w:rsidRPr="00FC51DD" w14:paraId="42CDBB52" w14:textId="77777777" w:rsidTr="00E62B1E">
        <w:trPr>
          <w:trHeight w:val="439"/>
        </w:trPr>
        <w:tc>
          <w:tcPr>
            <w:tcW w:w="9218" w:type="dxa"/>
            <w:gridSpan w:val="3"/>
            <w:shd w:val="clear" w:color="auto" w:fill="DBE5F1" w:themeFill="accent1" w:themeFillTint="33"/>
            <w:vAlign w:val="center"/>
          </w:tcPr>
          <w:p w14:paraId="5E8581B4" w14:textId="77777777" w:rsidR="000B5971" w:rsidRPr="00FC51DD" w:rsidRDefault="000B5971" w:rsidP="00FC51DD">
            <w:pPr>
              <w:pStyle w:val="Tableheadingtextleftaligned"/>
              <w:rPr>
                <w:rStyle w:val="BodyTextbold"/>
                <w:b/>
              </w:rPr>
            </w:pPr>
            <w:r w:rsidRPr="00FC51DD">
              <w:rPr>
                <w:rStyle w:val="BodyTextbold"/>
                <w:b/>
              </w:rPr>
              <w:t>Safety meetings</w:t>
            </w:r>
          </w:p>
        </w:tc>
      </w:tr>
      <w:tr w:rsidR="002B2737" w:rsidRPr="007A45B2" w14:paraId="6E056E7A" w14:textId="77777777" w:rsidTr="00E62B1E">
        <w:trPr>
          <w:trHeight w:val="509"/>
        </w:trPr>
        <w:tc>
          <w:tcPr>
            <w:tcW w:w="4624" w:type="dxa"/>
            <w:shd w:val="clear" w:color="auto" w:fill="auto"/>
            <w:vAlign w:val="center"/>
          </w:tcPr>
          <w:p w14:paraId="699805F7" w14:textId="77777777" w:rsidR="002B2737" w:rsidRPr="007A45B2" w:rsidRDefault="005C6356" w:rsidP="00605008">
            <w:pPr>
              <w:rPr>
                <w:rFonts w:cs="Arial"/>
                <w:i/>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0829B205" w14:textId="77777777" w:rsidR="002B2737" w:rsidRPr="007A45B2" w:rsidRDefault="002B2737" w:rsidP="00605008">
            <w:pPr>
              <w:rPr>
                <w:rFonts w:cs="Arial"/>
              </w:rPr>
            </w:pPr>
          </w:p>
        </w:tc>
        <w:tc>
          <w:tcPr>
            <w:tcW w:w="3419" w:type="dxa"/>
            <w:vAlign w:val="center"/>
          </w:tcPr>
          <w:p w14:paraId="429F22C3" w14:textId="77777777" w:rsidR="002B2737" w:rsidRPr="007A45B2" w:rsidRDefault="002B2737" w:rsidP="00605008">
            <w:pPr>
              <w:rPr>
                <w:rFonts w:cs="Arial"/>
              </w:rPr>
            </w:pPr>
          </w:p>
        </w:tc>
      </w:tr>
      <w:tr w:rsidR="000B5971" w:rsidRPr="00FC51DD" w14:paraId="0BBF4505" w14:textId="77777777" w:rsidTr="00E62B1E">
        <w:trPr>
          <w:trHeight w:val="509"/>
        </w:trPr>
        <w:tc>
          <w:tcPr>
            <w:tcW w:w="9218" w:type="dxa"/>
            <w:gridSpan w:val="3"/>
            <w:shd w:val="clear" w:color="auto" w:fill="DBE5F1" w:themeFill="accent1" w:themeFillTint="33"/>
            <w:vAlign w:val="center"/>
          </w:tcPr>
          <w:p w14:paraId="616C1DC7" w14:textId="77777777" w:rsidR="000B5971" w:rsidRPr="00FC51DD" w:rsidRDefault="000B5971" w:rsidP="00FC51DD">
            <w:pPr>
              <w:pStyle w:val="Tableheadingtextleftaligned"/>
              <w:rPr>
                <w:rStyle w:val="BodyTextbold"/>
                <w:b/>
              </w:rPr>
            </w:pPr>
            <w:r w:rsidRPr="00FC51DD">
              <w:rPr>
                <w:rStyle w:val="BodyTextbold"/>
                <w:b/>
              </w:rPr>
              <w:t>Maintenance records (element 11)</w:t>
            </w:r>
          </w:p>
        </w:tc>
      </w:tr>
      <w:tr w:rsidR="005C6356" w:rsidRPr="007A45B2" w14:paraId="0841B7B0" w14:textId="77777777" w:rsidTr="00E62B1E">
        <w:trPr>
          <w:trHeight w:val="344"/>
        </w:trPr>
        <w:tc>
          <w:tcPr>
            <w:tcW w:w="4624" w:type="dxa"/>
            <w:shd w:val="clear" w:color="auto" w:fill="auto"/>
          </w:tcPr>
          <w:p w14:paraId="43C78F9B" w14:textId="77777777" w:rsidR="005C6356" w:rsidRPr="007A45B2" w:rsidRDefault="005C6356" w:rsidP="00605008">
            <w:pPr>
              <w:rPr>
                <w:rFonts w:cs="Arial"/>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59DD0F63" w14:textId="77777777" w:rsidR="005C6356" w:rsidRPr="007A45B2" w:rsidRDefault="005C6356" w:rsidP="00605008">
            <w:pPr>
              <w:rPr>
                <w:rFonts w:cs="Arial"/>
              </w:rPr>
            </w:pPr>
          </w:p>
        </w:tc>
        <w:tc>
          <w:tcPr>
            <w:tcW w:w="3419" w:type="dxa"/>
            <w:vAlign w:val="center"/>
          </w:tcPr>
          <w:p w14:paraId="10A44041" w14:textId="77777777" w:rsidR="005C6356" w:rsidRPr="007A45B2" w:rsidRDefault="005C6356" w:rsidP="00605008">
            <w:pPr>
              <w:rPr>
                <w:rFonts w:cs="Arial"/>
              </w:rPr>
            </w:pPr>
          </w:p>
        </w:tc>
      </w:tr>
      <w:tr w:rsidR="005C6356" w:rsidRPr="007A45B2" w14:paraId="69E02BF2" w14:textId="77777777" w:rsidTr="00E62B1E">
        <w:trPr>
          <w:trHeight w:val="378"/>
        </w:trPr>
        <w:tc>
          <w:tcPr>
            <w:tcW w:w="4624" w:type="dxa"/>
            <w:shd w:val="clear" w:color="auto" w:fill="auto"/>
          </w:tcPr>
          <w:p w14:paraId="5C3085A5" w14:textId="77777777" w:rsidR="005C6356" w:rsidRPr="007A45B2" w:rsidRDefault="005C6356" w:rsidP="00605008">
            <w:pPr>
              <w:rPr>
                <w:rFonts w:cs="Arial"/>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4C83F94F" w14:textId="77777777" w:rsidR="005C6356" w:rsidRPr="007A45B2" w:rsidRDefault="005C6356" w:rsidP="00605008">
            <w:pPr>
              <w:rPr>
                <w:rFonts w:cs="Arial"/>
                <w:b/>
              </w:rPr>
            </w:pPr>
          </w:p>
        </w:tc>
        <w:tc>
          <w:tcPr>
            <w:tcW w:w="3419" w:type="dxa"/>
            <w:vAlign w:val="center"/>
          </w:tcPr>
          <w:p w14:paraId="7E003AE4" w14:textId="77777777" w:rsidR="005C6356" w:rsidRPr="007A45B2" w:rsidRDefault="005C6356" w:rsidP="00605008">
            <w:pPr>
              <w:rPr>
                <w:rFonts w:cs="Arial"/>
                <w:b/>
              </w:rPr>
            </w:pPr>
          </w:p>
        </w:tc>
      </w:tr>
      <w:tr w:rsidR="000B5971" w:rsidRPr="00FC51DD" w14:paraId="7E37F0F3" w14:textId="77777777" w:rsidTr="00E62B1E">
        <w:trPr>
          <w:trHeight w:val="509"/>
        </w:trPr>
        <w:tc>
          <w:tcPr>
            <w:tcW w:w="9218" w:type="dxa"/>
            <w:gridSpan w:val="3"/>
            <w:shd w:val="clear" w:color="auto" w:fill="DBE5F1" w:themeFill="accent1" w:themeFillTint="33"/>
            <w:vAlign w:val="center"/>
          </w:tcPr>
          <w:p w14:paraId="5802CB23" w14:textId="77777777" w:rsidR="000B5971" w:rsidRPr="00FC51DD" w:rsidRDefault="000B5971" w:rsidP="00FC51DD">
            <w:pPr>
              <w:pStyle w:val="Tableheadingtextleftaligned"/>
              <w:rPr>
                <w:rStyle w:val="BodyTextbold"/>
                <w:b/>
              </w:rPr>
            </w:pPr>
            <w:r w:rsidRPr="00FC51DD">
              <w:rPr>
                <w:rStyle w:val="BodyTextbold"/>
                <w:b/>
              </w:rPr>
              <w:t>Interaction with other safety management systems (element 6)</w:t>
            </w:r>
          </w:p>
        </w:tc>
      </w:tr>
      <w:tr w:rsidR="00A12A25" w:rsidRPr="007A45B2" w14:paraId="61A9079B" w14:textId="77777777" w:rsidTr="00E62B1E">
        <w:trPr>
          <w:trHeight w:val="307"/>
        </w:trPr>
        <w:tc>
          <w:tcPr>
            <w:tcW w:w="4624" w:type="dxa"/>
            <w:shd w:val="clear" w:color="auto" w:fill="auto"/>
          </w:tcPr>
          <w:p w14:paraId="4323A86B" w14:textId="77777777" w:rsidR="00A12A25" w:rsidRPr="007A45B2" w:rsidRDefault="005C6356" w:rsidP="00605008">
            <w:pPr>
              <w:rPr>
                <w:rFonts w:cs="Arial"/>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shd w:val="clear" w:color="auto" w:fill="auto"/>
            <w:vAlign w:val="center"/>
          </w:tcPr>
          <w:p w14:paraId="4A00DA60" w14:textId="77777777" w:rsidR="00A12A25" w:rsidRPr="007A45B2" w:rsidRDefault="00A12A25" w:rsidP="00605008">
            <w:pPr>
              <w:rPr>
                <w:rFonts w:cs="Arial"/>
              </w:rPr>
            </w:pPr>
          </w:p>
        </w:tc>
        <w:tc>
          <w:tcPr>
            <w:tcW w:w="3419" w:type="dxa"/>
            <w:vAlign w:val="center"/>
          </w:tcPr>
          <w:p w14:paraId="1DC675FC" w14:textId="77777777" w:rsidR="00A12A25" w:rsidRPr="007A45B2" w:rsidRDefault="00A12A25" w:rsidP="00605008">
            <w:pPr>
              <w:rPr>
                <w:rFonts w:cs="Arial"/>
              </w:rPr>
            </w:pPr>
          </w:p>
        </w:tc>
      </w:tr>
      <w:tr w:rsidR="000B5971" w:rsidRPr="00FC51DD" w14:paraId="064BC0D9" w14:textId="77777777" w:rsidTr="00E62B1E">
        <w:trPr>
          <w:trHeight w:val="509"/>
        </w:trPr>
        <w:tc>
          <w:tcPr>
            <w:tcW w:w="9218" w:type="dxa"/>
            <w:gridSpan w:val="3"/>
            <w:shd w:val="clear" w:color="auto" w:fill="DBE5F1" w:themeFill="accent1" w:themeFillTint="33"/>
            <w:vAlign w:val="center"/>
          </w:tcPr>
          <w:p w14:paraId="2C95B4F4" w14:textId="77777777" w:rsidR="000B5971" w:rsidRPr="00FC51DD" w:rsidRDefault="000B5971" w:rsidP="00FC51DD">
            <w:pPr>
              <w:pStyle w:val="Tableheadingtextleftaligned"/>
              <w:rPr>
                <w:rStyle w:val="BodyTextbold"/>
                <w:b/>
              </w:rPr>
            </w:pPr>
            <w:r w:rsidRPr="00FC51DD">
              <w:rPr>
                <w:rStyle w:val="BodyTextbold"/>
                <w:b/>
              </w:rPr>
              <w:t>Audit / inspection reports (element 11)</w:t>
            </w:r>
          </w:p>
        </w:tc>
      </w:tr>
      <w:tr w:rsidR="00B11BBC" w:rsidRPr="007A45B2" w14:paraId="22D240F6" w14:textId="77777777" w:rsidTr="00E62B1E">
        <w:trPr>
          <w:trHeight w:val="390"/>
        </w:trPr>
        <w:tc>
          <w:tcPr>
            <w:tcW w:w="4624" w:type="dxa"/>
            <w:tcBorders>
              <w:top w:val="single" w:sz="4" w:space="0" w:color="auto"/>
              <w:left w:val="single" w:sz="4" w:space="0" w:color="auto"/>
              <w:bottom w:val="single" w:sz="4" w:space="0" w:color="auto"/>
              <w:right w:val="single" w:sz="4" w:space="0" w:color="auto"/>
            </w:tcBorders>
            <w:shd w:val="clear" w:color="auto" w:fill="auto"/>
          </w:tcPr>
          <w:p w14:paraId="2331EDE5" w14:textId="77777777" w:rsidR="00B11BBC" w:rsidRPr="007A45B2" w:rsidRDefault="005C6356" w:rsidP="00605008">
            <w:pPr>
              <w:rPr>
                <w:rFonts w:cs="Arial"/>
                <w:i/>
                <w:highlight w:val="lightGray"/>
              </w:rPr>
            </w:pPr>
            <w:r w:rsidRPr="007A45B2">
              <w:rPr>
                <w:rFonts w:cs="Arial"/>
              </w:rPr>
              <w:fldChar w:fldCharType="begin">
                <w:ffData>
                  <w:name w:val=""/>
                  <w:enabled/>
                  <w:calcOnExit w:val="0"/>
                  <w:textInput/>
                </w:ffData>
              </w:fldChar>
            </w:r>
            <w:r w:rsidRPr="007A45B2">
              <w:rPr>
                <w:rFonts w:cs="Arial"/>
              </w:rPr>
              <w:instrText xml:space="preserve"> FORMTEXT </w:instrText>
            </w:r>
            <w:r w:rsidRPr="007A45B2">
              <w:rPr>
                <w:rFonts w:cs="Arial"/>
              </w:rPr>
            </w:r>
            <w:r w:rsidRPr="007A45B2">
              <w:rPr>
                <w:rFonts w:cs="Arial"/>
              </w:rPr>
              <w:fldChar w:fldCharType="separate"/>
            </w:r>
            <w:r w:rsidRPr="007A45B2">
              <w:rPr>
                <w:rFonts w:cs="Arial"/>
              </w:rPr>
              <w:t> </w:t>
            </w:r>
            <w:r w:rsidRPr="007A45B2">
              <w:rPr>
                <w:rFonts w:cs="Arial"/>
              </w:rPr>
              <w:t> </w:t>
            </w:r>
            <w:r w:rsidRPr="007A45B2">
              <w:rPr>
                <w:rFonts w:cs="Arial"/>
              </w:rPr>
              <w:t> </w:t>
            </w:r>
            <w:r w:rsidRPr="007A45B2">
              <w:rPr>
                <w:rFonts w:cs="Arial"/>
              </w:rPr>
              <w:t> </w:t>
            </w:r>
            <w:r w:rsidRPr="007A45B2">
              <w:rPr>
                <w:rFonts w:cs="Arial"/>
              </w:rPr>
              <w:t> </w:t>
            </w:r>
            <w:r w:rsidRPr="007A45B2">
              <w:rPr>
                <w:rFonts w:cs="Arial"/>
              </w:rPr>
              <w:fldChar w:fldCharType="end"/>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D803259" w14:textId="77777777" w:rsidR="00B11BBC" w:rsidRPr="007A45B2" w:rsidRDefault="00B11BBC" w:rsidP="00605008">
            <w:pPr>
              <w:rPr>
                <w:rFonts w:cs="Arial"/>
              </w:rPr>
            </w:pPr>
          </w:p>
        </w:tc>
        <w:tc>
          <w:tcPr>
            <w:tcW w:w="3419" w:type="dxa"/>
            <w:tcBorders>
              <w:top w:val="single" w:sz="4" w:space="0" w:color="auto"/>
              <w:left w:val="single" w:sz="4" w:space="0" w:color="auto"/>
              <w:bottom w:val="single" w:sz="4" w:space="0" w:color="auto"/>
              <w:right w:val="single" w:sz="4" w:space="0" w:color="auto"/>
            </w:tcBorders>
            <w:vAlign w:val="center"/>
          </w:tcPr>
          <w:p w14:paraId="4A185719" w14:textId="77777777" w:rsidR="00B11BBC" w:rsidRPr="007A45B2" w:rsidRDefault="00B11BBC" w:rsidP="00605008">
            <w:pPr>
              <w:rPr>
                <w:rFonts w:cs="Arial"/>
              </w:rPr>
            </w:pPr>
          </w:p>
        </w:tc>
      </w:tr>
      <w:tr w:rsidR="000B5971" w:rsidRPr="00FC51DD" w14:paraId="2A248626" w14:textId="77777777" w:rsidTr="00E62B1E">
        <w:trPr>
          <w:trHeight w:val="509"/>
        </w:trPr>
        <w:tc>
          <w:tcPr>
            <w:tcW w:w="9218" w:type="dxa"/>
            <w:gridSpan w:val="3"/>
            <w:shd w:val="clear" w:color="auto" w:fill="DBE5F1" w:themeFill="accent1" w:themeFillTint="33"/>
            <w:vAlign w:val="center"/>
          </w:tcPr>
          <w:p w14:paraId="7712DFE7" w14:textId="77777777" w:rsidR="000B5971" w:rsidRPr="00FC51DD" w:rsidRDefault="000B5971" w:rsidP="00FC51DD">
            <w:pPr>
              <w:pStyle w:val="Tableheadingtextleftaligned"/>
              <w:rPr>
                <w:rStyle w:val="BodyTextbold"/>
                <w:b/>
              </w:rPr>
            </w:pPr>
            <w:r w:rsidRPr="00FC51DD">
              <w:rPr>
                <w:rStyle w:val="BodyTextbold"/>
                <w:b/>
              </w:rPr>
              <w:t>Incident and accident reports (element 16)</w:t>
            </w:r>
          </w:p>
        </w:tc>
      </w:tr>
      <w:tr w:rsidR="005C6356" w:rsidRPr="001A04F9" w14:paraId="118CC560" w14:textId="77777777" w:rsidTr="00E62B1E">
        <w:trPr>
          <w:trHeight w:val="319"/>
        </w:trPr>
        <w:tc>
          <w:tcPr>
            <w:tcW w:w="4624" w:type="dxa"/>
            <w:tcBorders>
              <w:top w:val="single" w:sz="4" w:space="0" w:color="auto"/>
              <w:left w:val="single" w:sz="4" w:space="0" w:color="auto"/>
              <w:bottom w:val="single" w:sz="4" w:space="0" w:color="auto"/>
              <w:right w:val="single" w:sz="4" w:space="0" w:color="auto"/>
            </w:tcBorders>
            <w:shd w:val="clear" w:color="auto" w:fill="auto"/>
          </w:tcPr>
          <w:p w14:paraId="563B2291" w14:textId="77777777" w:rsidR="005C6356" w:rsidRPr="007A45B2" w:rsidRDefault="005C6356" w:rsidP="00605008">
            <w:pPr>
              <w:rPr>
                <w:rFonts w:cs="Arial"/>
                <w:szCs w:val="22"/>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5A9E872" w14:textId="77777777" w:rsidR="005C6356" w:rsidRPr="007A45B2" w:rsidRDefault="005C6356" w:rsidP="00605008">
            <w:pPr>
              <w:rPr>
                <w:rFonts w:cs="Arial"/>
                <w:szCs w:val="22"/>
              </w:rPr>
            </w:pPr>
          </w:p>
        </w:tc>
        <w:tc>
          <w:tcPr>
            <w:tcW w:w="3419" w:type="dxa"/>
            <w:tcBorders>
              <w:top w:val="single" w:sz="4" w:space="0" w:color="auto"/>
              <w:left w:val="single" w:sz="4" w:space="0" w:color="auto"/>
              <w:bottom w:val="single" w:sz="4" w:space="0" w:color="auto"/>
              <w:right w:val="single" w:sz="4" w:space="0" w:color="auto"/>
            </w:tcBorders>
            <w:vAlign w:val="center"/>
          </w:tcPr>
          <w:p w14:paraId="52473A19" w14:textId="77777777" w:rsidR="005C6356" w:rsidRPr="007A45B2" w:rsidRDefault="005C6356" w:rsidP="00605008">
            <w:pPr>
              <w:rPr>
                <w:rFonts w:cs="Arial"/>
                <w:szCs w:val="22"/>
              </w:rPr>
            </w:pPr>
          </w:p>
        </w:tc>
      </w:tr>
      <w:tr w:rsidR="005C6356" w:rsidRPr="001A04F9" w14:paraId="2439C6A1" w14:textId="77777777" w:rsidTr="00E62B1E">
        <w:trPr>
          <w:trHeight w:val="353"/>
        </w:trPr>
        <w:tc>
          <w:tcPr>
            <w:tcW w:w="4624" w:type="dxa"/>
            <w:tcBorders>
              <w:top w:val="single" w:sz="4" w:space="0" w:color="auto"/>
              <w:left w:val="single" w:sz="4" w:space="0" w:color="auto"/>
              <w:bottom w:val="single" w:sz="4" w:space="0" w:color="auto"/>
              <w:right w:val="single" w:sz="4" w:space="0" w:color="auto"/>
            </w:tcBorders>
            <w:shd w:val="clear" w:color="auto" w:fill="auto"/>
          </w:tcPr>
          <w:p w14:paraId="607CA3C1" w14:textId="77777777" w:rsidR="005C6356" w:rsidRPr="007A45B2" w:rsidRDefault="005C6356" w:rsidP="00605008">
            <w:pPr>
              <w:rPr>
                <w:rFonts w:cs="Arial"/>
                <w:szCs w:val="22"/>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8A2FF94" w14:textId="77777777" w:rsidR="005C6356" w:rsidRPr="007A45B2" w:rsidRDefault="005C6356" w:rsidP="00605008">
            <w:pPr>
              <w:rPr>
                <w:rFonts w:cs="Arial"/>
                <w:szCs w:val="22"/>
              </w:rPr>
            </w:pPr>
          </w:p>
        </w:tc>
        <w:tc>
          <w:tcPr>
            <w:tcW w:w="3419" w:type="dxa"/>
            <w:tcBorders>
              <w:top w:val="single" w:sz="4" w:space="0" w:color="auto"/>
              <w:left w:val="single" w:sz="4" w:space="0" w:color="auto"/>
              <w:bottom w:val="single" w:sz="4" w:space="0" w:color="auto"/>
              <w:right w:val="single" w:sz="4" w:space="0" w:color="auto"/>
            </w:tcBorders>
            <w:vAlign w:val="center"/>
          </w:tcPr>
          <w:p w14:paraId="103389CA" w14:textId="77777777" w:rsidR="005C6356" w:rsidRPr="007A45B2" w:rsidRDefault="005C6356" w:rsidP="00605008">
            <w:pPr>
              <w:rPr>
                <w:rFonts w:cs="Arial"/>
                <w:szCs w:val="22"/>
              </w:rPr>
            </w:pPr>
          </w:p>
        </w:tc>
      </w:tr>
    </w:tbl>
    <w:p w14:paraId="5785C376" w14:textId="77777777" w:rsidR="00737C2B" w:rsidRPr="0006125B" w:rsidRDefault="00806326" w:rsidP="00811045">
      <w:pPr>
        <w:pStyle w:val="Heading1"/>
      </w:pPr>
      <w:bookmarkStart w:id="217" w:name="_Toc348012811"/>
      <w:bookmarkStart w:id="218" w:name="_Toc348688115"/>
      <w:bookmarkStart w:id="219" w:name="_Toc349714748"/>
      <w:bookmarkStart w:id="220" w:name="_Toc416177658"/>
      <w:bookmarkStart w:id="221" w:name="_Toc418489532"/>
      <w:r>
        <w:br w:type="page"/>
      </w:r>
      <w:bookmarkStart w:id="222" w:name="_Toc418694001"/>
      <w:bookmarkStart w:id="223" w:name="_Toc520714119"/>
      <w:r w:rsidRPr="0006125B">
        <w:lastRenderedPageBreak/>
        <w:t xml:space="preserve">Additional </w:t>
      </w:r>
      <w:r w:rsidRPr="00811045">
        <w:t>resources</w:t>
      </w:r>
      <w:bookmarkEnd w:id="222"/>
      <w:bookmarkEnd w:id="223"/>
      <w:r w:rsidR="006D2CAE" w:rsidRPr="0006125B">
        <w:t xml:space="preserve"> </w:t>
      </w:r>
    </w:p>
    <w:p w14:paraId="41A86FD1" w14:textId="77777777" w:rsidR="00737C2B" w:rsidRPr="00F93A3E" w:rsidRDefault="00737C2B" w:rsidP="00811045">
      <w:pPr>
        <w:pStyle w:val="Heading2"/>
      </w:pPr>
      <w:bookmarkStart w:id="224" w:name="_Toc418694002"/>
      <w:bookmarkStart w:id="225" w:name="_Toc520714120"/>
      <w:r w:rsidRPr="00F93A3E">
        <w:t xml:space="preserve">Sample training </w:t>
      </w:r>
      <w:r w:rsidRPr="00811045">
        <w:t>record</w:t>
      </w:r>
      <w:bookmarkEnd w:id="224"/>
      <w:bookmarkEnd w:id="225"/>
      <w:r w:rsidRPr="00F93A3E">
        <w:t xml:space="preserve"> </w:t>
      </w:r>
    </w:p>
    <w:p w14:paraId="75D6789E" w14:textId="77777777" w:rsidR="000B5971" w:rsidRPr="000B5971" w:rsidRDefault="000B5971" w:rsidP="0060500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15"/>
        <w:gridCol w:w="1829"/>
        <w:gridCol w:w="1825"/>
        <w:gridCol w:w="1832"/>
      </w:tblGrid>
      <w:tr w:rsidR="00737C2B" w:rsidRPr="0017515D" w14:paraId="4C82DDBB" w14:textId="77777777" w:rsidTr="00E62B1E">
        <w:trPr>
          <w:trHeight w:val="670"/>
        </w:trPr>
        <w:tc>
          <w:tcPr>
            <w:tcW w:w="9149" w:type="dxa"/>
            <w:gridSpan w:val="5"/>
            <w:shd w:val="clear" w:color="auto" w:fill="B8CCE4" w:themeFill="accent1" w:themeFillTint="66"/>
            <w:vAlign w:val="center"/>
          </w:tcPr>
          <w:p w14:paraId="3FDE417B" w14:textId="77777777" w:rsidR="00737C2B" w:rsidRPr="007A45B2" w:rsidRDefault="00737C2B" w:rsidP="005F2E9A">
            <w:pPr>
              <w:pStyle w:val="Tableheadingtextleftaligned"/>
            </w:pPr>
            <w:r w:rsidRPr="007A45B2">
              <w:t>Record of training / instruction</w:t>
            </w:r>
          </w:p>
        </w:tc>
      </w:tr>
      <w:tr w:rsidR="00737C2B" w:rsidRPr="00627783" w14:paraId="367DD221" w14:textId="77777777" w:rsidTr="00E62B1E">
        <w:trPr>
          <w:trHeight w:val="559"/>
        </w:trPr>
        <w:tc>
          <w:tcPr>
            <w:tcW w:w="1848" w:type="dxa"/>
            <w:vAlign w:val="center"/>
          </w:tcPr>
          <w:p w14:paraId="538124CD" w14:textId="77777777" w:rsidR="00737C2B" w:rsidRPr="00FC51DD" w:rsidRDefault="00737C2B" w:rsidP="00FC51DD">
            <w:pPr>
              <w:pStyle w:val="Tableheadingtextleftaligned"/>
              <w:rPr>
                <w:rStyle w:val="BodyTextbold"/>
                <w:b/>
              </w:rPr>
            </w:pPr>
            <w:r w:rsidRPr="00FC51DD">
              <w:rPr>
                <w:rStyle w:val="BodyTextbold"/>
                <w:b/>
              </w:rPr>
              <w:t>Procedure</w:t>
            </w:r>
          </w:p>
        </w:tc>
        <w:tc>
          <w:tcPr>
            <w:tcW w:w="7301" w:type="dxa"/>
            <w:gridSpan w:val="4"/>
            <w:vAlign w:val="center"/>
          </w:tcPr>
          <w:p w14:paraId="1C6DAC75" w14:textId="77777777" w:rsidR="00737C2B" w:rsidRPr="007A45B2" w:rsidRDefault="00737C2B" w:rsidP="00605008">
            <w:pPr>
              <w:rPr>
                <w:rFonts w:cs="Arial"/>
              </w:rPr>
            </w:pPr>
          </w:p>
        </w:tc>
      </w:tr>
      <w:tr w:rsidR="00737C2B" w:rsidRPr="00627783" w14:paraId="05484246" w14:textId="77777777" w:rsidTr="00E62B1E">
        <w:trPr>
          <w:trHeight w:val="559"/>
        </w:trPr>
        <w:tc>
          <w:tcPr>
            <w:tcW w:w="1848" w:type="dxa"/>
            <w:vAlign w:val="center"/>
          </w:tcPr>
          <w:p w14:paraId="13F31CB9" w14:textId="77777777" w:rsidR="00737C2B" w:rsidRPr="00FC51DD" w:rsidRDefault="00737C2B" w:rsidP="00FC51DD">
            <w:pPr>
              <w:pStyle w:val="Tableheadingtextleftaligned"/>
              <w:rPr>
                <w:rStyle w:val="BodyTextbold"/>
                <w:b/>
              </w:rPr>
            </w:pPr>
            <w:r w:rsidRPr="00FC51DD">
              <w:rPr>
                <w:rStyle w:val="BodyTextbold"/>
                <w:b/>
              </w:rPr>
              <w:t>Training organisation</w:t>
            </w:r>
          </w:p>
        </w:tc>
        <w:tc>
          <w:tcPr>
            <w:tcW w:w="7301" w:type="dxa"/>
            <w:gridSpan w:val="4"/>
            <w:shd w:val="clear" w:color="auto" w:fill="auto"/>
            <w:vAlign w:val="center"/>
          </w:tcPr>
          <w:p w14:paraId="70A1ABC9" w14:textId="77777777" w:rsidR="00737C2B" w:rsidRPr="007A45B2" w:rsidRDefault="00737C2B" w:rsidP="00605008">
            <w:pPr>
              <w:rPr>
                <w:rFonts w:cs="Arial"/>
                <w:i/>
              </w:rPr>
            </w:pPr>
          </w:p>
        </w:tc>
      </w:tr>
      <w:tr w:rsidR="00737C2B" w:rsidRPr="00627783" w14:paraId="768D4F8D" w14:textId="77777777" w:rsidTr="00E62B1E">
        <w:trPr>
          <w:trHeight w:val="559"/>
        </w:trPr>
        <w:tc>
          <w:tcPr>
            <w:tcW w:w="1848" w:type="dxa"/>
            <w:vAlign w:val="center"/>
          </w:tcPr>
          <w:p w14:paraId="40231B78" w14:textId="77777777" w:rsidR="00737C2B" w:rsidRPr="00FC51DD" w:rsidRDefault="00737C2B" w:rsidP="00FC51DD">
            <w:pPr>
              <w:pStyle w:val="Tableheadingtextleftaligned"/>
              <w:rPr>
                <w:rStyle w:val="BodyTextbold"/>
                <w:b/>
              </w:rPr>
            </w:pPr>
            <w:r w:rsidRPr="00FC51DD">
              <w:rPr>
                <w:rStyle w:val="BodyTextbold"/>
                <w:b/>
              </w:rPr>
              <w:t>Name of trainer</w:t>
            </w:r>
          </w:p>
        </w:tc>
        <w:tc>
          <w:tcPr>
            <w:tcW w:w="7301" w:type="dxa"/>
            <w:gridSpan w:val="4"/>
            <w:shd w:val="clear" w:color="auto" w:fill="auto"/>
            <w:vAlign w:val="center"/>
          </w:tcPr>
          <w:p w14:paraId="1DE1B299" w14:textId="77777777" w:rsidR="00737C2B" w:rsidRPr="007A45B2" w:rsidRDefault="00737C2B" w:rsidP="00605008">
            <w:pPr>
              <w:rPr>
                <w:rFonts w:cs="Arial"/>
                <w:i/>
              </w:rPr>
            </w:pPr>
          </w:p>
        </w:tc>
      </w:tr>
      <w:tr w:rsidR="00737C2B" w:rsidRPr="00627783" w14:paraId="7E80ECDD" w14:textId="77777777" w:rsidTr="00E62B1E">
        <w:trPr>
          <w:trHeight w:val="559"/>
        </w:trPr>
        <w:tc>
          <w:tcPr>
            <w:tcW w:w="1848" w:type="dxa"/>
            <w:vMerge w:val="restart"/>
            <w:vAlign w:val="center"/>
          </w:tcPr>
          <w:p w14:paraId="2631C85D" w14:textId="77777777" w:rsidR="00737C2B" w:rsidRPr="00FC51DD" w:rsidRDefault="00737C2B" w:rsidP="00FC51DD">
            <w:pPr>
              <w:pStyle w:val="Tableheadingtextleftaligned"/>
              <w:rPr>
                <w:rStyle w:val="BodyTextbold"/>
                <w:b/>
              </w:rPr>
            </w:pPr>
            <w:r w:rsidRPr="00FC51DD">
              <w:rPr>
                <w:rStyle w:val="BodyTextbold"/>
                <w:b/>
              </w:rPr>
              <w:t>Staff member</w:t>
            </w:r>
          </w:p>
        </w:tc>
        <w:tc>
          <w:tcPr>
            <w:tcW w:w="1815" w:type="dxa"/>
            <w:vMerge w:val="restart"/>
            <w:vAlign w:val="center"/>
          </w:tcPr>
          <w:p w14:paraId="5EE0603D" w14:textId="77777777" w:rsidR="00737C2B" w:rsidRPr="00FC51DD" w:rsidRDefault="00737C2B" w:rsidP="00FC51DD">
            <w:pPr>
              <w:pStyle w:val="Tableheadingtextleftaligned"/>
              <w:rPr>
                <w:rStyle w:val="BodyTextbold"/>
                <w:b/>
              </w:rPr>
            </w:pPr>
            <w:r w:rsidRPr="00FC51DD">
              <w:rPr>
                <w:rStyle w:val="BodyTextbold"/>
                <w:b/>
              </w:rPr>
              <w:t>Date</w:t>
            </w:r>
          </w:p>
        </w:tc>
        <w:tc>
          <w:tcPr>
            <w:tcW w:w="5486" w:type="dxa"/>
            <w:gridSpan w:val="3"/>
            <w:vAlign w:val="center"/>
          </w:tcPr>
          <w:p w14:paraId="60D8F6CC" w14:textId="77777777" w:rsidR="00737C2B" w:rsidRPr="00FC51DD" w:rsidRDefault="00737C2B" w:rsidP="00FC51DD">
            <w:pPr>
              <w:pStyle w:val="Tableheadingtextleftaligned"/>
              <w:rPr>
                <w:rStyle w:val="BodyTextbold"/>
                <w:b/>
              </w:rPr>
            </w:pPr>
            <w:r w:rsidRPr="00FC51DD">
              <w:rPr>
                <w:rStyle w:val="BodyTextbold"/>
                <w:b/>
              </w:rPr>
              <w:t>Signatures:</w:t>
            </w:r>
          </w:p>
        </w:tc>
      </w:tr>
      <w:tr w:rsidR="00737C2B" w:rsidRPr="00627783" w14:paraId="4580F8F4" w14:textId="77777777" w:rsidTr="00E62B1E">
        <w:trPr>
          <w:trHeight w:val="559"/>
        </w:trPr>
        <w:tc>
          <w:tcPr>
            <w:tcW w:w="1848" w:type="dxa"/>
            <w:vMerge/>
            <w:vAlign w:val="center"/>
          </w:tcPr>
          <w:p w14:paraId="330BC4AF" w14:textId="77777777" w:rsidR="00737C2B" w:rsidRPr="007A45B2" w:rsidRDefault="00737C2B" w:rsidP="00605008">
            <w:pPr>
              <w:rPr>
                <w:rFonts w:cs="Arial"/>
                <w:b/>
              </w:rPr>
            </w:pPr>
          </w:p>
        </w:tc>
        <w:tc>
          <w:tcPr>
            <w:tcW w:w="1815" w:type="dxa"/>
            <w:vMerge/>
            <w:vAlign w:val="center"/>
          </w:tcPr>
          <w:p w14:paraId="658544B7" w14:textId="77777777" w:rsidR="00737C2B" w:rsidRPr="00FC51DD" w:rsidRDefault="00737C2B" w:rsidP="00FC51DD">
            <w:pPr>
              <w:pStyle w:val="Tableheadingtextleftaligned"/>
            </w:pPr>
          </w:p>
        </w:tc>
        <w:tc>
          <w:tcPr>
            <w:tcW w:w="1829" w:type="dxa"/>
            <w:vAlign w:val="center"/>
          </w:tcPr>
          <w:p w14:paraId="44AA03D6" w14:textId="77777777" w:rsidR="00737C2B" w:rsidRPr="00FC51DD" w:rsidRDefault="00737C2B" w:rsidP="00FC51DD">
            <w:pPr>
              <w:pStyle w:val="Tableheadingtextleftaligned"/>
              <w:rPr>
                <w:rStyle w:val="BodyTextbold"/>
                <w:b/>
              </w:rPr>
            </w:pPr>
            <w:r w:rsidRPr="00FC51DD">
              <w:rPr>
                <w:rStyle w:val="BodyTextbold"/>
                <w:b/>
              </w:rPr>
              <w:t>Staff member</w:t>
            </w:r>
          </w:p>
        </w:tc>
        <w:tc>
          <w:tcPr>
            <w:tcW w:w="1825" w:type="dxa"/>
            <w:vAlign w:val="center"/>
          </w:tcPr>
          <w:p w14:paraId="4961FD09" w14:textId="77777777" w:rsidR="00737C2B" w:rsidRPr="00FC51DD" w:rsidRDefault="00737C2B" w:rsidP="00FC51DD">
            <w:pPr>
              <w:pStyle w:val="Tableheadingtextleftaligned"/>
              <w:rPr>
                <w:rStyle w:val="BodyTextbold"/>
                <w:b/>
              </w:rPr>
            </w:pPr>
            <w:r w:rsidRPr="00FC51DD">
              <w:rPr>
                <w:rStyle w:val="BodyTextbold"/>
                <w:b/>
              </w:rPr>
              <w:t>Trainer</w:t>
            </w:r>
          </w:p>
        </w:tc>
        <w:tc>
          <w:tcPr>
            <w:tcW w:w="1831" w:type="dxa"/>
            <w:vAlign w:val="center"/>
          </w:tcPr>
          <w:p w14:paraId="4F35295F" w14:textId="77777777" w:rsidR="00737C2B" w:rsidRPr="00FC51DD" w:rsidRDefault="00737C2B" w:rsidP="00FC51DD">
            <w:pPr>
              <w:pStyle w:val="Tableheadingtextleftaligned"/>
              <w:rPr>
                <w:rStyle w:val="BodyTextbold"/>
                <w:b/>
              </w:rPr>
            </w:pPr>
            <w:r w:rsidRPr="00FC51DD">
              <w:rPr>
                <w:rStyle w:val="BodyTextbold"/>
                <w:b/>
              </w:rPr>
              <w:t>Operator / Safety Site Manager</w:t>
            </w:r>
          </w:p>
        </w:tc>
      </w:tr>
      <w:tr w:rsidR="00737C2B" w:rsidRPr="00627783" w14:paraId="301AFF5F" w14:textId="77777777" w:rsidTr="00E62B1E">
        <w:trPr>
          <w:trHeight w:val="559"/>
        </w:trPr>
        <w:tc>
          <w:tcPr>
            <w:tcW w:w="1848" w:type="dxa"/>
            <w:vAlign w:val="center"/>
          </w:tcPr>
          <w:p w14:paraId="7FDB8181" w14:textId="77777777" w:rsidR="00737C2B" w:rsidRPr="007A45B2" w:rsidRDefault="00737C2B" w:rsidP="00605008">
            <w:pPr>
              <w:rPr>
                <w:rFonts w:cs="Arial"/>
              </w:rPr>
            </w:pPr>
          </w:p>
        </w:tc>
        <w:tc>
          <w:tcPr>
            <w:tcW w:w="1815" w:type="dxa"/>
            <w:shd w:val="clear" w:color="auto" w:fill="auto"/>
            <w:vAlign w:val="center"/>
          </w:tcPr>
          <w:p w14:paraId="23041C0A" w14:textId="77777777" w:rsidR="00737C2B" w:rsidRPr="007A45B2" w:rsidRDefault="00737C2B" w:rsidP="00605008">
            <w:pPr>
              <w:rPr>
                <w:rFonts w:cs="Arial"/>
              </w:rPr>
            </w:pPr>
          </w:p>
        </w:tc>
        <w:tc>
          <w:tcPr>
            <w:tcW w:w="1829" w:type="dxa"/>
            <w:shd w:val="clear" w:color="auto" w:fill="auto"/>
            <w:vAlign w:val="center"/>
          </w:tcPr>
          <w:p w14:paraId="6FB46DF1" w14:textId="77777777" w:rsidR="00737C2B" w:rsidRPr="007A45B2" w:rsidRDefault="00737C2B" w:rsidP="00605008">
            <w:pPr>
              <w:rPr>
                <w:rFonts w:cs="Arial"/>
              </w:rPr>
            </w:pPr>
          </w:p>
        </w:tc>
        <w:tc>
          <w:tcPr>
            <w:tcW w:w="1825" w:type="dxa"/>
            <w:shd w:val="clear" w:color="auto" w:fill="auto"/>
            <w:vAlign w:val="center"/>
          </w:tcPr>
          <w:p w14:paraId="77EAAD3C" w14:textId="77777777" w:rsidR="00737C2B" w:rsidRPr="007A45B2" w:rsidRDefault="00737C2B" w:rsidP="00605008">
            <w:pPr>
              <w:rPr>
                <w:rFonts w:cs="Arial"/>
              </w:rPr>
            </w:pPr>
          </w:p>
        </w:tc>
        <w:tc>
          <w:tcPr>
            <w:tcW w:w="1831" w:type="dxa"/>
            <w:shd w:val="clear" w:color="auto" w:fill="auto"/>
            <w:vAlign w:val="center"/>
          </w:tcPr>
          <w:p w14:paraId="0104CC37" w14:textId="77777777" w:rsidR="00737C2B" w:rsidRPr="007A45B2" w:rsidRDefault="00737C2B" w:rsidP="00605008">
            <w:pPr>
              <w:rPr>
                <w:rFonts w:cs="Arial"/>
              </w:rPr>
            </w:pPr>
          </w:p>
        </w:tc>
      </w:tr>
      <w:tr w:rsidR="00737C2B" w:rsidRPr="00627783" w14:paraId="6086A3B8" w14:textId="77777777" w:rsidTr="00E62B1E">
        <w:trPr>
          <w:trHeight w:val="559"/>
        </w:trPr>
        <w:tc>
          <w:tcPr>
            <w:tcW w:w="1848" w:type="dxa"/>
            <w:vAlign w:val="center"/>
          </w:tcPr>
          <w:p w14:paraId="16C3AB7E" w14:textId="77777777" w:rsidR="00737C2B" w:rsidRPr="007A45B2" w:rsidRDefault="00737C2B" w:rsidP="00605008">
            <w:pPr>
              <w:rPr>
                <w:rFonts w:cs="Arial"/>
              </w:rPr>
            </w:pPr>
          </w:p>
        </w:tc>
        <w:tc>
          <w:tcPr>
            <w:tcW w:w="1815" w:type="dxa"/>
            <w:shd w:val="clear" w:color="auto" w:fill="auto"/>
            <w:vAlign w:val="center"/>
          </w:tcPr>
          <w:p w14:paraId="6B96C6CB" w14:textId="77777777" w:rsidR="00737C2B" w:rsidRPr="007A45B2" w:rsidRDefault="00737C2B" w:rsidP="00605008">
            <w:pPr>
              <w:rPr>
                <w:rFonts w:cs="Arial"/>
              </w:rPr>
            </w:pPr>
          </w:p>
        </w:tc>
        <w:tc>
          <w:tcPr>
            <w:tcW w:w="1829" w:type="dxa"/>
            <w:shd w:val="clear" w:color="auto" w:fill="auto"/>
            <w:vAlign w:val="center"/>
          </w:tcPr>
          <w:p w14:paraId="12553CEB" w14:textId="77777777" w:rsidR="00737C2B" w:rsidRPr="007A45B2" w:rsidRDefault="00737C2B" w:rsidP="00605008">
            <w:pPr>
              <w:rPr>
                <w:rFonts w:cs="Arial"/>
              </w:rPr>
            </w:pPr>
          </w:p>
        </w:tc>
        <w:tc>
          <w:tcPr>
            <w:tcW w:w="1825" w:type="dxa"/>
            <w:shd w:val="clear" w:color="auto" w:fill="auto"/>
            <w:vAlign w:val="center"/>
          </w:tcPr>
          <w:p w14:paraId="6B0EB319" w14:textId="77777777" w:rsidR="00737C2B" w:rsidRPr="007A45B2" w:rsidRDefault="00737C2B" w:rsidP="00605008">
            <w:pPr>
              <w:rPr>
                <w:rFonts w:cs="Arial"/>
              </w:rPr>
            </w:pPr>
          </w:p>
        </w:tc>
        <w:tc>
          <w:tcPr>
            <w:tcW w:w="1831" w:type="dxa"/>
            <w:shd w:val="clear" w:color="auto" w:fill="auto"/>
            <w:vAlign w:val="center"/>
          </w:tcPr>
          <w:p w14:paraId="2DF9BAF9" w14:textId="77777777" w:rsidR="00737C2B" w:rsidRPr="007A45B2" w:rsidRDefault="00737C2B" w:rsidP="00605008">
            <w:pPr>
              <w:rPr>
                <w:rFonts w:cs="Arial"/>
              </w:rPr>
            </w:pPr>
          </w:p>
        </w:tc>
      </w:tr>
      <w:tr w:rsidR="00737C2B" w:rsidRPr="00627783" w14:paraId="42DEF928" w14:textId="77777777" w:rsidTr="00E62B1E">
        <w:trPr>
          <w:trHeight w:val="559"/>
        </w:trPr>
        <w:tc>
          <w:tcPr>
            <w:tcW w:w="1848" w:type="dxa"/>
            <w:vAlign w:val="center"/>
          </w:tcPr>
          <w:p w14:paraId="2843ABB4" w14:textId="77777777" w:rsidR="00737C2B" w:rsidRPr="007A45B2" w:rsidRDefault="00737C2B" w:rsidP="00605008">
            <w:pPr>
              <w:rPr>
                <w:rFonts w:cs="Arial"/>
              </w:rPr>
            </w:pPr>
          </w:p>
        </w:tc>
        <w:tc>
          <w:tcPr>
            <w:tcW w:w="1815" w:type="dxa"/>
            <w:shd w:val="clear" w:color="auto" w:fill="auto"/>
            <w:vAlign w:val="center"/>
          </w:tcPr>
          <w:p w14:paraId="471ED468" w14:textId="77777777" w:rsidR="00737C2B" w:rsidRPr="007A45B2" w:rsidRDefault="00737C2B" w:rsidP="00605008">
            <w:pPr>
              <w:rPr>
                <w:rFonts w:cs="Arial"/>
              </w:rPr>
            </w:pPr>
          </w:p>
        </w:tc>
        <w:tc>
          <w:tcPr>
            <w:tcW w:w="1829" w:type="dxa"/>
            <w:shd w:val="clear" w:color="auto" w:fill="auto"/>
            <w:vAlign w:val="center"/>
          </w:tcPr>
          <w:p w14:paraId="04C78695" w14:textId="77777777" w:rsidR="00737C2B" w:rsidRPr="007A45B2" w:rsidRDefault="00737C2B" w:rsidP="00605008">
            <w:pPr>
              <w:rPr>
                <w:rFonts w:cs="Arial"/>
              </w:rPr>
            </w:pPr>
          </w:p>
        </w:tc>
        <w:tc>
          <w:tcPr>
            <w:tcW w:w="1825" w:type="dxa"/>
            <w:shd w:val="clear" w:color="auto" w:fill="auto"/>
            <w:vAlign w:val="center"/>
          </w:tcPr>
          <w:p w14:paraId="7582ABB6" w14:textId="77777777" w:rsidR="00737C2B" w:rsidRPr="007A45B2" w:rsidRDefault="00737C2B" w:rsidP="00605008">
            <w:pPr>
              <w:rPr>
                <w:rFonts w:cs="Arial"/>
              </w:rPr>
            </w:pPr>
          </w:p>
        </w:tc>
        <w:tc>
          <w:tcPr>
            <w:tcW w:w="1831" w:type="dxa"/>
            <w:shd w:val="clear" w:color="auto" w:fill="auto"/>
            <w:vAlign w:val="center"/>
          </w:tcPr>
          <w:p w14:paraId="31025E0D" w14:textId="77777777" w:rsidR="00737C2B" w:rsidRPr="007A45B2" w:rsidRDefault="00737C2B" w:rsidP="00605008">
            <w:pPr>
              <w:rPr>
                <w:rFonts w:cs="Arial"/>
              </w:rPr>
            </w:pPr>
          </w:p>
        </w:tc>
      </w:tr>
      <w:tr w:rsidR="00737C2B" w:rsidRPr="00627783" w14:paraId="6FEC161A" w14:textId="77777777" w:rsidTr="00E62B1E">
        <w:trPr>
          <w:trHeight w:val="559"/>
        </w:trPr>
        <w:tc>
          <w:tcPr>
            <w:tcW w:w="1848" w:type="dxa"/>
            <w:vAlign w:val="center"/>
          </w:tcPr>
          <w:p w14:paraId="7F09449A" w14:textId="77777777" w:rsidR="00737C2B" w:rsidRPr="007A45B2" w:rsidRDefault="00737C2B" w:rsidP="00605008">
            <w:pPr>
              <w:rPr>
                <w:rFonts w:cs="Arial"/>
              </w:rPr>
            </w:pPr>
          </w:p>
        </w:tc>
        <w:tc>
          <w:tcPr>
            <w:tcW w:w="1815" w:type="dxa"/>
            <w:shd w:val="clear" w:color="auto" w:fill="auto"/>
            <w:vAlign w:val="center"/>
          </w:tcPr>
          <w:p w14:paraId="2199B651" w14:textId="77777777" w:rsidR="00737C2B" w:rsidRPr="007A45B2" w:rsidRDefault="00737C2B" w:rsidP="00605008">
            <w:pPr>
              <w:rPr>
                <w:rFonts w:cs="Arial"/>
              </w:rPr>
            </w:pPr>
          </w:p>
        </w:tc>
        <w:tc>
          <w:tcPr>
            <w:tcW w:w="1829" w:type="dxa"/>
            <w:shd w:val="clear" w:color="auto" w:fill="auto"/>
            <w:vAlign w:val="center"/>
          </w:tcPr>
          <w:p w14:paraId="20F40A55" w14:textId="77777777" w:rsidR="00737C2B" w:rsidRPr="007A45B2" w:rsidRDefault="00737C2B" w:rsidP="00605008">
            <w:pPr>
              <w:rPr>
                <w:rFonts w:cs="Arial"/>
              </w:rPr>
            </w:pPr>
          </w:p>
        </w:tc>
        <w:tc>
          <w:tcPr>
            <w:tcW w:w="1825" w:type="dxa"/>
            <w:shd w:val="clear" w:color="auto" w:fill="auto"/>
            <w:vAlign w:val="center"/>
          </w:tcPr>
          <w:p w14:paraId="4D3D2E9A" w14:textId="77777777" w:rsidR="00737C2B" w:rsidRPr="007A45B2" w:rsidRDefault="00737C2B" w:rsidP="00605008">
            <w:pPr>
              <w:rPr>
                <w:rFonts w:cs="Arial"/>
              </w:rPr>
            </w:pPr>
          </w:p>
        </w:tc>
        <w:tc>
          <w:tcPr>
            <w:tcW w:w="1831" w:type="dxa"/>
            <w:shd w:val="clear" w:color="auto" w:fill="auto"/>
            <w:vAlign w:val="center"/>
          </w:tcPr>
          <w:p w14:paraId="3F31ADFA" w14:textId="77777777" w:rsidR="00737C2B" w:rsidRPr="007A45B2" w:rsidRDefault="00737C2B" w:rsidP="00605008">
            <w:pPr>
              <w:rPr>
                <w:rFonts w:cs="Arial"/>
              </w:rPr>
            </w:pPr>
          </w:p>
        </w:tc>
      </w:tr>
      <w:tr w:rsidR="00737C2B" w:rsidRPr="00627783" w14:paraId="570538AD" w14:textId="77777777" w:rsidTr="00E62B1E">
        <w:trPr>
          <w:trHeight w:val="559"/>
        </w:trPr>
        <w:tc>
          <w:tcPr>
            <w:tcW w:w="1848" w:type="dxa"/>
            <w:vAlign w:val="center"/>
          </w:tcPr>
          <w:p w14:paraId="4F18CBD2" w14:textId="77777777" w:rsidR="00737C2B" w:rsidRPr="007A45B2" w:rsidRDefault="00737C2B" w:rsidP="00605008">
            <w:pPr>
              <w:rPr>
                <w:rFonts w:cs="Arial"/>
              </w:rPr>
            </w:pPr>
          </w:p>
        </w:tc>
        <w:tc>
          <w:tcPr>
            <w:tcW w:w="1815" w:type="dxa"/>
            <w:shd w:val="clear" w:color="auto" w:fill="auto"/>
            <w:vAlign w:val="center"/>
          </w:tcPr>
          <w:p w14:paraId="0550122E" w14:textId="77777777" w:rsidR="00737C2B" w:rsidRPr="007A45B2" w:rsidRDefault="00737C2B" w:rsidP="00605008">
            <w:pPr>
              <w:rPr>
                <w:rFonts w:cs="Arial"/>
              </w:rPr>
            </w:pPr>
          </w:p>
        </w:tc>
        <w:tc>
          <w:tcPr>
            <w:tcW w:w="1829" w:type="dxa"/>
            <w:shd w:val="clear" w:color="auto" w:fill="auto"/>
            <w:vAlign w:val="center"/>
          </w:tcPr>
          <w:p w14:paraId="6BD62ED9" w14:textId="77777777" w:rsidR="00737C2B" w:rsidRPr="007A45B2" w:rsidRDefault="00737C2B" w:rsidP="00605008">
            <w:pPr>
              <w:rPr>
                <w:rFonts w:cs="Arial"/>
              </w:rPr>
            </w:pPr>
          </w:p>
        </w:tc>
        <w:tc>
          <w:tcPr>
            <w:tcW w:w="1825" w:type="dxa"/>
            <w:shd w:val="clear" w:color="auto" w:fill="auto"/>
            <w:vAlign w:val="center"/>
          </w:tcPr>
          <w:p w14:paraId="12D02742" w14:textId="77777777" w:rsidR="00737C2B" w:rsidRPr="007A45B2" w:rsidRDefault="00737C2B" w:rsidP="00605008">
            <w:pPr>
              <w:rPr>
                <w:rFonts w:cs="Arial"/>
              </w:rPr>
            </w:pPr>
          </w:p>
        </w:tc>
        <w:tc>
          <w:tcPr>
            <w:tcW w:w="1831" w:type="dxa"/>
            <w:shd w:val="clear" w:color="auto" w:fill="auto"/>
            <w:vAlign w:val="center"/>
          </w:tcPr>
          <w:p w14:paraId="567EBC28" w14:textId="77777777" w:rsidR="00737C2B" w:rsidRPr="007A45B2" w:rsidRDefault="00737C2B" w:rsidP="00605008">
            <w:pPr>
              <w:rPr>
                <w:rFonts w:cs="Arial"/>
              </w:rPr>
            </w:pPr>
          </w:p>
        </w:tc>
      </w:tr>
      <w:tr w:rsidR="00737C2B" w:rsidRPr="00627783" w14:paraId="3D38EF1F" w14:textId="77777777" w:rsidTr="00E62B1E">
        <w:trPr>
          <w:trHeight w:val="559"/>
        </w:trPr>
        <w:tc>
          <w:tcPr>
            <w:tcW w:w="1848" w:type="dxa"/>
            <w:vAlign w:val="center"/>
          </w:tcPr>
          <w:p w14:paraId="7E5C1F22" w14:textId="77777777" w:rsidR="00737C2B" w:rsidRPr="007A45B2" w:rsidRDefault="00737C2B" w:rsidP="00605008">
            <w:pPr>
              <w:rPr>
                <w:rFonts w:cs="Arial"/>
              </w:rPr>
            </w:pPr>
          </w:p>
        </w:tc>
        <w:tc>
          <w:tcPr>
            <w:tcW w:w="1815" w:type="dxa"/>
            <w:shd w:val="clear" w:color="auto" w:fill="auto"/>
            <w:vAlign w:val="center"/>
          </w:tcPr>
          <w:p w14:paraId="2F2356D6" w14:textId="77777777" w:rsidR="00737C2B" w:rsidRPr="007A45B2" w:rsidRDefault="00737C2B" w:rsidP="00605008">
            <w:pPr>
              <w:rPr>
                <w:rFonts w:cs="Arial"/>
              </w:rPr>
            </w:pPr>
          </w:p>
        </w:tc>
        <w:tc>
          <w:tcPr>
            <w:tcW w:w="1829" w:type="dxa"/>
            <w:shd w:val="clear" w:color="auto" w:fill="auto"/>
            <w:vAlign w:val="center"/>
          </w:tcPr>
          <w:p w14:paraId="79C71067" w14:textId="77777777" w:rsidR="00737C2B" w:rsidRPr="007A45B2" w:rsidRDefault="00737C2B" w:rsidP="00605008">
            <w:pPr>
              <w:rPr>
                <w:rFonts w:cs="Arial"/>
              </w:rPr>
            </w:pPr>
          </w:p>
        </w:tc>
        <w:tc>
          <w:tcPr>
            <w:tcW w:w="1825" w:type="dxa"/>
            <w:shd w:val="clear" w:color="auto" w:fill="auto"/>
            <w:vAlign w:val="center"/>
          </w:tcPr>
          <w:p w14:paraId="64CD3641" w14:textId="77777777" w:rsidR="00737C2B" w:rsidRPr="007A45B2" w:rsidRDefault="00737C2B" w:rsidP="00605008">
            <w:pPr>
              <w:rPr>
                <w:rFonts w:cs="Arial"/>
              </w:rPr>
            </w:pPr>
          </w:p>
        </w:tc>
        <w:tc>
          <w:tcPr>
            <w:tcW w:w="1831" w:type="dxa"/>
            <w:shd w:val="clear" w:color="auto" w:fill="auto"/>
            <w:vAlign w:val="center"/>
          </w:tcPr>
          <w:p w14:paraId="2FA738C0" w14:textId="77777777" w:rsidR="00737C2B" w:rsidRPr="007A45B2" w:rsidRDefault="00737C2B" w:rsidP="00605008">
            <w:pPr>
              <w:rPr>
                <w:rFonts w:cs="Arial"/>
              </w:rPr>
            </w:pPr>
          </w:p>
        </w:tc>
      </w:tr>
      <w:tr w:rsidR="00737C2B" w:rsidRPr="00627783" w14:paraId="7F1E7E6D" w14:textId="77777777" w:rsidTr="00E62B1E">
        <w:trPr>
          <w:trHeight w:val="559"/>
        </w:trPr>
        <w:tc>
          <w:tcPr>
            <w:tcW w:w="1848" w:type="dxa"/>
            <w:vAlign w:val="center"/>
          </w:tcPr>
          <w:p w14:paraId="4C3A5C24" w14:textId="77777777" w:rsidR="00737C2B" w:rsidRPr="007A45B2" w:rsidRDefault="00737C2B" w:rsidP="00605008">
            <w:pPr>
              <w:rPr>
                <w:rFonts w:cs="Arial"/>
              </w:rPr>
            </w:pPr>
          </w:p>
        </w:tc>
        <w:tc>
          <w:tcPr>
            <w:tcW w:w="1815" w:type="dxa"/>
            <w:shd w:val="clear" w:color="auto" w:fill="auto"/>
            <w:vAlign w:val="center"/>
          </w:tcPr>
          <w:p w14:paraId="75EDAFC9" w14:textId="77777777" w:rsidR="00737C2B" w:rsidRPr="007A45B2" w:rsidRDefault="00737C2B" w:rsidP="00605008">
            <w:pPr>
              <w:rPr>
                <w:rFonts w:cs="Arial"/>
              </w:rPr>
            </w:pPr>
          </w:p>
        </w:tc>
        <w:tc>
          <w:tcPr>
            <w:tcW w:w="1829" w:type="dxa"/>
            <w:shd w:val="clear" w:color="auto" w:fill="auto"/>
            <w:vAlign w:val="center"/>
          </w:tcPr>
          <w:p w14:paraId="3A7DA2A3" w14:textId="77777777" w:rsidR="00737C2B" w:rsidRPr="007A45B2" w:rsidRDefault="00737C2B" w:rsidP="00605008">
            <w:pPr>
              <w:rPr>
                <w:rFonts w:cs="Arial"/>
              </w:rPr>
            </w:pPr>
          </w:p>
        </w:tc>
        <w:tc>
          <w:tcPr>
            <w:tcW w:w="1825" w:type="dxa"/>
            <w:shd w:val="clear" w:color="auto" w:fill="auto"/>
            <w:vAlign w:val="center"/>
          </w:tcPr>
          <w:p w14:paraId="00D5215C" w14:textId="77777777" w:rsidR="00737C2B" w:rsidRPr="007A45B2" w:rsidRDefault="00737C2B" w:rsidP="00605008">
            <w:pPr>
              <w:rPr>
                <w:rFonts w:cs="Arial"/>
              </w:rPr>
            </w:pPr>
          </w:p>
        </w:tc>
        <w:tc>
          <w:tcPr>
            <w:tcW w:w="1831" w:type="dxa"/>
            <w:shd w:val="clear" w:color="auto" w:fill="auto"/>
            <w:vAlign w:val="center"/>
          </w:tcPr>
          <w:p w14:paraId="0B6D673E" w14:textId="77777777" w:rsidR="00737C2B" w:rsidRPr="007A45B2" w:rsidRDefault="00737C2B" w:rsidP="00605008">
            <w:pPr>
              <w:rPr>
                <w:rFonts w:cs="Arial"/>
              </w:rPr>
            </w:pPr>
          </w:p>
        </w:tc>
      </w:tr>
      <w:tr w:rsidR="00737C2B" w:rsidRPr="00627783" w14:paraId="45EE5F1D" w14:textId="77777777" w:rsidTr="00E62B1E">
        <w:trPr>
          <w:trHeight w:val="559"/>
        </w:trPr>
        <w:tc>
          <w:tcPr>
            <w:tcW w:w="1848" w:type="dxa"/>
            <w:vAlign w:val="center"/>
          </w:tcPr>
          <w:p w14:paraId="4FE51D2F" w14:textId="77777777" w:rsidR="00737C2B" w:rsidRPr="007A45B2" w:rsidRDefault="00737C2B" w:rsidP="00605008">
            <w:pPr>
              <w:rPr>
                <w:rFonts w:cs="Arial"/>
              </w:rPr>
            </w:pPr>
          </w:p>
        </w:tc>
        <w:tc>
          <w:tcPr>
            <w:tcW w:w="1815" w:type="dxa"/>
            <w:shd w:val="clear" w:color="auto" w:fill="auto"/>
            <w:vAlign w:val="center"/>
          </w:tcPr>
          <w:p w14:paraId="239D86CB" w14:textId="77777777" w:rsidR="00737C2B" w:rsidRPr="007A45B2" w:rsidRDefault="00737C2B" w:rsidP="00605008">
            <w:pPr>
              <w:rPr>
                <w:rFonts w:cs="Arial"/>
              </w:rPr>
            </w:pPr>
          </w:p>
        </w:tc>
        <w:tc>
          <w:tcPr>
            <w:tcW w:w="1829" w:type="dxa"/>
            <w:shd w:val="clear" w:color="auto" w:fill="auto"/>
            <w:vAlign w:val="center"/>
          </w:tcPr>
          <w:p w14:paraId="6D48D0BE" w14:textId="77777777" w:rsidR="00737C2B" w:rsidRPr="007A45B2" w:rsidRDefault="00737C2B" w:rsidP="00605008">
            <w:pPr>
              <w:rPr>
                <w:rFonts w:cs="Arial"/>
              </w:rPr>
            </w:pPr>
          </w:p>
        </w:tc>
        <w:tc>
          <w:tcPr>
            <w:tcW w:w="1825" w:type="dxa"/>
            <w:shd w:val="clear" w:color="auto" w:fill="auto"/>
            <w:vAlign w:val="center"/>
          </w:tcPr>
          <w:p w14:paraId="1D7CEF4E" w14:textId="77777777" w:rsidR="00737C2B" w:rsidRPr="007A45B2" w:rsidRDefault="00737C2B" w:rsidP="00605008">
            <w:pPr>
              <w:rPr>
                <w:rFonts w:cs="Arial"/>
              </w:rPr>
            </w:pPr>
          </w:p>
        </w:tc>
        <w:tc>
          <w:tcPr>
            <w:tcW w:w="1831" w:type="dxa"/>
            <w:shd w:val="clear" w:color="auto" w:fill="auto"/>
            <w:vAlign w:val="center"/>
          </w:tcPr>
          <w:p w14:paraId="5CF53490" w14:textId="77777777" w:rsidR="00737C2B" w:rsidRPr="007A45B2" w:rsidRDefault="00737C2B" w:rsidP="00605008">
            <w:pPr>
              <w:rPr>
                <w:rFonts w:cs="Arial"/>
              </w:rPr>
            </w:pPr>
          </w:p>
        </w:tc>
      </w:tr>
      <w:tr w:rsidR="00737C2B" w:rsidRPr="00627783" w14:paraId="122198C7" w14:textId="77777777" w:rsidTr="00E62B1E">
        <w:trPr>
          <w:trHeight w:val="559"/>
        </w:trPr>
        <w:tc>
          <w:tcPr>
            <w:tcW w:w="1848" w:type="dxa"/>
            <w:vAlign w:val="center"/>
          </w:tcPr>
          <w:p w14:paraId="64C3BD77" w14:textId="77777777" w:rsidR="00737C2B" w:rsidRPr="007A45B2" w:rsidRDefault="00737C2B" w:rsidP="00605008">
            <w:pPr>
              <w:rPr>
                <w:rFonts w:cs="Arial"/>
              </w:rPr>
            </w:pPr>
          </w:p>
        </w:tc>
        <w:tc>
          <w:tcPr>
            <w:tcW w:w="1815" w:type="dxa"/>
            <w:shd w:val="clear" w:color="auto" w:fill="auto"/>
            <w:vAlign w:val="center"/>
          </w:tcPr>
          <w:p w14:paraId="44486794" w14:textId="77777777" w:rsidR="00737C2B" w:rsidRPr="007A45B2" w:rsidRDefault="00737C2B" w:rsidP="00605008">
            <w:pPr>
              <w:rPr>
                <w:rFonts w:cs="Arial"/>
              </w:rPr>
            </w:pPr>
          </w:p>
        </w:tc>
        <w:tc>
          <w:tcPr>
            <w:tcW w:w="1829" w:type="dxa"/>
            <w:shd w:val="clear" w:color="auto" w:fill="auto"/>
            <w:vAlign w:val="center"/>
          </w:tcPr>
          <w:p w14:paraId="28BA8171" w14:textId="77777777" w:rsidR="00737C2B" w:rsidRPr="007A45B2" w:rsidRDefault="00737C2B" w:rsidP="00605008">
            <w:pPr>
              <w:rPr>
                <w:rFonts w:cs="Arial"/>
              </w:rPr>
            </w:pPr>
          </w:p>
        </w:tc>
        <w:tc>
          <w:tcPr>
            <w:tcW w:w="1825" w:type="dxa"/>
            <w:shd w:val="clear" w:color="auto" w:fill="auto"/>
            <w:vAlign w:val="center"/>
          </w:tcPr>
          <w:p w14:paraId="16049C60" w14:textId="77777777" w:rsidR="00737C2B" w:rsidRPr="007A45B2" w:rsidRDefault="00737C2B" w:rsidP="00605008">
            <w:pPr>
              <w:rPr>
                <w:rFonts w:cs="Arial"/>
              </w:rPr>
            </w:pPr>
          </w:p>
        </w:tc>
        <w:tc>
          <w:tcPr>
            <w:tcW w:w="1831" w:type="dxa"/>
            <w:shd w:val="clear" w:color="auto" w:fill="auto"/>
            <w:vAlign w:val="center"/>
          </w:tcPr>
          <w:p w14:paraId="49EFDDED" w14:textId="77777777" w:rsidR="00737C2B" w:rsidRPr="007A45B2" w:rsidRDefault="00737C2B" w:rsidP="00605008">
            <w:pPr>
              <w:rPr>
                <w:rFonts w:cs="Arial"/>
              </w:rPr>
            </w:pPr>
          </w:p>
        </w:tc>
      </w:tr>
      <w:tr w:rsidR="00737C2B" w:rsidRPr="00627783" w14:paraId="651D787D" w14:textId="77777777" w:rsidTr="00E62B1E">
        <w:trPr>
          <w:trHeight w:val="559"/>
        </w:trPr>
        <w:tc>
          <w:tcPr>
            <w:tcW w:w="1848" w:type="dxa"/>
            <w:vAlign w:val="center"/>
          </w:tcPr>
          <w:p w14:paraId="2DEECF4E" w14:textId="77777777" w:rsidR="00737C2B" w:rsidRPr="007A45B2" w:rsidRDefault="00737C2B" w:rsidP="00605008">
            <w:pPr>
              <w:rPr>
                <w:rFonts w:cs="Arial"/>
              </w:rPr>
            </w:pPr>
          </w:p>
        </w:tc>
        <w:tc>
          <w:tcPr>
            <w:tcW w:w="1815" w:type="dxa"/>
            <w:shd w:val="clear" w:color="auto" w:fill="auto"/>
            <w:vAlign w:val="center"/>
          </w:tcPr>
          <w:p w14:paraId="3D93A1FA" w14:textId="77777777" w:rsidR="00737C2B" w:rsidRPr="007A45B2" w:rsidRDefault="00737C2B" w:rsidP="00605008">
            <w:pPr>
              <w:rPr>
                <w:rFonts w:cs="Arial"/>
              </w:rPr>
            </w:pPr>
          </w:p>
        </w:tc>
        <w:tc>
          <w:tcPr>
            <w:tcW w:w="1829" w:type="dxa"/>
            <w:shd w:val="clear" w:color="auto" w:fill="auto"/>
            <w:vAlign w:val="center"/>
          </w:tcPr>
          <w:p w14:paraId="63B9C7F7" w14:textId="77777777" w:rsidR="00737C2B" w:rsidRPr="007A45B2" w:rsidRDefault="00737C2B" w:rsidP="00605008">
            <w:pPr>
              <w:rPr>
                <w:rFonts w:cs="Arial"/>
              </w:rPr>
            </w:pPr>
          </w:p>
        </w:tc>
        <w:tc>
          <w:tcPr>
            <w:tcW w:w="1825" w:type="dxa"/>
            <w:shd w:val="clear" w:color="auto" w:fill="auto"/>
            <w:vAlign w:val="center"/>
          </w:tcPr>
          <w:p w14:paraId="693927E5" w14:textId="77777777" w:rsidR="00737C2B" w:rsidRPr="007A45B2" w:rsidRDefault="00737C2B" w:rsidP="00605008">
            <w:pPr>
              <w:rPr>
                <w:rFonts w:cs="Arial"/>
              </w:rPr>
            </w:pPr>
          </w:p>
        </w:tc>
        <w:tc>
          <w:tcPr>
            <w:tcW w:w="1831" w:type="dxa"/>
            <w:shd w:val="clear" w:color="auto" w:fill="auto"/>
            <w:vAlign w:val="center"/>
          </w:tcPr>
          <w:p w14:paraId="50BC5BE0" w14:textId="77777777" w:rsidR="00737C2B" w:rsidRPr="007A45B2" w:rsidRDefault="00737C2B" w:rsidP="00605008">
            <w:pPr>
              <w:rPr>
                <w:rFonts w:cs="Arial"/>
              </w:rPr>
            </w:pPr>
          </w:p>
        </w:tc>
      </w:tr>
    </w:tbl>
    <w:p w14:paraId="36A444A1" w14:textId="77777777" w:rsidR="002726EC" w:rsidRDefault="002726EC" w:rsidP="00ED5B3E">
      <w:pPr>
        <w:pStyle w:val="Heading2"/>
      </w:pPr>
      <w:r>
        <w:br w:type="page"/>
      </w:r>
      <w:bookmarkStart w:id="226" w:name="_Toc418694003"/>
      <w:bookmarkStart w:id="227" w:name="_Toc520714121"/>
      <w:r w:rsidR="009368C1" w:rsidRPr="009368C1">
        <w:lastRenderedPageBreak/>
        <w:t xml:space="preserve">Sample monthly </w:t>
      </w:r>
      <w:r w:rsidR="009368C1" w:rsidRPr="00811045">
        <w:t>inspection</w:t>
      </w:r>
      <w:r w:rsidR="009368C1" w:rsidRPr="009368C1">
        <w:t xml:space="preserve"> checklist</w:t>
      </w:r>
      <w:bookmarkEnd w:id="226"/>
      <w:bookmarkEnd w:id="227"/>
    </w:p>
    <w:p w14:paraId="40AA9B7C" w14:textId="77777777" w:rsidR="00FC51DD" w:rsidRDefault="00FC51DD" w:rsidP="00FC51DD"/>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584"/>
        <w:gridCol w:w="1937"/>
        <w:gridCol w:w="1953"/>
      </w:tblGrid>
      <w:tr w:rsidR="00FC51DD" w:rsidRPr="009D22A0" w14:paraId="20501EAC" w14:textId="77777777" w:rsidTr="00234812">
        <w:trPr>
          <w:trHeight w:val="623"/>
        </w:trPr>
        <w:tc>
          <w:tcPr>
            <w:tcW w:w="2703" w:type="dxa"/>
            <w:shd w:val="clear" w:color="auto" w:fill="DBE5F1" w:themeFill="accent1" w:themeFillTint="33"/>
            <w:vAlign w:val="center"/>
          </w:tcPr>
          <w:p w14:paraId="55C6FC9F" w14:textId="77777777" w:rsidR="00FC51DD" w:rsidRPr="00C63B0B" w:rsidRDefault="00FC51DD" w:rsidP="00234812">
            <w:pPr>
              <w:pStyle w:val="BodyText"/>
              <w:rPr>
                <w:rStyle w:val="BodyTextbold"/>
              </w:rPr>
            </w:pPr>
            <w:r w:rsidRPr="00C63B0B">
              <w:rPr>
                <w:rStyle w:val="BodyTextbold"/>
              </w:rPr>
              <w:t>Person completing check</w:t>
            </w:r>
          </w:p>
        </w:tc>
        <w:tc>
          <w:tcPr>
            <w:tcW w:w="2584" w:type="dxa"/>
            <w:shd w:val="clear" w:color="auto" w:fill="DBE5F1" w:themeFill="accent1" w:themeFillTint="33"/>
            <w:vAlign w:val="center"/>
          </w:tcPr>
          <w:p w14:paraId="4DD640A5" w14:textId="77777777" w:rsidR="00FC51DD" w:rsidRPr="00C63B0B" w:rsidRDefault="00FC51DD" w:rsidP="00234812">
            <w:pPr>
              <w:pStyle w:val="BodyText"/>
              <w:rPr>
                <w:rStyle w:val="BodyTextbold"/>
              </w:rPr>
            </w:pPr>
            <w:r w:rsidRPr="00C63B0B">
              <w:rPr>
                <w:rStyle w:val="BodyTextbold"/>
              </w:rPr>
              <w:t>Position at site</w:t>
            </w:r>
          </w:p>
        </w:tc>
        <w:tc>
          <w:tcPr>
            <w:tcW w:w="1937" w:type="dxa"/>
            <w:shd w:val="clear" w:color="auto" w:fill="DBE5F1" w:themeFill="accent1" w:themeFillTint="33"/>
            <w:vAlign w:val="center"/>
          </w:tcPr>
          <w:p w14:paraId="2F7ACE76" w14:textId="77777777" w:rsidR="00FC51DD" w:rsidRPr="00C63B0B" w:rsidRDefault="00FC51DD" w:rsidP="00234812">
            <w:pPr>
              <w:pStyle w:val="BodyText"/>
              <w:rPr>
                <w:rStyle w:val="BodyTextbold"/>
              </w:rPr>
            </w:pPr>
            <w:r w:rsidRPr="00C63B0B">
              <w:rPr>
                <w:rStyle w:val="BodyTextbold"/>
              </w:rPr>
              <w:t>Month</w:t>
            </w:r>
          </w:p>
        </w:tc>
        <w:tc>
          <w:tcPr>
            <w:tcW w:w="1953" w:type="dxa"/>
            <w:shd w:val="clear" w:color="auto" w:fill="DBE5F1" w:themeFill="accent1" w:themeFillTint="33"/>
            <w:vAlign w:val="center"/>
          </w:tcPr>
          <w:p w14:paraId="154F5A83" w14:textId="77777777" w:rsidR="00FC51DD" w:rsidRPr="00C63B0B" w:rsidRDefault="00FC51DD" w:rsidP="00234812">
            <w:pPr>
              <w:pStyle w:val="BodyText"/>
              <w:rPr>
                <w:rStyle w:val="BodyTextbold"/>
              </w:rPr>
            </w:pPr>
            <w:r w:rsidRPr="00C63B0B">
              <w:rPr>
                <w:rStyle w:val="BodyTextbold"/>
              </w:rPr>
              <w:t>Date</w:t>
            </w:r>
          </w:p>
        </w:tc>
      </w:tr>
      <w:tr w:rsidR="00FC51DD" w:rsidRPr="009F173D" w14:paraId="41054F46" w14:textId="77777777" w:rsidTr="00234812">
        <w:trPr>
          <w:trHeight w:val="623"/>
        </w:trPr>
        <w:tc>
          <w:tcPr>
            <w:tcW w:w="2703" w:type="dxa"/>
            <w:shd w:val="clear" w:color="auto" w:fill="auto"/>
            <w:vAlign w:val="center"/>
          </w:tcPr>
          <w:p w14:paraId="3CB5601C" w14:textId="77777777" w:rsidR="00FC51DD" w:rsidRPr="00E62B1E" w:rsidRDefault="00FC51DD" w:rsidP="00234812">
            <w:pPr>
              <w:pStyle w:val="BodyText"/>
              <w:rPr>
                <w:rFonts w:cs="Arial"/>
                <w:b/>
              </w:rPr>
            </w:pPr>
            <w:r w:rsidRPr="00E62B1E">
              <w:rPr>
                <w:rFonts w:cs="Arial"/>
                <w:i/>
                <w:highlight w:val="lightGray"/>
              </w:rPr>
              <w:fldChar w:fldCharType="begin">
                <w:ffData>
                  <w:name w:val=""/>
                  <w:enabled/>
                  <w:calcOnExit w:val="0"/>
                  <w:textInput>
                    <w:default w:val="First name"/>
                    <w:format w:val="FIRST CAPITAL"/>
                  </w:textInput>
                </w:ffData>
              </w:fldChar>
            </w:r>
            <w:r w:rsidRPr="00E62B1E">
              <w:rPr>
                <w:rFonts w:cs="Arial"/>
                <w:i/>
                <w:highlight w:val="lightGray"/>
              </w:rPr>
              <w:instrText xml:space="preserve"> FORMTEXT </w:instrText>
            </w:r>
            <w:r w:rsidRPr="00E62B1E">
              <w:rPr>
                <w:rFonts w:cs="Arial"/>
                <w:i/>
                <w:highlight w:val="lightGray"/>
              </w:rPr>
            </w:r>
            <w:r w:rsidRPr="00E62B1E">
              <w:rPr>
                <w:rFonts w:cs="Arial"/>
                <w:i/>
                <w:highlight w:val="lightGray"/>
              </w:rPr>
              <w:fldChar w:fldCharType="separate"/>
            </w:r>
            <w:r w:rsidRPr="00E62B1E">
              <w:rPr>
                <w:rFonts w:cs="Arial"/>
                <w:i/>
                <w:highlight w:val="lightGray"/>
              </w:rPr>
              <w:t>Insert name</w:t>
            </w:r>
            <w:r w:rsidRPr="00E62B1E">
              <w:rPr>
                <w:rFonts w:cs="Arial"/>
                <w:i/>
                <w:highlight w:val="lightGray"/>
              </w:rPr>
              <w:fldChar w:fldCharType="end"/>
            </w:r>
          </w:p>
        </w:tc>
        <w:tc>
          <w:tcPr>
            <w:tcW w:w="2584" w:type="dxa"/>
            <w:shd w:val="clear" w:color="auto" w:fill="auto"/>
            <w:vAlign w:val="center"/>
          </w:tcPr>
          <w:p w14:paraId="1534F1C9" w14:textId="77777777" w:rsidR="00FC51DD" w:rsidRPr="00C63B0B" w:rsidRDefault="00FC51DD" w:rsidP="00234812">
            <w:pPr>
              <w:pStyle w:val="BodyText"/>
              <w:rPr>
                <w:rStyle w:val="BodyTextitalic"/>
              </w:rPr>
            </w:pPr>
            <w:r w:rsidRPr="00C63B0B">
              <w:rPr>
                <w:rStyle w:val="BodyTextitalic"/>
                <w:highlight w:val="lightGray"/>
              </w:rPr>
              <w:t>Insert position</w:t>
            </w:r>
          </w:p>
        </w:tc>
        <w:tc>
          <w:tcPr>
            <w:tcW w:w="1937" w:type="dxa"/>
            <w:shd w:val="clear" w:color="auto" w:fill="auto"/>
            <w:vAlign w:val="center"/>
          </w:tcPr>
          <w:p w14:paraId="2B2C56CE" w14:textId="77777777" w:rsidR="00FC51DD" w:rsidRPr="00C63B0B" w:rsidRDefault="00FC51DD" w:rsidP="00234812">
            <w:pPr>
              <w:pStyle w:val="BodyText"/>
              <w:rPr>
                <w:rStyle w:val="BodyTextitalic"/>
              </w:rPr>
            </w:pPr>
            <w:r w:rsidRPr="00C63B0B">
              <w:rPr>
                <w:rStyle w:val="BodyTextitalic"/>
                <w:highlight w:val="lightGray"/>
              </w:rPr>
              <w:t>Insert month</w:t>
            </w:r>
          </w:p>
        </w:tc>
        <w:tc>
          <w:tcPr>
            <w:tcW w:w="1953" w:type="dxa"/>
            <w:shd w:val="clear" w:color="auto" w:fill="auto"/>
            <w:vAlign w:val="center"/>
          </w:tcPr>
          <w:p w14:paraId="5F0AEBCF" w14:textId="77777777" w:rsidR="00FC51DD" w:rsidRPr="00C63B0B" w:rsidRDefault="00FC51DD" w:rsidP="00234812">
            <w:pPr>
              <w:pStyle w:val="BodyText"/>
              <w:rPr>
                <w:rStyle w:val="BodyTextitalic"/>
              </w:rPr>
            </w:pPr>
            <w:r w:rsidRPr="00C63B0B">
              <w:rPr>
                <w:rStyle w:val="BodyTextitalic"/>
                <w:highlight w:val="lightGray"/>
              </w:rPr>
              <w:t>Insert date</w:t>
            </w:r>
          </w:p>
        </w:tc>
      </w:tr>
    </w:tbl>
    <w:p w14:paraId="6C1BA8E7" w14:textId="77777777" w:rsidR="00FC51DD" w:rsidRPr="00FC51DD" w:rsidRDefault="00FC51DD" w:rsidP="00FC51DD"/>
    <w:p w14:paraId="56E99992" w14:textId="77777777" w:rsidR="000B5971" w:rsidRPr="000B5971" w:rsidRDefault="000B5971" w:rsidP="00605008">
      <w:pPr>
        <w:rPr>
          <w:lang w:val="en-US"/>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704"/>
        <w:gridCol w:w="567"/>
        <w:gridCol w:w="2476"/>
        <w:gridCol w:w="1163"/>
        <w:gridCol w:w="904"/>
        <w:gridCol w:w="778"/>
      </w:tblGrid>
      <w:tr w:rsidR="00804E90" w:rsidRPr="00D47ED7" w14:paraId="0844C5B8" w14:textId="77777777" w:rsidTr="00165B74">
        <w:trPr>
          <w:trHeight w:val="623"/>
          <w:tblHeader/>
        </w:trPr>
        <w:tc>
          <w:tcPr>
            <w:tcW w:w="2585" w:type="dxa"/>
            <w:shd w:val="clear" w:color="auto" w:fill="DBE5F1" w:themeFill="accent1" w:themeFillTint="33"/>
            <w:vAlign w:val="center"/>
          </w:tcPr>
          <w:p w14:paraId="7971A187" w14:textId="77777777" w:rsidR="00BC20BE" w:rsidRPr="00C63B0B" w:rsidRDefault="00BC20BE" w:rsidP="00605008">
            <w:pPr>
              <w:pStyle w:val="BodyText"/>
              <w:rPr>
                <w:rStyle w:val="BodyTextbold"/>
              </w:rPr>
            </w:pPr>
            <w:r w:rsidRPr="00C63B0B">
              <w:rPr>
                <w:rStyle w:val="BodyTextbold"/>
              </w:rPr>
              <w:t>Equipment / System</w:t>
            </w:r>
          </w:p>
        </w:tc>
        <w:tc>
          <w:tcPr>
            <w:tcW w:w="704" w:type="dxa"/>
            <w:shd w:val="clear" w:color="auto" w:fill="DBE5F1" w:themeFill="accent1" w:themeFillTint="33"/>
            <w:vAlign w:val="center"/>
          </w:tcPr>
          <w:p w14:paraId="174E9F39" w14:textId="77777777" w:rsidR="00BC20BE" w:rsidRPr="00C63B0B" w:rsidRDefault="00BC20BE" w:rsidP="00605008">
            <w:pPr>
              <w:pStyle w:val="BodyText"/>
              <w:rPr>
                <w:rStyle w:val="BodyTextbold"/>
              </w:rPr>
            </w:pPr>
            <w:r w:rsidRPr="00C63B0B">
              <w:rPr>
                <w:rStyle w:val="BodyTextbold"/>
              </w:rPr>
              <w:t>Pass</w:t>
            </w:r>
          </w:p>
        </w:tc>
        <w:tc>
          <w:tcPr>
            <w:tcW w:w="567" w:type="dxa"/>
            <w:shd w:val="clear" w:color="auto" w:fill="DBE5F1" w:themeFill="accent1" w:themeFillTint="33"/>
            <w:vAlign w:val="center"/>
          </w:tcPr>
          <w:p w14:paraId="3E3F05D4" w14:textId="77777777" w:rsidR="00BC20BE" w:rsidRPr="00C63B0B" w:rsidRDefault="00BC20BE" w:rsidP="00605008">
            <w:pPr>
              <w:pStyle w:val="BodyText"/>
              <w:rPr>
                <w:rStyle w:val="BodyTextbold"/>
              </w:rPr>
            </w:pPr>
            <w:r w:rsidRPr="00C63B0B">
              <w:rPr>
                <w:rStyle w:val="BodyTextbold"/>
              </w:rPr>
              <w:t>Fail</w:t>
            </w:r>
          </w:p>
        </w:tc>
        <w:tc>
          <w:tcPr>
            <w:tcW w:w="2476" w:type="dxa"/>
            <w:shd w:val="clear" w:color="auto" w:fill="DBE5F1" w:themeFill="accent1" w:themeFillTint="33"/>
            <w:vAlign w:val="center"/>
          </w:tcPr>
          <w:p w14:paraId="12CF71BB" w14:textId="77777777" w:rsidR="00BC20BE" w:rsidRPr="00C63B0B" w:rsidRDefault="00BC20BE" w:rsidP="00605008">
            <w:pPr>
              <w:pStyle w:val="BodyText"/>
              <w:rPr>
                <w:rStyle w:val="BodyTextbold"/>
              </w:rPr>
            </w:pPr>
            <w:r w:rsidRPr="00C63B0B">
              <w:rPr>
                <w:rStyle w:val="BodyTextbold"/>
              </w:rPr>
              <w:t>Action required</w:t>
            </w:r>
          </w:p>
        </w:tc>
        <w:tc>
          <w:tcPr>
            <w:tcW w:w="1163" w:type="dxa"/>
            <w:shd w:val="clear" w:color="auto" w:fill="DBE5F1" w:themeFill="accent1" w:themeFillTint="33"/>
            <w:vAlign w:val="center"/>
          </w:tcPr>
          <w:p w14:paraId="3B4AD2FF" w14:textId="77777777" w:rsidR="00BC20BE" w:rsidRPr="00C63B0B" w:rsidRDefault="00BC20BE" w:rsidP="00605008">
            <w:pPr>
              <w:pStyle w:val="BodyText"/>
              <w:rPr>
                <w:rStyle w:val="BodyTextbold"/>
              </w:rPr>
            </w:pPr>
            <w:r w:rsidRPr="00C63B0B">
              <w:rPr>
                <w:rStyle w:val="BodyTextbold"/>
              </w:rPr>
              <w:t>By whom</w:t>
            </w:r>
          </w:p>
        </w:tc>
        <w:tc>
          <w:tcPr>
            <w:tcW w:w="904" w:type="dxa"/>
            <w:shd w:val="clear" w:color="auto" w:fill="DBE5F1" w:themeFill="accent1" w:themeFillTint="33"/>
            <w:vAlign w:val="center"/>
          </w:tcPr>
          <w:p w14:paraId="408D6617" w14:textId="77777777" w:rsidR="00BC20BE" w:rsidRPr="00C63B0B" w:rsidRDefault="00BC20BE" w:rsidP="00605008">
            <w:pPr>
              <w:pStyle w:val="BodyText"/>
              <w:rPr>
                <w:rStyle w:val="BodyTextbold"/>
              </w:rPr>
            </w:pPr>
            <w:r w:rsidRPr="00C63B0B">
              <w:rPr>
                <w:rStyle w:val="BodyTextbold"/>
              </w:rPr>
              <w:t>Date</w:t>
            </w:r>
          </w:p>
        </w:tc>
        <w:tc>
          <w:tcPr>
            <w:tcW w:w="778" w:type="dxa"/>
            <w:shd w:val="clear" w:color="auto" w:fill="DBE5F1" w:themeFill="accent1" w:themeFillTint="33"/>
            <w:vAlign w:val="center"/>
          </w:tcPr>
          <w:p w14:paraId="0B9257F3" w14:textId="77777777" w:rsidR="00BC20BE" w:rsidRPr="00C63B0B" w:rsidRDefault="00BC20BE" w:rsidP="00605008">
            <w:pPr>
              <w:pStyle w:val="BodyText"/>
              <w:rPr>
                <w:rStyle w:val="BodyTextbold"/>
              </w:rPr>
            </w:pPr>
            <w:r w:rsidRPr="00C63B0B">
              <w:rPr>
                <w:rStyle w:val="BodyTextbold"/>
              </w:rPr>
              <w:t>Done</w:t>
            </w:r>
          </w:p>
        </w:tc>
      </w:tr>
      <w:tr w:rsidR="00804E90" w:rsidRPr="00983E99" w14:paraId="2E0BD892" w14:textId="77777777" w:rsidTr="00234812">
        <w:trPr>
          <w:trHeight w:val="745"/>
        </w:trPr>
        <w:tc>
          <w:tcPr>
            <w:tcW w:w="2585" w:type="dxa"/>
            <w:vAlign w:val="center"/>
          </w:tcPr>
          <w:p w14:paraId="5161DF69" w14:textId="77777777" w:rsidR="00BC20BE" w:rsidRPr="00C63B0B" w:rsidRDefault="00BC20BE" w:rsidP="00605008">
            <w:pPr>
              <w:pStyle w:val="BodyText"/>
              <w:rPr>
                <w:rStyle w:val="BodyTextitalic"/>
                <w:highlight w:val="lightGray"/>
              </w:rPr>
            </w:pPr>
            <w:r w:rsidRPr="00C63B0B">
              <w:rPr>
                <w:rStyle w:val="BodyTextitalic"/>
                <w:highlight w:val="lightGray"/>
              </w:rPr>
              <w:t>All emergency equipment tested and working correctly</w:t>
            </w:r>
          </w:p>
        </w:tc>
        <w:tc>
          <w:tcPr>
            <w:tcW w:w="704" w:type="dxa"/>
            <w:vAlign w:val="center"/>
          </w:tcPr>
          <w:p w14:paraId="32C4A87F"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3D80D273" w14:textId="77777777" w:rsidR="00BC20BE" w:rsidRPr="00E62B1E" w:rsidRDefault="00BC20BE" w:rsidP="00605008">
            <w:pPr>
              <w:pStyle w:val="BodyText"/>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1216561B"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7DF1F27E"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45F0BDD0"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3FAEC016"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4744252A" w14:textId="77777777" w:rsidTr="00234812">
        <w:trPr>
          <w:trHeight w:val="733"/>
        </w:trPr>
        <w:tc>
          <w:tcPr>
            <w:tcW w:w="2585" w:type="dxa"/>
            <w:vAlign w:val="center"/>
          </w:tcPr>
          <w:p w14:paraId="178024F2" w14:textId="77777777" w:rsidR="00BC20BE" w:rsidRPr="00C63B0B" w:rsidRDefault="00BC20BE" w:rsidP="00605008">
            <w:pPr>
              <w:pStyle w:val="BodyText"/>
              <w:rPr>
                <w:rStyle w:val="BodyTextitalic"/>
                <w:highlight w:val="lightGray"/>
              </w:rPr>
            </w:pPr>
            <w:r w:rsidRPr="00C63B0B">
              <w:rPr>
                <w:rStyle w:val="BodyTextitalic"/>
                <w:highlight w:val="lightGray"/>
              </w:rPr>
              <w:t>Fire extinguisher charged and within test date</w:t>
            </w:r>
          </w:p>
        </w:tc>
        <w:tc>
          <w:tcPr>
            <w:tcW w:w="704" w:type="dxa"/>
            <w:vAlign w:val="center"/>
          </w:tcPr>
          <w:p w14:paraId="2A160B77"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2AC2ACDF"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096EBC49"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7839E4C1"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6009AEB5"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6E80337D"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218B1E81" w14:textId="77777777" w:rsidTr="00234812">
        <w:trPr>
          <w:trHeight w:val="745"/>
        </w:trPr>
        <w:tc>
          <w:tcPr>
            <w:tcW w:w="2585" w:type="dxa"/>
            <w:vAlign w:val="center"/>
          </w:tcPr>
          <w:p w14:paraId="1C52A5AF" w14:textId="77777777" w:rsidR="00BC20BE" w:rsidRPr="00C63B0B" w:rsidRDefault="00BC20BE" w:rsidP="00605008">
            <w:pPr>
              <w:pStyle w:val="BodyText"/>
              <w:rPr>
                <w:rStyle w:val="BodyTextitalic"/>
                <w:highlight w:val="lightGray"/>
              </w:rPr>
            </w:pPr>
            <w:r w:rsidRPr="00C63B0B">
              <w:rPr>
                <w:rStyle w:val="BodyTextitalic"/>
                <w:highlight w:val="lightGray"/>
              </w:rPr>
              <w:t>Fire hose reel operating (if installed)</w:t>
            </w:r>
          </w:p>
        </w:tc>
        <w:tc>
          <w:tcPr>
            <w:tcW w:w="704" w:type="dxa"/>
            <w:vAlign w:val="center"/>
          </w:tcPr>
          <w:p w14:paraId="29AAF3DB"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1E59E4C3"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79A9DC43"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0473E4DD"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6D1FA2C3"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71B400AF"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6CE71762" w14:textId="77777777" w:rsidTr="00234812">
        <w:trPr>
          <w:trHeight w:val="986"/>
        </w:trPr>
        <w:tc>
          <w:tcPr>
            <w:tcW w:w="2585" w:type="dxa"/>
            <w:vAlign w:val="center"/>
          </w:tcPr>
          <w:p w14:paraId="711E081D" w14:textId="77777777" w:rsidR="00BC20BE" w:rsidRPr="00C63B0B" w:rsidRDefault="00BC20BE" w:rsidP="00605008">
            <w:pPr>
              <w:pStyle w:val="BodyText"/>
              <w:rPr>
                <w:rStyle w:val="BodyTextitalic"/>
                <w:highlight w:val="lightGray"/>
              </w:rPr>
            </w:pPr>
            <w:r w:rsidRPr="00C63B0B">
              <w:rPr>
                <w:rStyle w:val="BodyTextitalic"/>
                <w:highlight w:val="lightGray"/>
              </w:rPr>
              <w:t>Decant gun fill thread connection and "O" ring not worn</w:t>
            </w:r>
          </w:p>
        </w:tc>
        <w:tc>
          <w:tcPr>
            <w:tcW w:w="704" w:type="dxa"/>
            <w:vAlign w:val="center"/>
          </w:tcPr>
          <w:p w14:paraId="282A24CA"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73D234B8"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623D60CA"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67B71F97"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7743C782"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7E49B664"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2A5A306F" w14:textId="77777777" w:rsidTr="00234812">
        <w:trPr>
          <w:trHeight w:val="745"/>
        </w:trPr>
        <w:tc>
          <w:tcPr>
            <w:tcW w:w="2585" w:type="dxa"/>
            <w:vAlign w:val="center"/>
          </w:tcPr>
          <w:p w14:paraId="7878EA95" w14:textId="77777777" w:rsidR="00BC20BE" w:rsidRPr="00C63B0B" w:rsidRDefault="00BC20BE" w:rsidP="00605008">
            <w:pPr>
              <w:pStyle w:val="BodyText"/>
              <w:rPr>
                <w:rStyle w:val="BodyTextitalic"/>
                <w:highlight w:val="lightGray"/>
              </w:rPr>
            </w:pPr>
            <w:r w:rsidRPr="00C63B0B">
              <w:rPr>
                <w:rStyle w:val="BodyTextitalic"/>
                <w:highlight w:val="lightGray"/>
              </w:rPr>
              <w:t>Storage tank (if any) relief valve caps in position</w:t>
            </w:r>
          </w:p>
        </w:tc>
        <w:tc>
          <w:tcPr>
            <w:tcW w:w="704" w:type="dxa"/>
            <w:vAlign w:val="center"/>
          </w:tcPr>
          <w:p w14:paraId="51CC4A31"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25472194"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34DFF432"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0EA7FC4E"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5D870384"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1F9ECE39"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2E823F01" w14:textId="77777777" w:rsidTr="00234812">
        <w:trPr>
          <w:trHeight w:val="997"/>
        </w:trPr>
        <w:tc>
          <w:tcPr>
            <w:tcW w:w="2585" w:type="dxa"/>
            <w:vAlign w:val="center"/>
          </w:tcPr>
          <w:p w14:paraId="6100CFFD" w14:textId="77777777" w:rsidR="00BC20BE" w:rsidRPr="00C63B0B" w:rsidRDefault="00BC20BE" w:rsidP="00605008">
            <w:pPr>
              <w:pStyle w:val="BodyText"/>
              <w:rPr>
                <w:rStyle w:val="BodyTextitalic"/>
                <w:highlight w:val="lightGray"/>
              </w:rPr>
            </w:pPr>
            <w:r w:rsidRPr="00C63B0B">
              <w:rPr>
                <w:rStyle w:val="BodyTextitalic"/>
                <w:highlight w:val="lightGray"/>
              </w:rPr>
              <w:t>All LPG hoses inspected for obvious damage (nicks, cuts or abrasions)</w:t>
            </w:r>
          </w:p>
        </w:tc>
        <w:tc>
          <w:tcPr>
            <w:tcW w:w="704" w:type="dxa"/>
            <w:vAlign w:val="center"/>
          </w:tcPr>
          <w:p w14:paraId="7738098E"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3BD374F6"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3A3ADC42"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7F20901D"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1F4594F5"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4B704E8C"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3FC7541A" w14:textId="77777777" w:rsidTr="00234812">
        <w:trPr>
          <w:trHeight w:val="733"/>
        </w:trPr>
        <w:tc>
          <w:tcPr>
            <w:tcW w:w="2585" w:type="dxa"/>
            <w:vAlign w:val="center"/>
          </w:tcPr>
          <w:p w14:paraId="55B7E3A7" w14:textId="77777777" w:rsidR="00BC20BE" w:rsidRPr="00C63B0B" w:rsidRDefault="00BC20BE" w:rsidP="00605008">
            <w:pPr>
              <w:pStyle w:val="BodyText"/>
              <w:rPr>
                <w:rStyle w:val="BodyTextitalic"/>
                <w:highlight w:val="lightGray"/>
              </w:rPr>
            </w:pPr>
            <w:r w:rsidRPr="00C63B0B">
              <w:rPr>
                <w:rStyle w:val="BodyTextitalic"/>
                <w:highlight w:val="lightGray"/>
              </w:rPr>
              <w:t>Inspect yard / roads damage and potholes</w:t>
            </w:r>
          </w:p>
        </w:tc>
        <w:tc>
          <w:tcPr>
            <w:tcW w:w="704" w:type="dxa"/>
            <w:vAlign w:val="center"/>
          </w:tcPr>
          <w:p w14:paraId="0AA552CA"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0365D00D"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73EB2CD4"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2023C45E"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17310DA9"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4FE5D91F"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1C6698C7" w14:textId="77777777" w:rsidTr="00234812">
        <w:trPr>
          <w:trHeight w:val="745"/>
        </w:trPr>
        <w:tc>
          <w:tcPr>
            <w:tcW w:w="2585" w:type="dxa"/>
            <w:vAlign w:val="center"/>
          </w:tcPr>
          <w:p w14:paraId="5CF23B1E" w14:textId="77777777" w:rsidR="00BC20BE" w:rsidRPr="00C63B0B" w:rsidRDefault="00BC20BE" w:rsidP="00605008">
            <w:pPr>
              <w:pStyle w:val="BodyText"/>
              <w:rPr>
                <w:rStyle w:val="BodyTextitalic"/>
                <w:highlight w:val="lightGray"/>
              </w:rPr>
            </w:pPr>
            <w:r w:rsidRPr="00C63B0B">
              <w:rPr>
                <w:rStyle w:val="BodyTextitalic"/>
                <w:highlight w:val="lightGray"/>
              </w:rPr>
              <w:t>Timber edgings on the dock are not damaged</w:t>
            </w:r>
          </w:p>
        </w:tc>
        <w:tc>
          <w:tcPr>
            <w:tcW w:w="704" w:type="dxa"/>
            <w:vAlign w:val="center"/>
          </w:tcPr>
          <w:p w14:paraId="53D2C749"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5834301B"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65266DEC"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0E53E914"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44215EC9"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4F3E198A"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44445058" w14:textId="77777777" w:rsidTr="00234812">
        <w:trPr>
          <w:trHeight w:val="1238"/>
        </w:trPr>
        <w:tc>
          <w:tcPr>
            <w:tcW w:w="2585" w:type="dxa"/>
            <w:vAlign w:val="center"/>
          </w:tcPr>
          <w:p w14:paraId="26FFD55F" w14:textId="77777777" w:rsidR="00BC20BE" w:rsidRPr="00C63B0B" w:rsidRDefault="00BC20BE" w:rsidP="00605008">
            <w:pPr>
              <w:pStyle w:val="BodyText"/>
              <w:rPr>
                <w:rStyle w:val="BodyTextitalic"/>
                <w:highlight w:val="lightGray"/>
              </w:rPr>
            </w:pPr>
            <w:r w:rsidRPr="00C63B0B">
              <w:rPr>
                <w:rStyle w:val="BodyTextitalic"/>
                <w:highlight w:val="lightGray"/>
              </w:rPr>
              <w:t xml:space="preserve">Safety access / escape routes clear and accessible </w:t>
            </w:r>
            <w:r w:rsidRPr="00C63B0B">
              <w:rPr>
                <w:rStyle w:val="BodyTextitalic"/>
                <w:highlight w:val="lightGray"/>
              </w:rPr>
              <w:br/>
              <w:t>(especially those to the cylinder area / docks)</w:t>
            </w:r>
          </w:p>
        </w:tc>
        <w:tc>
          <w:tcPr>
            <w:tcW w:w="704" w:type="dxa"/>
            <w:vAlign w:val="center"/>
          </w:tcPr>
          <w:p w14:paraId="3FA97780"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635A491B"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19B38852"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178180C4"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vAlign w:val="center"/>
          </w:tcPr>
          <w:p w14:paraId="5E35A3E9"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4ADE1123"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0C49959F" w14:textId="77777777" w:rsidTr="00234812">
        <w:trPr>
          <w:trHeight w:val="1250"/>
        </w:trPr>
        <w:tc>
          <w:tcPr>
            <w:tcW w:w="2585" w:type="dxa"/>
            <w:vAlign w:val="center"/>
          </w:tcPr>
          <w:p w14:paraId="0BCB17A3" w14:textId="77777777" w:rsidR="00BC20BE" w:rsidRPr="00C63B0B" w:rsidRDefault="00BC20BE" w:rsidP="00605008">
            <w:pPr>
              <w:pStyle w:val="BodyText"/>
              <w:rPr>
                <w:rStyle w:val="BodyTextitalic"/>
                <w:highlight w:val="lightGray"/>
              </w:rPr>
            </w:pPr>
            <w:r w:rsidRPr="00C63B0B">
              <w:rPr>
                <w:rStyle w:val="BodyTextitalic"/>
                <w:highlight w:val="lightGray"/>
              </w:rPr>
              <w:t>Is all applicable personnel protective equipment (PPE) available and in good condition?</w:t>
            </w:r>
          </w:p>
        </w:tc>
        <w:tc>
          <w:tcPr>
            <w:tcW w:w="704" w:type="dxa"/>
            <w:vAlign w:val="center"/>
          </w:tcPr>
          <w:p w14:paraId="09568FA0"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58D0A492"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57465EC3"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41AE43FE"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tcPr>
          <w:p w14:paraId="5573495B"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42D1F8FB"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42AC7234" w14:textId="77777777" w:rsidTr="00234812">
        <w:trPr>
          <w:trHeight w:val="745"/>
        </w:trPr>
        <w:tc>
          <w:tcPr>
            <w:tcW w:w="2585" w:type="dxa"/>
            <w:vAlign w:val="center"/>
          </w:tcPr>
          <w:p w14:paraId="7DFD9F78" w14:textId="77777777" w:rsidR="00BC20BE" w:rsidRPr="00C63B0B" w:rsidRDefault="00BC20BE" w:rsidP="00605008">
            <w:pPr>
              <w:pStyle w:val="BodyText"/>
              <w:rPr>
                <w:rStyle w:val="BodyTextitalic"/>
                <w:highlight w:val="lightGray"/>
              </w:rPr>
            </w:pPr>
            <w:r w:rsidRPr="00C63B0B">
              <w:rPr>
                <w:rStyle w:val="BodyTextitalic"/>
                <w:highlight w:val="lightGray"/>
              </w:rPr>
              <w:t>Check first-aid kit and replace any missing items</w:t>
            </w:r>
          </w:p>
        </w:tc>
        <w:tc>
          <w:tcPr>
            <w:tcW w:w="704" w:type="dxa"/>
            <w:vAlign w:val="center"/>
          </w:tcPr>
          <w:p w14:paraId="05DBACF8"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578748A2"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7BFA64EF"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4FFF2F37"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tcPr>
          <w:p w14:paraId="0BC33DB4"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5C22EB5F"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5AF7116C" w14:textId="77777777" w:rsidTr="00234812">
        <w:trPr>
          <w:trHeight w:val="492"/>
        </w:trPr>
        <w:tc>
          <w:tcPr>
            <w:tcW w:w="2585" w:type="dxa"/>
            <w:vAlign w:val="center"/>
          </w:tcPr>
          <w:p w14:paraId="6CA614CC" w14:textId="77777777" w:rsidR="00BC20BE" w:rsidRPr="00C63B0B" w:rsidRDefault="00BC20BE" w:rsidP="00605008">
            <w:pPr>
              <w:pStyle w:val="BodyText"/>
              <w:rPr>
                <w:rStyle w:val="BodyTextitalic"/>
                <w:highlight w:val="lightGray"/>
              </w:rPr>
            </w:pPr>
            <w:r w:rsidRPr="00C63B0B">
              <w:rPr>
                <w:rStyle w:val="BodyTextitalic"/>
                <w:highlight w:val="lightGray"/>
              </w:rPr>
              <w:lastRenderedPageBreak/>
              <w:t>Is the grass length and weed growth excessive?</w:t>
            </w:r>
          </w:p>
        </w:tc>
        <w:tc>
          <w:tcPr>
            <w:tcW w:w="704" w:type="dxa"/>
            <w:vAlign w:val="center"/>
          </w:tcPr>
          <w:p w14:paraId="3A78C321"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567" w:type="dxa"/>
            <w:vAlign w:val="center"/>
          </w:tcPr>
          <w:p w14:paraId="45E2ADEB" w14:textId="77777777" w:rsidR="00BC20BE" w:rsidRPr="00E62B1E" w:rsidRDefault="00BC20BE" w:rsidP="00605008">
            <w:pPr>
              <w:pStyle w:val="BodyText"/>
              <w:rPr>
                <w:rFonts w:cs="Arial"/>
              </w:rPr>
            </w:pPr>
            <w:r w:rsidRPr="00E62B1E">
              <w:rPr>
                <w:rFonts w:cs="Arial"/>
              </w:rPr>
              <w:fldChar w:fldCharType="begin">
                <w:ffData>
                  <w:name w:val="Check1"/>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c>
          <w:tcPr>
            <w:tcW w:w="2476" w:type="dxa"/>
            <w:vAlign w:val="center"/>
          </w:tcPr>
          <w:p w14:paraId="2436DD8D"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1163" w:type="dxa"/>
            <w:vAlign w:val="center"/>
          </w:tcPr>
          <w:p w14:paraId="67DE2125" w14:textId="77777777" w:rsidR="00BC20BE" w:rsidRPr="00E62B1E" w:rsidRDefault="00BC20BE" w:rsidP="00605008">
            <w:pPr>
              <w:pStyle w:val="BodyText"/>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904" w:type="dxa"/>
            <w:shd w:val="clear" w:color="auto" w:fill="auto"/>
          </w:tcPr>
          <w:p w14:paraId="4FAA67C0" w14:textId="77777777" w:rsidR="00BC20BE" w:rsidRPr="00E62B1E" w:rsidRDefault="00BC20BE" w:rsidP="00605008">
            <w:pPr>
              <w:rPr>
                <w:rFonts w:cs="Arial"/>
              </w:rPr>
            </w:pPr>
            <w:r w:rsidRPr="00E62B1E">
              <w:rPr>
                <w:rFonts w:cs="Arial"/>
              </w:rPr>
              <w:fldChar w:fldCharType="begin">
                <w:ffData>
                  <w:name w:val=""/>
                  <w:enabled/>
                  <w:calcOnExit w:val="0"/>
                  <w:textInput/>
                </w:ffData>
              </w:fldChar>
            </w:r>
            <w:r w:rsidRPr="00E62B1E">
              <w:rPr>
                <w:rFonts w:cs="Arial"/>
              </w:rPr>
              <w:instrText xml:space="preserve"> FORMTEXT </w:instrText>
            </w:r>
            <w:r w:rsidRPr="00E62B1E">
              <w:rPr>
                <w:rFonts w:cs="Arial"/>
              </w:rPr>
            </w:r>
            <w:r w:rsidRPr="00E62B1E">
              <w:rPr>
                <w:rFonts w:cs="Arial"/>
              </w:rPr>
              <w:fldChar w:fldCharType="separate"/>
            </w:r>
            <w:r w:rsidRPr="00E62B1E">
              <w:rPr>
                <w:rFonts w:cs="Arial"/>
              </w:rPr>
              <w:t> </w:t>
            </w:r>
            <w:r w:rsidRPr="00E62B1E">
              <w:rPr>
                <w:rFonts w:cs="Arial"/>
              </w:rPr>
              <w:t> </w:t>
            </w:r>
            <w:r w:rsidRPr="00E62B1E">
              <w:rPr>
                <w:rFonts w:cs="Arial"/>
              </w:rPr>
              <w:t> </w:t>
            </w:r>
            <w:r w:rsidRPr="00E62B1E">
              <w:rPr>
                <w:rFonts w:cs="Arial"/>
              </w:rPr>
              <w:t> </w:t>
            </w:r>
            <w:r w:rsidRPr="00E62B1E">
              <w:rPr>
                <w:rFonts w:cs="Arial"/>
              </w:rPr>
              <w:t> </w:t>
            </w:r>
            <w:r w:rsidRPr="00E62B1E">
              <w:rPr>
                <w:rFonts w:cs="Arial"/>
              </w:rPr>
              <w:fldChar w:fldCharType="end"/>
            </w:r>
          </w:p>
        </w:tc>
        <w:tc>
          <w:tcPr>
            <w:tcW w:w="778" w:type="dxa"/>
            <w:vAlign w:val="center"/>
          </w:tcPr>
          <w:p w14:paraId="575B0C63" w14:textId="77777777" w:rsidR="00BC20BE" w:rsidRPr="00E62B1E" w:rsidRDefault="00BC20BE" w:rsidP="00605008">
            <w:pPr>
              <w:rPr>
                <w:rFonts w:cs="Arial"/>
              </w:rPr>
            </w:pPr>
            <w:r w:rsidRPr="00E62B1E">
              <w:rPr>
                <w:rFonts w:cs="Arial"/>
              </w:rPr>
              <w:fldChar w:fldCharType="begin">
                <w:ffData>
                  <w:name w:val=""/>
                  <w:enabled/>
                  <w:calcOnExit w:val="0"/>
                  <w:checkBox>
                    <w:sizeAuto/>
                    <w:default w:val="0"/>
                  </w:checkBox>
                </w:ffData>
              </w:fldChar>
            </w:r>
            <w:r w:rsidRPr="00E62B1E">
              <w:rPr>
                <w:rFonts w:cs="Arial"/>
              </w:rPr>
              <w:instrText xml:space="preserve"> FORMCHECKBOX </w:instrText>
            </w:r>
            <w:r w:rsidR="006C5A29">
              <w:rPr>
                <w:rFonts w:cs="Arial"/>
              </w:rPr>
            </w:r>
            <w:r w:rsidR="006C5A29">
              <w:rPr>
                <w:rFonts w:cs="Arial"/>
              </w:rPr>
              <w:fldChar w:fldCharType="separate"/>
            </w:r>
            <w:r w:rsidRPr="00E62B1E">
              <w:rPr>
                <w:rFonts w:cs="Arial"/>
              </w:rPr>
              <w:fldChar w:fldCharType="end"/>
            </w:r>
          </w:p>
        </w:tc>
      </w:tr>
      <w:tr w:rsidR="00804E90" w:rsidRPr="00983E99" w14:paraId="3A135E1D" w14:textId="77777777" w:rsidTr="00234812">
        <w:trPr>
          <w:trHeight w:val="997"/>
        </w:trPr>
        <w:tc>
          <w:tcPr>
            <w:tcW w:w="2585" w:type="dxa"/>
            <w:vAlign w:val="center"/>
          </w:tcPr>
          <w:p w14:paraId="536445CF" w14:textId="77777777" w:rsidR="00BC20BE" w:rsidRPr="00C63B0B" w:rsidRDefault="00BC20BE" w:rsidP="00605008">
            <w:pPr>
              <w:pStyle w:val="BodyText"/>
              <w:rPr>
                <w:rStyle w:val="BodyTextitalic"/>
                <w:highlight w:val="lightGray"/>
              </w:rPr>
            </w:pPr>
            <w:r w:rsidRPr="00C63B0B">
              <w:rPr>
                <w:rStyle w:val="BodyTextitalic"/>
                <w:highlight w:val="lightGray"/>
              </w:rPr>
              <w:t>Site Emergency Plan reviewed for accuracy and currency</w:t>
            </w:r>
          </w:p>
        </w:tc>
        <w:tc>
          <w:tcPr>
            <w:tcW w:w="704" w:type="dxa"/>
            <w:vAlign w:val="center"/>
          </w:tcPr>
          <w:p w14:paraId="48D6ED6A" w14:textId="77777777" w:rsidR="00BC20BE" w:rsidRPr="00E62B1E" w:rsidRDefault="00BC20BE" w:rsidP="00605008">
            <w:pPr>
              <w:pStyle w:val="BodyText"/>
            </w:pPr>
            <w:r w:rsidRPr="00E62B1E">
              <w:fldChar w:fldCharType="begin">
                <w:ffData>
                  <w:name w:val="Check1"/>
                  <w:enabled/>
                  <w:calcOnExit w:val="0"/>
                  <w:checkBox>
                    <w:sizeAuto/>
                    <w:default w:val="0"/>
                  </w:checkBox>
                </w:ffData>
              </w:fldChar>
            </w:r>
            <w:r w:rsidRPr="00E62B1E">
              <w:instrText xml:space="preserve"> FORMCHECKBOX </w:instrText>
            </w:r>
            <w:r w:rsidR="006C5A29">
              <w:fldChar w:fldCharType="separate"/>
            </w:r>
            <w:r w:rsidRPr="00E62B1E">
              <w:fldChar w:fldCharType="end"/>
            </w:r>
          </w:p>
        </w:tc>
        <w:tc>
          <w:tcPr>
            <w:tcW w:w="567" w:type="dxa"/>
            <w:vAlign w:val="center"/>
          </w:tcPr>
          <w:p w14:paraId="785EE5D4" w14:textId="77777777" w:rsidR="00BC20BE" w:rsidRPr="00E62B1E" w:rsidRDefault="00BC20BE" w:rsidP="00605008">
            <w:pPr>
              <w:pStyle w:val="BodyText"/>
            </w:pPr>
            <w:r w:rsidRPr="00E62B1E">
              <w:fldChar w:fldCharType="begin">
                <w:ffData>
                  <w:name w:val="Check1"/>
                  <w:enabled/>
                  <w:calcOnExit w:val="0"/>
                  <w:checkBox>
                    <w:sizeAuto/>
                    <w:default w:val="0"/>
                  </w:checkBox>
                </w:ffData>
              </w:fldChar>
            </w:r>
            <w:r w:rsidRPr="00E62B1E">
              <w:instrText xml:space="preserve"> FORMCHECKBOX </w:instrText>
            </w:r>
            <w:r w:rsidR="006C5A29">
              <w:fldChar w:fldCharType="separate"/>
            </w:r>
            <w:r w:rsidRPr="00E62B1E">
              <w:fldChar w:fldCharType="end"/>
            </w:r>
          </w:p>
        </w:tc>
        <w:tc>
          <w:tcPr>
            <w:tcW w:w="2476" w:type="dxa"/>
            <w:vAlign w:val="center"/>
          </w:tcPr>
          <w:p w14:paraId="6BA3EC8D" w14:textId="77777777" w:rsidR="00BC20BE" w:rsidRPr="00E62B1E" w:rsidRDefault="00BC20BE" w:rsidP="00605008">
            <w:pPr>
              <w:pStyle w:val="BodyText"/>
            </w:pPr>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1163" w:type="dxa"/>
            <w:vAlign w:val="center"/>
          </w:tcPr>
          <w:p w14:paraId="0AB6C4DA" w14:textId="77777777" w:rsidR="00BC20BE" w:rsidRPr="00E62B1E" w:rsidRDefault="00BC20BE" w:rsidP="00605008">
            <w:pPr>
              <w:pStyle w:val="BodyText"/>
            </w:pPr>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904" w:type="dxa"/>
            <w:shd w:val="clear" w:color="auto" w:fill="auto"/>
          </w:tcPr>
          <w:p w14:paraId="20AA9AC4" w14:textId="77777777" w:rsidR="00BC20BE" w:rsidRPr="00E62B1E" w:rsidRDefault="00BC20BE" w:rsidP="00605008">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778" w:type="dxa"/>
            <w:vAlign w:val="center"/>
          </w:tcPr>
          <w:p w14:paraId="4C001430" w14:textId="77777777" w:rsidR="00BC20BE" w:rsidRPr="00E62B1E" w:rsidRDefault="00BC20BE" w:rsidP="00605008">
            <w:r w:rsidRPr="00E62B1E">
              <w:fldChar w:fldCharType="begin">
                <w:ffData>
                  <w:name w:val=""/>
                  <w:enabled/>
                  <w:calcOnExit w:val="0"/>
                  <w:checkBox>
                    <w:sizeAuto/>
                    <w:default w:val="0"/>
                  </w:checkBox>
                </w:ffData>
              </w:fldChar>
            </w:r>
            <w:r w:rsidRPr="00E62B1E">
              <w:instrText xml:space="preserve"> FORMCHECKBOX </w:instrText>
            </w:r>
            <w:r w:rsidR="006C5A29">
              <w:fldChar w:fldCharType="separate"/>
            </w:r>
            <w:r w:rsidRPr="00E62B1E">
              <w:fldChar w:fldCharType="end"/>
            </w:r>
          </w:p>
        </w:tc>
      </w:tr>
      <w:tr w:rsidR="00804E90" w:rsidRPr="00983E99" w14:paraId="3F9C4432" w14:textId="77777777" w:rsidTr="00234812">
        <w:trPr>
          <w:trHeight w:val="1491"/>
        </w:trPr>
        <w:tc>
          <w:tcPr>
            <w:tcW w:w="2585" w:type="dxa"/>
            <w:vAlign w:val="center"/>
          </w:tcPr>
          <w:p w14:paraId="140E4EDC" w14:textId="77777777" w:rsidR="00BC20BE" w:rsidRPr="00C63B0B" w:rsidRDefault="00BC20BE" w:rsidP="00605008">
            <w:pPr>
              <w:pStyle w:val="BodyText"/>
              <w:rPr>
                <w:rStyle w:val="BodyTextitalic"/>
                <w:highlight w:val="lightGray"/>
              </w:rPr>
            </w:pPr>
            <w:r w:rsidRPr="00C63B0B">
              <w:rPr>
                <w:rStyle w:val="BodyTextitalic"/>
                <w:highlight w:val="lightGray"/>
              </w:rPr>
              <w:t>Have all Daily / Weekly Check Sheets for the site's fork lift truck been completed and filed correctly If applicable?</w:t>
            </w:r>
          </w:p>
        </w:tc>
        <w:tc>
          <w:tcPr>
            <w:tcW w:w="704" w:type="dxa"/>
            <w:vAlign w:val="center"/>
          </w:tcPr>
          <w:p w14:paraId="03F41CFA" w14:textId="77777777" w:rsidR="00BC20BE" w:rsidRPr="00E62B1E" w:rsidRDefault="00BC20BE" w:rsidP="00605008">
            <w:pPr>
              <w:pStyle w:val="BodyText"/>
            </w:pPr>
            <w:r w:rsidRPr="00E62B1E">
              <w:fldChar w:fldCharType="begin">
                <w:ffData>
                  <w:name w:val="Check1"/>
                  <w:enabled/>
                  <w:calcOnExit w:val="0"/>
                  <w:checkBox>
                    <w:sizeAuto/>
                    <w:default w:val="0"/>
                  </w:checkBox>
                </w:ffData>
              </w:fldChar>
            </w:r>
            <w:r w:rsidRPr="00E62B1E">
              <w:instrText xml:space="preserve"> FORMCHECKBOX </w:instrText>
            </w:r>
            <w:r w:rsidR="006C5A29">
              <w:fldChar w:fldCharType="separate"/>
            </w:r>
            <w:r w:rsidRPr="00E62B1E">
              <w:fldChar w:fldCharType="end"/>
            </w:r>
          </w:p>
        </w:tc>
        <w:tc>
          <w:tcPr>
            <w:tcW w:w="567" w:type="dxa"/>
            <w:vAlign w:val="center"/>
          </w:tcPr>
          <w:p w14:paraId="47084822" w14:textId="77777777" w:rsidR="00BC20BE" w:rsidRPr="00E62B1E" w:rsidRDefault="00BC20BE" w:rsidP="00605008">
            <w:pPr>
              <w:pStyle w:val="BodyText"/>
            </w:pPr>
            <w:r w:rsidRPr="00E62B1E">
              <w:fldChar w:fldCharType="begin">
                <w:ffData>
                  <w:name w:val="Check1"/>
                  <w:enabled/>
                  <w:calcOnExit w:val="0"/>
                  <w:checkBox>
                    <w:sizeAuto/>
                    <w:default w:val="0"/>
                  </w:checkBox>
                </w:ffData>
              </w:fldChar>
            </w:r>
            <w:r w:rsidRPr="00E62B1E">
              <w:instrText xml:space="preserve"> FORMCHECKBOX </w:instrText>
            </w:r>
            <w:r w:rsidR="006C5A29">
              <w:fldChar w:fldCharType="separate"/>
            </w:r>
            <w:r w:rsidRPr="00E62B1E">
              <w:fldChar w:fldCharType="end"/>
            </w:r>
          </w:p>
        </w:tc>
        <w:tc>
          <w:tcPr>
            <w:tcW w:w="2476" w:type="dxa"/>
            <w:vAlign w:val="center"/>
          </w:tcPr>
          <w:p w14:paraId="23C42BBA" w14:textId="77777777" w:rsidR="00BC20BE" w:rsidRPr="00E62B1E" w:rsidRDefault="00BC20BE" w:rsidP="00605008">
            <w:pPr>
              <w:pStyle w:val="BodyText"/>
            </w:pPr>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1163" w:type="dxa"/>
            <w:vAlign w:val="center"/>
          </w:tcPr>
          <w:p w14:paraId="37CE3D36" w14:textId="77777777" w:rsidR="00BC20BE" w:rsidRPr="00E62B1E" w:rsidRDefault="00BC20BE" w:rsidP="00605008">
            <w:pPr>
              <w:pStyle w:val="BodyText"/>
            </w:pPr>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904" w:type="dxa"/>
            <w:shd w:val="clear" w:color="auto" w:fill="auto"/>
          </w:tcPr>
          <w:p w14:paraId="7E0F14C2" w14:textId="77777777" w:rsidR="00BC20BE" w:rsidRPr="00E62B1E" w:rsidRDefault="00BC20BE" w:rsidP="00605008">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778" w:type="dxa"/>
            <w:vAlign w:val="center"/>
          </w:tcPr>
          <w:p w14:paraId="239C5602" w14:textId="77777777" w:rsidR="00BC20BE" w:rsidRPr="00E62B1E" w:rsidRDefault="00BC20BE" w:rsidP="00605008">
            <w:r w:rsidRPr="00E62B1E">
              <w:fldChar w:fldCharType="begin">
                <w:ffData>
                  <w:name w:val=""/>
                  <w:enabled/>
                  <w:calcOnExit w:val="0"/>
                  <w:checkBox>
                    <w:sizeAuto/>
                    <w:default w:val="0"/>
                  </w:checkBox>
                </w:ffData>
              </w:fldChar>
            </w:r>
            <w:r w:rsidRPr="00E62B1E">
              <w:instrText xml:space="preserve"> FORMCHECKBOX </w:instrText>
            </w:r>
            <w:r w:rsidR="006C5A29">
              <w:fldChar w:fldCharType="separate"/>
            </w:r>
            <w:r w:rsidRPr="00E62B1E">
              <w:fldChar w:fldCharType="end"/>
            </w:r>
          </w:p>
        </w:tc>
      </w:tr>
      <w:tr w:rsidR="00BC20BE" w:rsidRPr="00983E99" w14:paraId="043ADEF5" w14:textId="77777777" w:rsidTr="00E62B1E">
        <w:trPr>
          <w:trHeight w:val="492"/>
        </w:trPr>
        <w:tc>
          <w:tcPr>
            <w:tcW w:w="9177" w:type="dxa"/>
            <w:gridSpan w:val="7"/>
            <w:shd w:val="clear" w:color="auto" w:fill="D9D9D9"/>
          </w:tcPr>
          <w:p w14:paraId="68F11837" w14:textId="77777777" w:rsidR="00BC20BE" w:rsidRPr="00E62B1E" w:rsidRDefault="00BC20BE" w:rsidP="00605008">
            <w:pPr>
              <w:pStyle w:val="BodyText"/>
            </w:pPr>
            <w:r w:rsidRPr="00E62B1E">
              <w:t>Additional checks, as required</w:t>
            </w:r>
          </w:p>
        </w:tc>
      </w:tr>
      <w:tr w:rsidR="00804E90" w:rsidRPr="00983E99" w14:paraId="1DAFFAA9" w14:textId="77777777" w:rsidTr="00234812">
        <w:trPr>
          <w:trHeight w:val="1994"/>
        </w:trPr>
        <w:tc>
          <w:tcPr>
            <w:tcW w:w="2585" w:type="dxa"/>
            <w:vAlign w:val="center"/>
          </w:tcPr>
          <w:p w14:paraId="618822D6" w14:textId="77777777" w:rsidR="00BC20BE" w:rsidRPr="00C63B0B" w:rsidRDefault="00BC20BE" w:rsidP="00605008">
            <w:pPr>
              <w:pStyle w:val="BodyText"/>
              <w:rPr>
                <w:rStyle w:val="BodyTextitalic"/>
              </w:rPr>
            </w:pPr>
            <w:r w:rsidRPr="00C63B0B">
              <w:rPr>
                <w:rStyle w:val="BodyTextitalic"/>
                <w:highlight w:val="lightGray"/>
              </w:rPr>
              <w:t>Were there any maintenance requests (emergency or otherwise) during the previous month (apart from questions on the Weekly Check Sheet)? Record the details on this sheet</w:t>
            </w:r>
          </w:p>
        </w:tc>
        <w:tc>
          <w:tcPr>
            <w:tcW w:w="704" w:type="dxa"/>
            <w:vAlign w:val="center"/>
          </w:tcPr>
          <w:p w14:paraId="3EAD50AC" w14:textId="77777777" w:rsidR="00BC20BE" w:rsidRPr="00E62B1E" w:rsidRDefault="00BC20BE" w:rsidP="00605008">
            <w:pPr>
              <w:pStyle w:val="BodyText"/>
            </w:pPr>
            <w:r w:rsidRPr="00E62B1E">
              <w:fldChar w:fldCharType="begin">
                <w:ffData>
                  <w:name w:val="Check1"/>
                  <w:enabled/>
                  <w:calcOnExit w:val="0"/>
                  <w:checkBox>
                    <w:sizeAuto/>
                    <w:default w:val="0"/>
                  </w:checkBox>
                </w:ffData>
              </w:fldChar>
            </w:r>
            <w:r w:rsidRPr="00E62B1E">
              <w:instrText xml:space="preserve"> FORMCHECKBOX </w:instrText>
            </w:r>
            <w:r w:rsidR="006C5A29">
              <w:fldChar w:fldCharType="separate"/>
            </w:r>
            <w:r w:rsidRPr="00E62B1E">
              <w:fldChar w:fldCharType="end"/>
            </w:r>
          </w:p>
        </w:tc>
        <w:tc>
          <w:tcPr>
            <w:tcW w:w="567" w:type="dxa"/>
            <w:vAlign w:val="center"/>
          </w:tcPr>
          <w:p w14:paraId="19FCA3AA" w14:textId="77777777" w:rsidR="00BC20BE" w:rsidRPr="00E62B1E" w:rsidRDefault="00BC20BE" w:rsidP="00605008">
            <w:pPr>
              <w:pStyle w:val="BodyText"/>
            </w:pPr>
            <w:r w:rsidRPr="00E62B1E">
              <w:fldChar w:fldCharType="begin">
                <w:ffData>
                  <w:name w:val="Check1"/>
                  <w:enabled/>
                  <w:calcOnExit w:val="0"/>
                  <w:checkBox>
                    <w:sizeAuto/>
                    <w:default w:val="0"/>
                  </w:checkBox>
                </w:ffData>
              </w:fldChar>
            </w:r>
            <w:r w:rsidRPr="00E62B1E">
              <w:instrText xml:space="preserve"> FORMCHECKBOX </w:instrText>
            </w:r>
            <w:r w:rsidR="006C5A29">
              <w:fldChar w:fldCharType="separate"/>
            </w:r>
            <w:r w:rsidRPr="00E62B1E">
              <w:fldChar w:fldCharType="end"/>
            </w:r>
          </w:p>
        </w:tc>
        <w:tc>
          <w:tcPr>
            <w:tcW w:w="2476" w:type="dxa"/>
            <w:vAlign w:val="center"/>
          </w:tcPr>
          <w:p w14:paraId="0C1F67AF" w14:textId="77777777" w:rsidR="00BC20BE" w:rsidRPr="00E62B1E" w:rsidRDefault="00BC20BE" w:rsidP="00605008">
            <w:pPr>
              <w:pStyle w:val="BodyText"/>
            </w:pPr>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1163" w:type="dxa"/>
            <w:vAlign w:val="center"/>
          </w:tcPr>
          <w:p w14:paraId="2BD95D85" w14:textId="77777777" w:rsidR="00BC20BE" w:rsidRPr="00E62B1E" w:rsidRDefault="00BC20BE" w:rsidP="00605008">
            <w:pPr>
              <w:pStyle w:val="BodyText"/>
            </w:pPr>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904" w:type="dxa"/>
            <w:shd w:val="clear" w:color="auto" w:fill="auto"/>
            <w:vAlign w:val="center"/>
          </w:tcPr>
          <w:p w14:paraId="4CE592F4" w14:textId="77777777" w:rsidR="00BC20BE" w:rsidRPr="00E62B1E" w:rsidRDefault="00BC20BE" w:rsidP="00605008">
            <w:pPr>
              <w:pStyle w:val="BodyText"/>
            </w:pPr>
            <w:r w:rsidRPr="00E62B1E">
              <w:fldChar w:fldCharType="begin">
                <w:ffData>
                  <w:name w:val=""/>
                  <w:enabled/>
                  <w:calcOnExit w:val="0"/>
                  <w:textInput/>
                </w:ffData>
              </w:fldChar>
            </w:r>
            <w:r w:rsidRPr="00E62B1E">
              <w:instrText xml:space="preserve"> FORMTEXT </w:instrText>
            </w:r>
            <w:r w:rsidRPr="00E62B1E">
              <w:fldChar w:fldCharType="separate"/>
            </w:r>
            <w:r w:rsidRPr="00E62B1E">
              <w:t> </w:t>
            </w:r>
            <w:r w:rsidRPr="00E62B1E">
              <w:t> </w:t>
            </w:r>
            <w:r w:rsidRPr="00E62B1E">
              <w:t> </w:t>
            </w:r>
            <w:r w:rsidRPr="00E62B1E">
              <w:t> </w:t>
            </w:r>
            <w:r w:rsidRPr="00E62B1E">
              <w:t> </w:t>
            </w:r>
            <w:r w:rsidRPr="00E62B1E">
              <w:fldChar w:fldCharType="end"/>
            </w:r>
          </w:p>
        </w:tc>
        <w:tc>
          <w:tcPr>
            <w:tcW w:w="778" w:type="dxa"/>
            <w:vAlign w:val="center"/>
          </w:tcPr>
          <w:p w14:paraId="1E437A1A" w14:textId="77777777" w:rsidR="00BC20BE" w:rsidRPr="00E62B1E" w:rsidRDefault="00BC20BE" w:rsidP="00605008">
            <w:r w:rsidRPr="00E62B1E">
              <w:fldChar w:fldCharType="begin">
                <w:ffData>
                  <w:name w:val=""/>
                  <w:enabled/>
                  <w:calcOnExit w:val="0"/>
                  <w:checkBox>
                    <w:sizeAuto/>
                    <w:default w:val="0"/>
                  </w:checkBox>
                </w:ffData>
              </w:fldChar>
            </w:r>
            <w:r w:rsidRPr="00E62B1E">
              <w:instrText xml:space="preserve"> FORMCHECKBOX </w:instrText>
            </w:r>
            <w:r w:rsidR="006C5A29">
              <w:fldChar w:fldCharType="separate"/>
            </w:r>
            <w:r w:rsidRPr="00E62B1E">
              <w:fldChar w:fldCharType="end"/>
            </w:r>
          </w:p>
        </w:tc>
      </w:tr>
    </w:tbl>
    <w:p w14:paraId="032FD640" w14:textId="77777777" w:rsidR="00CE0819" w:rsidRDefault="00CE0819" w:rsidP="00605008"/>
    <w:p w14:paraId="5D3B1935" w14:textId="77777777" w:rsidR="00804E90" w:rsidRDefault="00CE0819" w:rsidP="00ED5B3E">
      <w:pPr>
        <w:pStyle w:val="Heading2"/>
      </w:pPr>
      <w:r>
        <w:br w:type="page"/>
      </w:r>
      <w:bookmarkStart w:id="228" w:name="_Toc418694004"/>
      <w:bookmarkStart w:id="229" w:name="_Toc520714122"/>
      <w:r w:rsidR="00804E90">
        <w:lastRenderedPageBreak/>
        <w:t>Sample audit and inspection checklist</w:t>
      </w:r>
      <w:bookmarkEnd w:id="228"/>
      <w:bookmarkEnd w:id="229"/>
    </w:p>
    <w:p w14:paraId="3F42FCCB" w14:textId="505DE464" w:rsidR="000B5971" w:rsidRPr="000B5971" w:rsidRDefault="00234812" w:rsidP="00234812">
      <w:pPr>
        <w:pStyle w:val="Tablecaptiontext"/>
        <w:rPr>
          <w:lang w:val="en-US"/>
        </w:rPr>
      </w:pPr>
      <w:r w:rsidRPr="00234812">
        <w:rPr>
          <w:lang w:val="en-US"/>
        </w:rPr>
        <w:t>Procedures, manuals, responsibilities</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662"/>
        <w:gridCol w:w="798"/>
        <w:gridCol w:w="670"/>
        <w:gridCol w:w="2398"/>
      </w:tblGrid>
      <w:tr w:rsidR="00804E90" w14:paraId="6B4E1F7A" w14:textId="77777777" w:rsidTr="00234812">
        <w:trPr>
          <w:cantSplit/>
          <w:trHeight w:val="204"/>
          <w:tblHeader/>
        </w:trPr>
        <w:tc>
          <w:tcPr>
            <w:tcW w:w="665" w:type="dxa"/>
            <w:tcBorders>
              <w:bottom w:val="single" w:sz="4" w:space="0" w:color="auto"/>
            </w:tcBorders>
            <w:shd w:val="clear" w:color="auto" w:fill="DBE5F1" w:themeFill="accent1" w:themeFillTint="33"/>
            <w:vAlign w:val="center"/>
          </w:tcPr>
          <w:p w14:paraId="52F35629" w14:textId="77777777" w:rsidR="00804E90" w:rsidRPr="000B5971" w:rsidRDefault="00804E90" w:rsidP="005F2E9A">
            <w:pPr>
              <w:pStyle w:val="Tableheadingtextleftaligned"/>
            </w:pPr>
            <w:r w:rsidRPr="000B5971">
              <w:t>No.</w:t>
            </w:r>
          </w:p>
        </w:tc>
        <w:tc>
          <w:tcPr>
            <w:tcW w:w="4662" w:type="dxa"/>
            <w:tcBorders>
              <w:bottom w:val="single" w:sz="4" w:space="0" w:color="auto"/>
            </w:tcBorders>
            <w:shd w:val="clear" w:color="auto" w:fill="DBE5F1" w:themeFill="accent1" w:themeFillTint="33"/>
            <w:vAlign w:val="center"/>
          </w:tcPr>
          <w:p w14:paraId="5C3D4EDD" w14:textId="77777777" w:rsidR="00804E90" w:rsidRPr="00E62B1E" w:rsidRDefault="00804E90" w:rsidP="005F2E9A">
            <w:pPr>
              <w:pStyle w:val="Tableheadingtextleftaligned"/>
            </w:pPr>
            <w:r w:rsidRPr="00E62B1E">
              <w:t>Item</w:t>
            </w:r>
          </w:p>
        </w:tc>
        <w:tc>
          <w:tcPr>
            <w:tcW w:w="798" w:type="dxa"/>
            <w:tcBorders>
              <w:bottom w:val="single" w:sz="4" w:space="0" w:color="auto"/>
            </w:tcBorders>
            <w:shd w:val="clear" w:color="auto" w:fill="DBE5F1" w:themeFill="accent1" w:themeFillTint="33"/>
            <w:vAlign w:val="center"/>
          </w:tcPr>
          <w:p w14:paraId="37076AAC" w14:textId="77777777" w:rsidR="00804E90" w:rsidRPr="000B5971" w:rsidRDefault="00804E90" w:rsidP="005F2E9A">
            <w:pPr>
              <w:pStyle w:val="Tableheadingtextleftaligned"/>
            </w:pPr>
            <w:r w:rsidRPr="000B5971">
              <w:t>Pass</w:t>
            </w:r>
          </w:p>
        </w:tc>
        <w:tc>
          <w:tcPr>
            <w:tcW w:w="670" w:type="dxa"/>
            <w:tcBorders>
              <w:bottom w:val="single" w:sz="4" w:space="0" w:color="auto"/>
            </w:tcBorders>
            <w:shd w:val="clear" w:color="auto" w:fill="DBE5F1" w:themeFill="accent1" w:themeFillTint="33"/>
            <w:vAlign w:val="center"/>
          </w:tcPr>
          <w:p w14:paraId="32942206" w14:textId="77777777" w:rsidR="00804E90" w:rsidRPr="000B5971" w:rsidRDefault="00804E90" w:rsidP="005F2E9A">
            <w:pPr>
              <w:pStyle w:val="Tableheadingtextleftaligned"/>
            </w:pPr>
            <w:r w:rsidRPr="000B5971">
              <w:t>Fail</w:t>
            </w:r>
          </w:p>
        </w:tc>
        <w:tc>
          <w:tcPr>
            <w:tcW w:w="2398" w:type="dxa"/>
            <w:tcBorders>
              <w:bottom w:val="single" w:sz="4" w:space="0" w:color="auto"/>
            </w:tcBorders>
            <w:shd w:val="clear" w:color="auto" w:fill="DBE5F1" w:themeFill="accent1" w:themeFillTint="33"/>
            <w:vAlign w:val="center"/>
          </w:tcPr>
          <w:p w14:paraId="77EA1C57" w14:textId="77777777" w:rsidR="00804E90" w:rsidRPr="000B5971" w:rsidRDefault="00804E90" w:rsidP="005F2E9A">
            <w:pPr>
              <w:pStyle w:val="Tableheadingtextleftaligned"/>
            </w:pPr>
            <w:r w:rsidRPr="000B5971">
              <w:t>Comments or instructions</w:t>
            </w:r>
          </w:p>
        </w:tc>
      </w:tr>
      <w:tr w:rsidR="00804E90" w14:paraId="742604B6" w14:textId="77777777" w:rsidTr="00234812">
        <w:trPr>
          <w:cantSplit/>
          <w:trHeight w:val="192"/>
        </w:trPr>
        <w:tc>
          <w:tcPr>
            <w:tcW w:w="665" w:type="dxa"/>
            <w:shd w:val="clear" w:color="auto" w:fill="FFFFFF"/>
            <w:vAlign w:val="center"/>
          </w:tcPr>
          <w:p w14:paraId="2DCEEDFB" w14:textId="77777777" w:rsidR="00804E90" w:rsidRPr="000B5971" w:rsidRDefault="00804E90" w:rsidP="00605008">
            <w:r w:rsidRPr="000B5971">
              <w:t>1</w:t>
            </w:r>
          </w:p>
        </w:tc>
        <w:tc>
          <w:tcPr>
            <w:tcW w:w="4662" w:type="dxa"/>
            <w:shd w:val="clear" w:color="auto" w:fill="FFFFFF"/>
            <w:vAlign w:val="center"/>
          </w:tcPr>
          <w:p w14:paraId="768C8BD3" w14:textId="77777777" w:rsidR="00804E90" w:rsidRPr="000B5971" w:rsidRDefault="00804E90" w:rsidP="00605008">
            <w:r w:rsidRPr="000B5971">
              <w:t xml:space="preserve">Does the Site have a Safety Management </w:t>
            </w:r>
            <w:r w:rsidR="002C6F80" w:rsidRPr="000B5971">
              <w:t>System</w:t>
            </w:r>
            <w:r w:rsidRPr="000B5971">
              <w:t xml:space="preserve"> (SM</w:t>
            </w:r>
            <w:r w:rsidR="002C6F80" w:rsidRPr="000B5971">
              <w:t>S</w:t>
            </w:r>
            <w:r w:rsidRPr="000B5971">
              <w:t>)</w:t>
            </w:r>
          </w:p>
        </w:tc>
        <w:tc>
          <w:tcPr>
            <w:tcW w:w="798" w:type="dxa"/>
            <w:shd w:val="clear" w:color="auto" w:fill="FFFFFF"/>
            <w:vAlign w:val="center"/>
          </w:tcPr>
          <w:p w14:paraId="08DD0F19"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2398E5DC"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3BB6F01B"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575AB2C0" w14:textId="77777777" w:rsidTr="00234812">
        <w:trPr>
          <w:cantSplit/>
          <w:trHeight w:val="192"/>
        </w:trPr>
        <w:tc>
          <w:tcPr>
            <w:tcW w:w="665" w:type="dxa"/>
            <w:shd w:val="clear" w:color="auto" w:fill="FFFFFF"/>
            <w:vAlign w:val="center"/>
          </w:tcPr>
          <w:p w14:paraId="718FB034" w14:textId="77777777" w:rsidR="00804E90" w:rsidRPr="000B5971" w:rsidRDefault="00804E90" w:rsidP="00605008">
            <w:r w:rsidRPr="000B5971">
              <w:t>2</w:t>
            </w:r>
          </w:p>
        </w:tc>
        <w:tc>
          <w:tcPr>
            <w:tcW w:w="4662" w:type="dxa"/>
            <w:shd w:val="clear" w:color="auto" w:fill="FFFFFF"/>
            <w:vAlign w:val="center"/>
          </w:tcPr>
          <w:p w14:paraId="30679EEC" w14:textId="77777777" w:rsidR="00804E90" w:rsidRPr="000B5971" w:rsidRDefault="00804E90" w:rsidP="00605008">
            <w:r w:rsidRPr="000B5971">
              <w:t>Where is your supplier distributor / agent manual?</w:t>
            </w:r>
          </w:p>
        </w:tc>
        <w:tc>
          <w:tcPr>
            <w:tcW w:w="798" w:type="dxa"/>
            <w:shd w:val="clear" w:color="auto" w:fill="FFFFFF"/>
            <w:vAlign w:val="center"/>
          </w:tcPr>
          <w:p w14:paraId="12488A18"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03E683B4"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3D5740B8"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7C77E1D8" w14:textId="77777777" w:rsidTr="00234812">
        <w:trPr>
          <w:cantSplit/>
          <w:trHeight w:val="192"/>
        </w:trPr>
        <w:tc>
          <w:tcPr>
            <w:tcW w:w="665" w:type="dxa"/>
            <w:shd w:val="clear" w:color="auto" w:fill="FFFFFF"/>
            <w:vAlign w:val="center"/>
          </w:tcPr>
          <w:p w14:paraId="4D885CC5" w14:textId="77777777" w:rsidR="00804E90" w:rsidRPr="000B5971" w:rsidRDefault="00804E90" w:rsidP="00605008">
            <w:r w:rsidRPr="000B5971">
              <w:t>3</w:t>
            </w:r>
          </w:p>
        </w:tc>
        <w:tc>
          <w:tcPr>
            <w:tcW w:w="4662" w:type="dxa"/>
            <w:shd w:val="clear" w:color="auto" w:fill="FFFFFF"/>
            <w:vAlign w:val="center"/>
          </w:tcPr>
          <w:p w14:paraId="035BD66D" w14:textId="77777777" w:rsidR="00804E90" w:rsidRPr="000B5971" w:rsidRDefault="00804E90" w:rsidP="00605008">
            <w:r w:rsidRPr="000B5971">
              <w:t>Where is your supplier cylinder filler and tester training manual?</w:t>
            </w:r>
          </w:p>
        </w:tc>
        <w:tc>
          <w:tcPr>
            <w:tcW w:w="798" w:type="dxa"/>
            <w:shd w:val="clear" w:color="auto" w:fill="FFFFFF"/>
            <w:vAlign w:val="center"/>
          </w:tcPr>
          <w:p w14:paraId="753DB370"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5B19D775"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096B8271"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063A63C5" w14:textId="77777777" w:rsidTr="00234812">
        <w:trPr>
          <w:cantSplit/>
          <w:trHeight w:val="192"/>
        </w:trPr>
        <w:tc>
          <w:tcPr>
            <w:tcW w:w="665" w:type="dxa"/>
            <w:shd w:val="clear" w:color="auto" w:fill="FFFFFF"/>
            <w:vAlign w:val="center"/>
          </w:tcPr>
          <w:p w14:paraId="1E200F89" w14:textId="77777777" w:rsidR="00804E90" w:rsidRPr="000B5971" w:rsidRDefault="00804E90" w:rsidP="00605008">
            <w:r w:rsidRPr="000B5971">
              <w:t>4</w:t>
            </w:r>
          </w:p>
        </w:tc>
        <w:tc>
          <w:tcPr>
            <w:tcW w:w="4662" w:type="dxa"/>
            <w:shd w:val="clear" w:color="auto" w:fill="FFFFFF"/>
            <w:vAlign w:val="center"/>
          </w:tcPr>
          <w:p w14:paraId="4F00BC2E" w14:textId="77777777" w:rsidR="00804E90" w:rsidRPr="000B5971" w:rsidRDefault="00804E90" w:rsidP="00605008">
            <w:r w:rsidRPr="000B5971">
              <w:t>Where is your supplier forklift refilling manual?</w:t>
            </w:r>
          </w:p>
        </w:tc>
        <w:tc>
          <w:tcPr>
            <w:tcW w:w="798" w:type="dxa"/>
            <w:shd w:val="clear" w:color="auto" w:fill="FFFFFF"/>
            <w:vAlign w:val="center"/>
          </w:tcPr>
          <w:p w14:paraId="6A402080"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392BCF01"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60B1208B"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63073AD1" w14:textId="77777777" w:rsidTr="00234812">
        <w:trPr>
          <w:cantSplit/>
          <w:trHeight w:val="192"/>
        </w:trPr>
        <w:tc>
          <w:tcPr>
            <w:tcW w:w="665" w:type="dxa"/>
            <w:shd w:val="clear" w:color="auto" w:fill="FFFFFF"/>
            <w:vAlign w:val="center"/>
          </w:tcPr>
          <w:p w14:paraId="091225EE" w14:textId="77777777" w:rsidR="00804E90" w:rsidRPr="000B5971" w:rsidRDefault="00804E90" w:rsidP="00605008">
            <w:r w:rsidRPr="000B5971">
              <w:t>5</w:t>
            </w:r>
          </w:p>
        </w:tc>
        <w:tc>
          <w:tcPr>
            <w:tcW w:w="4662" w:type="dxa"/>
            <w:shd w:val="clear" w:color="auto" w:fill="FFFFFF"/>
            <w:vAlign w:val="center"/>
          </w:tcPr>
          <w:p w14:paraId="1845D921" w14:textId="77777777" w:rsidR="00804E90" w:rsidRPr="000B5971" w:rsidRDefault="00804E90" w:rsidP="00605008">
            <w:r w:rsidRPr="000B5971">
              <w:t>Where is your supplier decanting manual?</w:t>
            </w:r>
          </w:p>
        </w:tc>
        <w:tc>
          <w:tcPr>
            <w:tcW w:w="798" w:type="dxa"/>
            <w:shd w:val="clear" w:color="auto" w:fill="FFFFFF"/>
            <w:vAlign w:val="center"/>
          </w:tcPr>
          <w:p w14:paraId="4AA78D45"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18E37872"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699061DD"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567A441C" w14:textId="77777777" w:rsidTr="00234812">
        <w:trPr>
          <w:cantSplit/>
          <w:trHeight w:val="192"/>
        </w:trPr>
        <w:tc>
          <w:tcPr>
            <w:tcW w:w="665" w:type="dxa"/>
            <w:shd w:val="clear" w:color="auto" w:fill="FFFFFF"/>
            <w:vAlign w:val="center"/>
          </w:tcPr>
          <w:p w14:paraId="27685478" w14:textId="77777777" w:rsidR="00804E90" w:rsidRPr="000B5971" w:rsidRDefault="00804E90" w:rsidP="00605008">
            <w:r w:rsidRPr="000B5971">
              <w:t>6</w:t>
            </w:r>
          </w:p>
        </w:tc>
        <w:tc>
          <w:tcPr>
            <w:tcW w:w="4662" w:type="dxa"/>
            <w:shd w:val="clear" w:color="auto" w:fill="FFFFFF"/>
            <w:vAlign w:val="center"/>
          </w:tcPr>
          <w:p w14:paraId="687D52B0" w14:textId="77777777" w:rsidR="00804E90" w:rsidRPr="000B5971" w:rsidRDefault="00804E90" w:rsidP="00605008">
            <w:r w:rsidRPr="000B5971">
              <w:t>Where is the supplier Safety Alert Notices manual?</w:t>
            </w:r>
          </w:p>
        </w:tc>
        <w:tc>
          <w:tcPr>
            <w:tcW w:w="798" w:type="dxa"/>
            <w:shd w:val="clear" w:color="auto" w:fill="FFFFFF"/>
            <w:vAlign w:val="center"/>
          </w:tcPr>
          <w:p w14:paraId="2ADA14A3"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0B567DD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10278086"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5ECC0BCF" w14:textId="77777777" w:rsidTr="00234812">
        <w:trPr>
          <w:cantSplit/>
          <w:trHeight w:val="192"/>
        </w:trPr>
        <w:tc>
          <w:tcPr>
            <w:tcW w:w="665" w:type="dxa"/>
            <w:shd w:val="clear" w:color="auto" w:fill="FFFFFF"/>
            <w:vAlign w:val="center"/>
          </w:tcPr>
          <w:p w14:paraId="2B93BF30" w14:textId="77777777" w:rsidR="00804E90" w:rsidRPr="000B5971" w:rsidRDefault="00804E90" w:rsidP="00605008">
            <w:r w:rsidRPr="000B5971">
              <w:t>7</w:t>
            </w:r>
          </w:p>
        </w:tc>
        <w:tc>
          <w:tcPr>
            <w:tcW w:w="4662" w:type="dxa"/>
            <w:shd w:val="clear" w:color="auto" w:fill="FFFFFF"/>
            <w:vAlign w:val="center"/>
          </w:tcPr>
          <w:p w14:paraId="5E1A662F" w14:textId="77777777" w:rsidR="00804E90" w:rsidRPr="000B5971" w:rsidRDefault="00804E90" w:rsidP="00605008">
            <w:r w:rsidRPr="000B5971">
              <w:t>Where is the supplier Safety Information Notices manual?</w:t>
            </w:r>
          </w:p>
        </w:tc>
        <w:tc>
          <w:tcPr>
            <w:tcW w:w="798" w:type="dxa"/>
            <w:shd w:val="clear" w:color="auto" w:fill="FFFFFF"/>
            <w:vAlign w:val="center"/>
          </w:tcPr>
          <w:p w14:paraId="35CEF96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6043E16D"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72C0517"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327C4A6C" w14:textId="77777777" w:rsidTr="00234812">
        <w:trPr>
          <w:cantSplit/>
          <w:trHeight w:val="192"/>
        </w:trPr>
        <w:tc>
          <w:tcPr>
            <w:tcW w:w="665" w:type="dxa"/>
            <w:shd w:val="clear" w:color="auto" w:fill="FFFFFF"/>
            <w:vAlign w:val="center"/>
          </w:tcPr>
          <w:p w14:paraId="54EDF6D7" w14:textId="77777777" w:rsidR="00804E90" w:rsidRPr="000B5971" w:rsidRDefault="00804E90" w:rsidP="00605008">
            <w:r w:rsidRPr="000B5971">
              <w:t>8</w:t>
            </w:r>
          </w:p>
        </w:tc>
        <w:tc>
          <w:tcPr>
            <w:tcW w:w="4662" w:type="dxa"/>
            <w:shd w:val="clear" w:color="auto" w:fill="FFFFFF"/>
            <w:vAlign w:val="center"/>
          </w:tcPr>
          <w:p w14:paraId="48236C7F" w14:textId="77777777" w:rsidR="00804E90" w:rsidRPr="000B5971" w:rsidRDefault="00804E90" w:rsidP="00605008">
            <w:r w:rsidRPr="000B5971">
              <w:t xml:space="preserve">How do you receive Safety Alert Information? </w:t>
            </w:r>
          </w:p>
        </w:tc>
        <w:tc>
          <w:tcPr>
            <w:tcW w:w="798" w:type="dxa"/>
            <w:shd w:val="clear" w:color="auto" w:fill="FFFFFF"/>
            <w:vAlign w:val="center"/>
          </w:tcPr>
          <w:p w14:paraId="12062E8A"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123414EA"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731311FF" w14:textId="77777777" w:rsidR="00804E90" w:rsidRPr="000B5971" w:rsidRDefault="00804E90" w:rsidP="00605008">
            <w:r w:rsidRPr="000B5971">
              <w:t>(show copies)</w:t>
            </w:r>
          </w:p>
          <w:p w14:paraId="3DA65E4B"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64727AE3" w14:textId="77777777" w:rsidTr="00234812">
        <w:trPr>
          <w:cantSplit/>
          <w:trHeight w:val="192"/>
        </w:trPr>
        <w:tc>
          <w:tcPr>
            <w:tcW w:w="665" w:type="dxa"/>
            <w:shd w:val="clear" w:color="auto" w:fill="FFFFFF"/>
            <w:vAlign w:val="center"/>
          </w:tcPr>
          <w:p w14:paraId="653FEFA4" w14:textId="77777777" w:rsidR="00804E90" w:rsidRPr="000B5971" w:rsidRDefault="00804E90" w:rsidP="00605008">
            <w:r w:rsidRPr="000B5971">
              <w:t>9</w:t>
            </w:r>
          </w:p>
        </w:tc>
        <w:tc>
          <w:tcPr>
            <w:tcW w:w="4662" w:type="dxa"/>
            <w:shd w:val="clear" w:color="auto" w:fill="FFFFFF"/>
            <w:vAlign w:val="center"/>
          </w:tcPr>
          <w:p w14:paraId="60D961AF" w14:textId="77777777" w:rsidR="00804E90" w:rsidRPr="000B5971" w:rsidRDefault="00804E90" w:rsidP="00605008">
            <w:r w:rsidRPr="000B5971">
              <w:t>Where is your copy of AS/NZS HB 76 OR (AS 1678.0.0.001 1994 &amp; AS 1678.2.1.001 2003 ) (If transporting cylinders)</w:t>
            </w:r>
          </w:p>
        </w:tc>
        <w:tc>
          <w:tcPr>
            <w:tcW w:w="798" w:type="dxa"/>
            <w:shd w:val="clear" w:color="auto" w:fill="FFFFFF"/>
            <w:vAlign w:val="center"/>
          </w:tcPr>
          <w:p w14:paraId="0E856120"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2DEBC757"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494B2FB8"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077AA674" w14:textId="77777777" w:rsidTr="00234812">
        <w:trPr>
          <w:cantSplit/>
          <w:trHeight w:val="192"/>
        </w:trPr>
        <w:tc>
          <w:tcPr>
            <w:tcW w:w="665" w:type="dxa"/>
            <w:shd w:val="clear" w:color="auto" w:fill="FFFFFF"/>
            <w:vAlign w:val="center"/>
          </w:tcPr>
          <w:p w14:paraId="16E13687" w14:textId="77777777" w:rsidR="00804E90" w:rsidRPr="000B5971" w:rsidRDefault="00804E90" w:rsidP="00605008">
            <w:r w:rsidRPr="000B5971">
              <w:t>10</w:t>
            </w:r>
          </w:p>
        </w:tc>
        <w:tc>
          <w:tcPr>
            <w:tcW w:w="4662" w:type="dxa"/>
            <w:shd w:val="clear" w:color="auto" w:fill="FFFFFF"/>
            <w:vAlign w:val="center"/>
          </w:tcPr>
          <w:p w14:paraId="58F58746" w14:textId="77777777" w:rsidR="00804E90" w:rsidRPr="000B5971" w:rsidRDefault="00804E90" w:rsidP="00605008">
            <w:r w:rsidRPr="000B5971">
              <w:t>Where is your office copy of AS/NZS 1596 (current issue) code?</w:t>
            </w:r>
          </w:p>
        </w:tc>
        <w:tc>
          <w:tcPr>
            <w:tcW w:w="798" w:type="dxa"/>
            <w:shd w:val="clear" w:color="auto" w:fill="FFFFFF"/>
            <w:vAlign w:val="center"/>
          </w:tcPr>
          <w:p w14:paraId="5E53650A"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40581DF4"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0F81F402"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37ACB5D4" w14:textId="77777777" w:rsidTr="00234812">
        <w:trPr>
          <w:cantSplit/>
          <w:trHeight w:val="192"/>
        </w:trPr>
        <w:tc>
          <w:tcPr>
            <w:tcW w:w="665" w:type="dxa"/>
            <w:shd w:val="clear" w:color="auto" w:fill="FFFFFF"/>
            <w:vAlign w:val="center"/>
          </w:tcPr>
          <w:p w14:paraId="07506CB0" w14:textId="77777777" w:rsidR="00804E90" w:rsidRPr="000B5971" w:rsidRDefault="00804E90" w:rsidP="00605008">
            <w:r w:rsidRPr="000B5971">
              <w:t>11</w:t>
            </w:r>
          </w:p>
        </w:tc>
        <w:tc>
          <w:tcPr>
            <w:tcW w:w="4662" w:type="dxa"/>
            <w:shd w:val="clear" w:color="auto" w:fill="FFFFFF"/>
            <w:vAlign w:val="center"/>
          </w:tcPr>
          <w:p w14:paraId="3366466C" w14:textId="77777777" w:rsidR="00804E90" w:rsidRPr="000B5971" w:rsidRDefault="00804E90" w:rsidP="00605008">
            <w:r w:rsidRPr="000B5971">
              <w:t xml:space="preserve">Where is your office copy of AS 5601 </w:t>
            </w:r>
            <w:r w:rsidRPr="000B5971">
              <w:br/>
              <w:t>(AGA 601)? (if installations are done)</w:t>
            </w:r>
          </w:p>
        </w:tc>
        <w:tc>
          <w:tcPr>
            <w:tcW w:w="798" w:type="dxa"/>
            <w:shd w:val="clear" w:color="auto" w:fill="FFFFFF"/>
            <w:vAlign w:val="center"/>
          </w:tcPr>
          <w:p w14:paraId="75A876B2"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5ADE8638"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5D0006A"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6D820FE7" w14:textId="77777777" w:rsidTr="00234812">
        <w:trPr>
          <w:cantSplit/>
          <w:trHeight w:val="192"/>
        </w:trPr>
        <w:tc>
          <w:tcPr>
            <w:tcW w:w="665" w:type="dxa"/>
            <w:shd w:val="clear" w:color="auto" w:fill="FFFFFF"/>
            <w:vAlign w:val="center"/>
          </w:tcPr>
          <w:p w14:paraId="77C85F41" w14:textId="77777777" w:rsidR="00804E90" w:rsidRPr="000B5971" w:rsidRDefault="00804E90" w:rsidP="00605008">
            <w:r w:rsidRPr="000B5971">
              <w:t>12</w:t>
            </w:r>
          </w:p>
        </w:tc>
        <w:tc>
          <w:tcPr>
            <w:tcW w:w="4662" w:type="dxa"/>
            <w:shd w:val="clear" w:color="auto" w:fill="FFFFFF"/>
            <w:vAlign w:val="center"/>
          </w:tcPr>
          <w:p w14:paraId="5CFB2743" w14:textId="77777777" w:rsidR="00804E90" w:rsidRPr="000B5971" w:rsidRDefault="00804E90" w:rsidP="00605008">
            <w:r w:rsidRPr="000B5971">
              <w:t>Is a log of staff training records available?</w:t>
            </w:r>
          </w:p>
        </w:tc>
        <w:tc>
          <w:tcPr>
            <w:tcW w:w="798" w:type="dxa"/>
            <w:shd w:val="clear" w:color="auto" w:fill="FFFFFF"/>
            <w:vAlign w:val="center"/>
          </w:tcPr>
          <w:p w14:paraId="2A1E2FD9"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631E70F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1E1C653"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784224C8" w14:textId="77777777" w:rsidTr="00234812">
        <w:trPr>
          <w:cantSplit/>
          <w:trHeight w:val="192"/>
        </w:trPr>
        <w:tc>
          <w:tcPr>
            <w:tcW w:w="665" w:type="dxa"/>
            <w:shd w:val="clear" w:color="auto" w:fill="FFFFFF"/>
            <w:vAlign w:val="center"/>
          </w:tcPr>
          <w:p w14:paraId="31A90223" w14:textId="77777777" w:rsidR="00804E90" w:rsidRPr="000B5971" w:rsidRDefault="00804E90" w:rsidP="00605008">
            <w:r w:rsidRPr="000B5971">
              <w:t>13</w:t>
            </w:r>
          </w:p>
        </w:tc>
        <w:tc>
          <w:tcPr>
            <w:tcW w:w="4662" w:type="dxa"/>
            <w:shd w:val="clear" w:color="auto" w:fill="FFFFFF"/>
            <w:vAlign w:val="center"/>
          </w:tcPr>
          <w:p w14:paraId="3BC3BDE0" w14:textId="77777777" w:rsidR="00804E90" w:rsidRPr="000B5971" w:rsidRDefault="00804E90" w:rsidP="00605008">
            <w:r w:rsidRPr="000B5971">
              <w:t>Who is trained and responsible for First-Aid on site?</w:t>
            </w:r>
          </w:p>
        </w:tc>
        <w:tc>
          <w:tcPr>
            <w:tcW w:w="798" w:type="dxa"/>
            <w:shd w:val="clear" w:color="auto" w:fill="FFFFFF"/>
            <w:vAlign w:val="center"/>
          </w:tcPr>
          <w:p w14:paraId="5F5806F3"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4F0F8A8B"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242D06A"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6D93FDE7" w14:textId="77777777" w:rsidTr="00234812">
        <w:trPr>
          <w:cantSplit/>
          <w:trHeight w:val="192"/>
        </w:trPr>
        <w:tc>
          <w:tcPr>
            <w:tcW w:w="665" w:type="dxa"/>
            <w:shd w:val="clear" w:color="auto" w:fill="FFFFFF"/>
            <w:vAlign w:val="center"/>
          </w:tcPr>
          <w:p w14:paraId="1C8A084A" w14:textId="77777777" w:rsidR="00804E90" w:rsidRPr="000B5971" w:rsidRDefault="00804E90" w:rsidP="00605008">
            <w:r w:rsidRPr="000B5971">
              <w:t>14</w:t>
            </w:r>
          </w:p>
        </w:tc>
        <w:tc>
          <w:tcPr>
            <w:tcW w:w="4662" w:type="dxa"/>
            <w:shd w:val="clear" w:color="auto" w:fill="FFFFFF"/>
            <w:vAlign w:val="center"/>
          </w:tcPr>
          <w:p w14:paraId="766CCDA1" w14:textId="77777777" w:rsidR="00804E90" w:rsidRPr="000B5971" w:rsidRDefault="00804E90" w:rsidP="00605008">
            <w:r w:rsidRPr="000B5971">
              <w:t>Is a First Aid cabinet available?</w:t>
            </w:r>
          </w:p>
        </w:tc>
        <w:tc>
          <w:tcPr>
            <w:tcW w:w="798" w:type="dxa"/>
            <w:shd w:val="clear" w:color="auto" w:fill="FFFFFF"/>
            <w:vAlign w:val="center"/>
          </w:tcPr>
          <w:p w14:paraId="47199605"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3B9D1376"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140060F3"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34E22067" w14:textId="77777777" w:rsidTr="00234812">
        <w:trPr>
          <w:cantSplit/>
          <w:trHeight w:val="192"/>
        </w:trPr>
        <w:tc>
          <w:tcPr>
            <w:tcW w:w="665" w:type="dxa"/>
            <w:shd w:val="clear" w:color="auto" w:fill="FFFFFF"/>
            <w:vAlign w:val="center"/>
          </w:tcPr>
          <w:p w14:paraId="61806686" w14:textId="77777777" w:rsidR="00804E90" w:rsidRPr="000B5971" w:rsidRDefault="00804E90" w:rsidP="00605008">
            <w:r w:rsidRPr="000B5971">
              <w:t>15</w:t>
            </w:r>
          </w:p>
        </w:tc>
        <w:tc>
          <w:tcPr>
            <w:tcW w:w="4662" w:type="dxa"/>
            <w:shd w:val="clear" w:color="auto" w:fill="FFFFFF"/>
            <w:vAlign w:val="center"/>
          </w:tcPr>
          <w:p w14:paraId="15EA1A31" w14:textId="77777777" w:rsidR="00804E90" w:rsidRPr="000B5971" w:rsidRDefault="00804E90" w:rsidP="00605008">
            <w:r w:rsidRPr="000B5971">
              <w:t>Is the "First Aid Injuries" booklet in the First Aid cabinet?</w:t>
            </w:r>
          </w:p>
        </w:tc>
        <w:tc>
          <w:tcPr>
            <w:tcW w:w="798" w:type="dxa"/>
            <w:shd w:val="clear" w:color="auto" w:fill="FFFFFF"/>
            <w:vAlign w:val="center"/>
          </w:tcPr>
          <w:p w14:paraId="50FB98C6"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5F20CF00"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08B2227F"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19B3CAD2" w14:textId="77777777" w:rsidTr="00234812">
        <w:trPr>
          <w:cantSplit/>
          <w:trHeight w:val="192"/>
        </w:trPr>
        <w:tc>
          <w:tcPr>
            <w:tcW w:w="665" w:type="dxa"/>
            <w:shd w:val="clear" w:color="auto" w:fill="FFFFFF"/>
            <w:vAlign w:val="center"/>
          </w:tcPr>
          <w:p w14:paraId="6201E715" w14:textId="77777777" w:rsidR="00804E90" w:rsidRPr="000B5971" w:rsidRDefault="00804E90" w:rsidP="00605008">
            <w:r w:rsidRPr="000B5971">
              <w:t>16</w:t>
            </w:r>
          </w:p>
        </w:tc>
        <w:tc>
          <w:tcPr>
            <w:tcW w:w="4662" w:type="dxa"/>
            <w:shd w:val="clear" w:color="auto" w:fill="FFFFFF"/>
            <w:vAlign w:val="center"/>
          </w:tcPr>
          <w:p w14:paraId="7E0AFE65" w14:textId="77777777" w:rsidR="00804E90" w:rsidRPr="000B5971" w:rsidRDefault="00804E90" w:rsidP="00605008">
            <w:r w:rsidRPr="000B5971">
              <w:t>Who is responsible for security on site?</w:t>
            </w:r>
          </w:p>
        </w:tc>
        <w:tc>
          <w:tcPr>
            <w:tcW w:w="798" w:type="dxa"/>
            <w:shd w:val="clear" w:color="auto" w:fill="FFFFFF"/>
            <w:vAlign w:val="center"/>
          </w:tcPr>
          <w:p w14:paraId="06CE6CDE"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38334403"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1C4E5E2"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2647E528" w14:textId="77777777" w:rsidTr="00234812">
        <w:trPr>
          <w:cantSplit/>
          <w:trHeight w:val="192"/>
        </w:trPr>
        <w:tc>
          <w:tcPr>
            <w:tcW w:w="665" w:type="dxa"/>
            <w:shd w:val="clear" w:color="auto" w:fill="FFFFFF"/>
            <w:vAlign w:val="center"/>
          </w:tcPr>
          <w:p w14:paraId="2178AB37" w14:textId="77777777" w:rsidR="00804E90" w:rsidRPr="000B5971" w:rsidRDefault="00804E90" w:rsidP="00605008">
            <w:r w:rsidRPr="000B5971">
              <w:t>17</w:t>
            </w:r>
          </w:p>
        </w:tc>
        <w:tc>
          <w:tcPr>
            <w:tcW w:w="4662" w:type="dxa"/>
            <w:shd w:val="clear" w:color="auto" w:fill="FFFFFF"/>
            <w:vAlign w:val="center"/>
          </w:tcPr>
          <w:p w14:paraId="2D4D170D" w14:textId="77777777" w:rsidR="00804E90" w:rsidRPr="000B5971" w:rsidRDefault="00804E90" w:rsidP="00605008">
            <w:r w:rsidRPr="000B5971">
              <w:t xml:space="preserve">Who is responsible for maintenance </w:t>
            </w:r>
            <w:r w:rsidRPr="000B5971">
              <w:br/>
              <w:t>(non-technical) on the site?</w:t>
            </w:r>
          </w:p>
        </w:tc>
        <w:tc>
          <w:tcPr>
            <w:tcW w:w="798" w:type="dxa"/>
            <w:shd w:val="clear" w:color="auto" w:fill="FFFFFF"/>
            <w:vAlign w:val="center"/>
          </w:tcPr>
          <w:p w14:paraId="017A1ECD"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44FC401E"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1C3487BB"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09638A00" w14:textId="77777777" w:rsidTr="00234812">
        <w:trPr>
          <w:cantSplit/>
          <w:trHeight w:val="192"/>
        </w:trPr>
        <w:tc>
          <w:tcPr>
            <w:tcW w:w="665" w:type="dxa"/>
            <w:shd w:val="clear" w:color="auto" w:fill="FFFFFF"/>
            <w:vAlign w:val="center"/>
          </w:tcPr>
          <w:p w14:paraId="2F2EE94D" w14:textId="77777777" w:rsidR="00804E90" w:rsidRPr="000B5971" w:rsidRDefault="00804E90" w:rsidP="00605008">
            <w:r w:rsidRPr="000B5971">
              <w:t>18</w:t>
            </w:r>
          </w:p>
        </w:tc>
        <w:tc>
          <w:tcPr>
            <w:tcW w:w="4662" w:type="dxa"/>
            <w:shd w:val="clear" w:color="auto" w:fill="FFFFFF"/>
            <w:vAlign w:val="center"/>
          </w:tcPr>
          <w:p w14:paraId="35B90A89" w14:textId="77777777" w:rsidR="00804E90" w:rsidRPr="000B5971" w:rsidRDefault="00804E90" w:rsidP="00605008">
            <w:r w:rsidRPr="000B5971">
              <w:t>Is the fire equipment in test?</w:t>
            </w:r>
          </w:p>
        </w:tc>
        <w:tc>
          <w:tcPr>
            <w:tcW w:w="798" w:type="dxa"/>
            <w:shd w:val="clear" w:color="auto" w:fill="FFFFFF"/>
            <w:vAlign w:val="center"/>
          </w:tcPr>
          <w:p w14:paraId="16D60243"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2B218BAC"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40F81C54"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7A025749" w14:textId="77777777" w:rsidTr="00234812">
        <w:trPr>
          <w:cantSplit/>
          <w:trHeight w:val="192"/>
        </w:trPr>
        <w:tc>
          <w:tcPr>
            <w:tcW w:w="665" w:type="dxa"/>
            <w:shd w:val="clear" w:color="auto" w:fill="FFFFFF"/>
            <w:vAlign w:val="center"/>
          </w:tcPr>
          <w:p w14:paraId="4AB1E06A" w14:textId="77777777" w:rsidR="00804E90" w:rsidRPr="000B5971" w:rsidRDefault="00804E90" w:rsidP="00605008">
            <w:r w:rsidRPr="000B5971">
              <w:t>19</w:t>
            </w:r>
          </w:p>
        </w:tc>
        <w:tc>
          <w:tcPr>
            <w:tcW w:w="4662" w:type="dxa"/>
            <w:shd w:val="clear" w:color="auto" w:fill="FFFFFF"/>
            <w:vAlign w:val="center"/>
          </w:tcPr>
          <w:p w14:paraId="24FB281D" w14:textId="77777777" w:rsidR="00804E90" w:rsidRPr="000B5971" w:rsidRDefault="00804E90" w:rsidP="00605008">
            <w:r w:rsidRPr="000B5971">
              <w:t xml:space="preserve">Is security adequate? </w:t>
            </w:r>
          </w:p>
        </w:tc>
        <w:tc>
          <w:tcPr>
            <w:tcW w:w="798" w:type="dxa"/>
            <w:shd w:val="clear" w:color="auto" w:fill="FFFFFF"/>
            <w:vAlign w:val="center"/>
          </w:tcPr>
          <w:p w14:paraId="523E9FB3"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47817496"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4C62812C"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r w:rsidRPr="000B5971">
              <w:t xml:space="preserve"> (fencing)</w:t>
            </w:r>
          </w:p>
        </w:tc>
      </w:tr>
      <w:tr w:rsidR="00804E90" w14:paraId="450DA774" w14:textId="77777777" w:rsidTr="00234812">
        <w:trPr>
          <w:cantSplit/>
          <w:trHeight w:val="192"/>
        </w:trPr>
        <w:tc>
          <w:tcPr>
            <w:tcW w:w="665" w:type="dxa"/>
            <w:shd w:val="clear" w:color="auto" w:fill="FFFFFF"/>
            <w:vAlign w:val="center"/>
          </w:tcPr>
          <w:p w14:paraId="46DB97B6" w14:textId="77777777" w:rsidR="00804E90" w:rsidRPr="000B5971" w:rsidRDefault="00804E90" w:rsidP="00605008">
            <w:r w:rsidRPr="000B5971">
              <w:t>20</w:t>
            </w:r>
          </w:p>
        </w:tc>
        <w:tc>
          <w:tcPr>
            <w:tcW w:w="4662" w:type="dxa"/>
            <w:shd w:val="clear" w:color="auto" w:fill="FFFFFF"/>
            <w:vAlign w:val="center"/>
          </w:tcPr>
          <w:p w14:paraId="7157F542" w14:textId="77777777" w:rsidR="00804E90" w:rsidRPr="000B5971" w:rsidRDefault="00804E90" w:rsidP="00605008">
            <w:r w:rsidRPr="000B5971">
              <w:t>Is site vegetation control on LP Gas equipment and under tanks done?</w:t>
            </w:r>
          </w:p>
        </w:tc>
        <w:tc>
          <w:tcPr>
            <w:tcW w:w="798" w:type="dxa"/>
            <w:shd w:val="clear" w:color="auto" w:fill="FFFFFF"/>
            <w:vAlign w:val="center"/>
          </w:tcPr>
          <w:p w14:paraId="5668E481"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111308B3"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2417AB8"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0EE32775" w14:textId="77777777" w:rsidTr="00234812">
        <w:trPr>
          <w:cantSplit/>
          <w:trHeight w:val="192"/>
        </w:trPr>
        <w:tc>
          <w:tcPr>
            <w:tcW w:w="665" w:type="dxa"/>
            <w:shd w:val="clear" w:color="auto" w:fill="FFFFFF"/>
            <w:vAlign w:val="center"/>
          </w:tcPr>
          <w:p w14:paraId="37DDF957" w14:textId="77777777" w:rsidR="00804E90" w:rsidRPr="000B5971" w:rsidRDefault="00804E90" w:rsidP="00605008">
            <w:r w:rsidRPr="000B5971">
              <w:lastRenderedPageBreak/>
              <w:t>21</w:t>
            </w:r>
          </w:p>
        </w:tc>
        <w:tc>
          <w:tcPr>
            <w:tcW w:w="4662" w:type="dxa"/>
            <w:shd w:val="clear" w:color="auto" w:fill="FFFFFF"/>
            <w:vAlign w:val="center"/>
          </w:tcPr>
          <w:p w14:paraId="59B33D2B" w14:textId="77777777" w:rsidR="00804E90" w:rsidRPr="000B5971" w:rsidRDefault="00804E90" w:rsidP="00605008">
            <w:r w:rsidRPr="000B5971">
              <w:t>Is the cylinder fill scales (if any) maintenance done?</w:t>
            </w:r>
          </w:p>
        </w:tc>
        <w:tc>
          <w:tcPr>
            <w:tcW w:w="798" w:type="dxa"/>
            <w:shd w:val="clear" w:color="auto" w:fill="FFFFFF"/>
            <w:vAlign w:val="center"/>
          </w:tcPr>
          <w:p w14:paraId="4C3E8E29"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16E0982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413AFC05"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28D4395C" w14:textId="77777777" w:rsidTr="00234812">
        <w:trPr>
          <w:cantSplit/>
          <w:trHeight w:val="192"/>
        </w:trPr>
        <w:tc>
          <w:tcPr>
            <w:tcW w:w="665" w:type="dxa"/>
            <w:shd w:val="clear" w:color="auto" w:fill="FFFFFF"/>
            <w:vAlign w:val="center"/>
          </w:tcPr>
          <w:p w14:paraId="3B6D6C9A" w14:textId="77777777" w:rsidR="00804E90" w:rsidRPr="000B5971" w:rsidRDefault="00804E90" w:rsidP="00605008">
            <w:r w:rsidRPr="000B5971">
              <w:t>22</w:t>
            </w:r>
          </w:p>
        </w:tc>
        <w:tc>
          <w:tcPr>
            <w:tcW w:w="4662" w:type="dxa"/>
            <w:shd w:val="clear" w:color="auto" w:fill="FFFFFF"/>
            <w:vAlign w:val="center"/>
          </w:tcPr>
          <w:p w14:paraId="6FEC1327" w14:textId="77777777" w:rsidR="00804E90" w:rsidRPr="000B5971" w:rsidRDefault="00804E90" w:rsidP="00605008">
            <w:r w:rsidRPr="000B5971">
              <w:t>Is there a copy of last year’s audit available?</w:t>
            </w:r>
          </w:p>
        </w:tc>
        <w:tc>
          <w:tcPr>
            <w:tcW w:w="798" w:type="dxa"/>
            <w:shd w:val="clear" w:color="auto" w:fill="FFFFFF"/>
            <w:vAlign w:val="center"/>
          </w:tcPr>
          <w:p w14:paraId="4EA7BCB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1400D5B7"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7F137749"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78557C54" w14:textId="77777777" w:rsidTr="00234812">
        <w:trPr>
          <w:cantSplit/>
          <w:trHeight w:val="192"/>
        </w:trPr>
        <w:tc>
          <w:tcPr>
            <w:tcW w:w="665" w:type="dxa"/>
            <w:shd w:val="clear" w:color="auto" w:fill="FFFFFF"/>
            <w:vAlign w:val="center"/>
          </w:tcPr>
          <w:p w14:paraId="70A9526A" w14:textId="77777777" w:rsidR="00804E90" w:rsidRPr="000B5971" w:rsidRDefault="00804E90" w:rsidP="00605008">
            <w:r w:rsidRPr="000B5971">
              <w:t>23</w:t>
            </w:r>
          </w:p>
        </w:tc>
        <w:tc>
          <w:tcPr>
            <w:tcW w:w="4662" w:type="dxa"/>
            <w:shd w:val="clear" w:color="auto" w:fill="FFFFFF"/>
            <w:vAlign w:val="center"/>
          </w:tcPr>
          <w:p w14:paraId="2ACB9E1A" w14:textId="77777777" w:rsidR="00804E90" w:rsidRPr="000B5971" w:rsidRDefault="00804E90" w:rsidP="00605008">
            <w:r w:rsidRPr="000B5971">
              <w:t xml:space="preserve">Have last year’s identified non-technical points been actioned? </w:t>
            </w:r>
          </w:p>
        </w:tc>
        <w:tc>
          <w:tcPr>
            <w:tcW w:w="798" w:type="dxa"/>
            <w:shd w:val="clear" w:color="auto" w:fill="FFFFFF"/>
            <w:vAlign w:val="center"/>
          </w:tcPr>
          <w:p w14:paraId="607D0D02"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3868DD18"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9F6B39E"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4E22EB17" w14:textId="77777777" w:rsidTr="00234812">
        <w:trPr>
          <w:cantSplit/>
          <w:trHeight w:val="192"/>
        </w:trPr>
        <w:tc>
          <w:tcPr>
            <w:tcW w:w="665" w:type="dxa"/>
            <w:shd w:val="clear" w:color="auto" w:fill="FFFFFF"/>
            <w:vAlign w:val="center"/>
          </w:tcPr>
          <w:p w14:paraId="028F8ABF" w14:textId="77777777" w:rsidR="00804E90" w:rsidRPr="000B5971" w:rsidRDefault="00804E90" w:rsidP="00605008">
            <w:r w:rsidRPr="000B5971">
              <w:t>24</w:t>
            </w:r>
          </w:p>
        </w:tc>
        <w:tc>
          <w:tcPr>
            <w:tcW w:w="4662" w:type="dxa"/>
            <w:shd w:val="clear" w:color="auto" w:fill="FFFFFF"/>
            <w:vAlign w:val="center"/>
          </w:tcPr>
          <w:p w14:paraId="57CA67F9" w14:textId="77777777" w:rsidR="00804E90" w:rsidRPr="000B5971" w:rsidRDefault="00804E90" w:rsidP="00605008">
            <w:r w:rsidRPr="000B5971">
              <w:t xml:space="preserve">Have last year’s identified technical points been actioned? </w:t>
            </w:r>
          </w:p>
        </w:tc>
        <w:tc>
          <w:tcPr>
            <w:tcW w:w="798" w:type="dxa"/>
            <w:shd w:val="clear" w:color="auto" w:fill="FFFFFF"/>
            <w:vAlign w:val="center"/>
          </w:tcPr>
          <w:p w14:paraId="0B03AA35"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26A56934"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32C1C157"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4ABAC75C" w14:textId="77777777" w:rsidTr="00234812">
        <w:trPr>
          <w:cantSplit/>
          <w:trHeight w:val="192"/>
        </w:trPr>
        <w:tc>
          <w:tcPr>
            <w:tcW w:w="665" w:type="dxa"/>
            <w:shd w:val="clear" w:color="auto" w:fill="FFFFFF"/>
            <w:vAlign w:val="center"/>
          </w:tcPr>
          <w:p w14:paraId="2CA1ABF2" w14:textId="77777777" w:rsidR="00804E90" w:rsidRPr="000B5971" w:rsidRDefault="00804E90" w:rsidP="00605008">
            <w:r w:rsidRPr="000B5971">
              <w:t>25</w:t>
            </w:r>
          </w:p>
        </w:tc>
        <w:tc>
          <w:tcPr>
            <w:tcW w:w="4662" w:type="dxa"/>
            <w:shd w:val="clear" w:color="auto" w:fill="FFFFFF"/>
            <w:vAlign w:val="center"/>
          </w:tcPr>
          <w:p w14:paraId="514E2D8B" w14:textId="77777777" w:rsidR="00804E90" w:rsidRPr="000B5971" w:rsidRDefault="00804E90" w:rsidP="00605008">
            <w:r w:rsidRPr="000B5971">
              <w:t>Is a Site Emergency Plan available?</w:t>
            </w:r>
          </w:p>
        </w:tc>
        <w:tc>
          <w:tcPr>
            <w:tcW w:w="798" w:type="dxa"/>
            <w:shd w:val="clear" w:color="auto" w:fill="FFFFFF"/>
            <w:vAlign w:val="center"/>
          </w:tcPr>
          <w:p w14:paraId="3F36040A"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1645C59B"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0DBA9A36"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6227BEEA" w14:textId="77777777" w:rsidTr="00234812">
        <w:trPr>
          <w:cantSplit/>
          <w:trHeight w:val="192"/>
        </w:trPr>
        <w:tc>
          <w:tcPr>
            <w:tcW w:w="665" w:type="dxa"/>
            <w:shd w:val="clear" w:color="auto" w:fill="FFFFFF"/>
            <w:vAlign w:val="center"/>
          </w:tcPr>
          <w:p w14:paraId="7A7EE1AB" w14:textId="77777777" w:rsidR="00804E90" w:rsidRPr="000B5971" w:rsidRDefault="00804E90" w:rsidP="00605008">
            <w:r w:rsidRPr="000B5971">
              <w:t>26</w:t>
            </w:r>
          </w:p>
        </w:tc>
        <w:tc>
          <w:tcPr>
            <w:tcW w:w="4662" w:type="dxa"/>
            <w:shd w:val="clear" w:color="auto" w:fill="FFFFFF"/>
            <w:vAlign w:val="center"/>
          </w:tcPr>
          <w:p w14:paraId="70A467BC" w14:textId="77777777" w:rsidR="00804E90" w:rsidRPr="000B5971" w:rsidRDefault="00804E90" w:rsidP="00605008">
            <w:r w:rsidRPr="000B5971">
              <w:t xml:space="preserve">Are all staff correctly identified and the plan up-to-date? </w:t>
            </w:r>
          </w:p>
        </w:tc>
        <w:tc>
          <w:tcPr>
            <w:tcW w:w="798" w:type="dxa"/>
            <w:shd w:val="clear" w:color="auto" w:fill="FFFFFF"/>
            <w:vAlign w:val="center"/>
          </w:tcPr>
          <w:p w14:paraId="6E2C98F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3FF658A9"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68B42621"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r w:rsidRPr="000B5971">
              <w:t xml:space="preserve"> [Auditor to check]</w:t>
            </w:r>
          </w:p>
        </w:tc>
      </w:tr>
      <w:tr w:rsidR="00804E90" w14:paraId="46F0DA68" w14:textId="77777777" w:rsidTr="00234812">
        <w:trPr>
          <w:cantSplit/>
          <w:trHeight w:val="192"/>
        </w:trPr>
        <w:tc>
          <w:tcPr>
            <w:tcW w:w="665" w:type="dxa"/>
            <w:shd w:val="clear" w:color="auto" w:fill="FFFFFF"/>
            <w:vAlign w:val="center"/>
          </w:tcPr>
          <w:p w14:paraId="29D40BAC" w14:textId="77777777" w:rsidR="00804E90" w:rsidRPr="000B5971" w:rsidRDefault="00804E90" w:rsidP="00605008">
            <w:r w:rsidRPr="000B5971">
              <w:t>27</w:t>
            </w:r>
          </w:p>
        </w:tc>
        <w:tc>
          <w:tcPr>
            <w:tcW w:w="4662" w:type="dxa"/>
            <w:shd w:val="clear" w:color="auto" w:fill="FFFFFF"/>
            <w:vAlign w:val="center"/>
          </w:tcPr>
          <w:p w14:paraId="46D09835" w14:textId="77777777" w:rsidR="00804E90" w:rsidRPr="000B5971" w:rsidRDefault="00804E90" w:rsidP="00605008">
            <w:r w:rsidRPr="000B5971">
              <w:t>Have copies been given to staff with responsibilities?</w:t>
            </w:r>
          </w:p>
        </w:tc>
        <w:tc>
          <w:tcPr>
            <w:tcW w:w="798" w:type="dxa"/>
            <w:shd w:val="clear" w:color="auto" w:fill="FFFFFF"/>
            <w:vAlign w:val="center"/>
          </w:tcPr>
          <w:p w14:paraId="4B6BF11C"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070DA06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30D06CF6"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51AA654C" w14:textId="77777777" w:rsidTr="00234812">
        <w:trPr>
          <w:cantSplit/>
          <w:trHeight w:val="192"/>
        </w:trPr>
        <w:tc>
          <w:tcPr>
            <w:tcW w:w="665" w:type="dxa"/>
            <w:shd w:val="clear" w:color="auto" w:fill="FFFFFF"/>
            <w:vAlign w:val="center"/>
          </w:tcPr>
          <w:p w14:paraId="20F794BC" w14:textId="77777777" w:rsidR="00804E90" w:rsidRPr="000B5971" w:rsidRDefault="00804E90" w:rsidP="00605008">
            <w:r w:rsidRPr="000B5971">
              <w:t>28</w:t>
            </w:r>
          </w:p>
        </w:tc>
        <w:tc>
          <w:tcPr>
            <w:tcW w:w="4662" w:type="dxa"/>
            <w:shd w:val="clear" w:color="auto" w:fill="FFFFFF"/>
            <w:vAlign w:val="center"/>
          </w:tcPr>
          <w:p w14:paraId="5511B8AD" w14:textId="77777777" w:rsidR="00804E90" w:rsidRPr="000B5971" w:rsidRDefault="00804E90" w:rsidP="00605008">
            <w:r w:rsidRPr="000B5971">
              <w:t>Have copies been given to local authorities?</w:t>
            </w:r>
          </w:p>
        </w:tc>
        <w:tc>
          <w:tcPr>
            <w:tcW w:w="798" w:type="dxa"/>
            <w:shd w:val="clear" w:color="auto" w:fill="FFFFFF"/>
            <w:vAlign w:val="center"/>
          </w:tcPr>
          <w:p w14:paraId="23E6B086"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640EB8D4"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23D5870B"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7FDA69C2" w14:textId="77777777" w:rsidTr="00234812">
        <w:trPr>
          <w:cantSplit/>
          <w:trHeight w:val="192"/>
        </w:trPr>
        <w:tc>
          <w:tcPr>
            <w:tcW w:w="665" w:type="dxa"/>
            <w:shd w:val="clear" w:color="auto" w:fill="FFFFFF"/>
            <w:vAlign w:val="center"/>
          </w:tcPr>
          <w:p w14:paraId="10FCE636" w14:textId="77777777" w:rsidR="00804E90" w:rsidRPr="000B5971" w:rsidRDefault="00804E90" w:rsidP="00605008">
            <w:r w:rsidRPr="000B5971">
              <w:t>29</w:t>
            </w:r>
          </w:p>
        </w:tc>
        <w:tc>
          <w:tcPr>
            <w:tcW w:w="4662" w:type="dxa"/>
            <w:shd w:val="clear" w:color="auto" w:fill="FFFFFF"/>
            <w:vAlign w:val="center"/>
          </w:tcPr>
          <w:p w14:paraId="511851AD" w14:textId="77777777" w:rsidR="00804E90" w:rsidRPr="000B5971" w:rsidRDefault="00804E90" w:rsidP="00605008">
            <w:r w:rsidRPr="000B5971">
              <w:t xml:space="preserve">Have all your cylinder fillers been trained and certified? </w:t>
            </w:r>
          </w:p>
        </w:tc>
        <w:tc>
          <w:tcPr>
            <w:tcW w:w="798" w:type="dxa"/>
            <w:shd w:val="clear" w:color="auto" w:fill="FFFFFF"/>
            <w:vAlign w:val="center"/>
          </w:tcPr>
          <w:p w14:paraId="2D022C32"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4766458B"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3986B4FF"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2B8359A5" w14:textId="77777777" w:rsidTr="00234812">
        <w:trPr>
          <w:cantSplit/>
          <w:trHeight w:val="215"/>
        </w:trPr>
        <w:tc>
          <w:tcPr>
            <w:tcW w:w="665" w:type="dxa"/>
            <w:shd w:val="clear" w:color="auto" w:fill="FFFFFF"/>
            <w:vAlign w:val="center"/>
          </w:tcPr>
          <w:p w14:paraId="7918307C" w14:textId="77777777" w:rsidR="00804E90" w:rsidRPr="000B5971" w:rsidRDefault="00804E90" w:rsidP="00605008">
            <w:r w:rsidRPr="000B5971">
              <w:t>30</w:t>
            </w:r>
          </w:p>
        </w:tc>
        <w:tc>
          <w:tcPr>
            <w:tcW w:w="4662" w:type="dxa"/>
            <w:shd w:val="clear" w:color="auto" w:fill="FFFFFF"/>
            <w:vAlign w:val="center"/>
          </w:tcPr>
          <w:p w14:paraId="3008EC60" w14:textId="77777777" w:rsidR="00804E90" w:rsidRPr="000B5971" w:rsidRDefault="00804E90" w:rsidP="00605008">
            <w:r w:rsidRPr="000B5971">
              <w:t>Does the site display any manual handling areas of concern?</w:t>
            </w:r>
          </w:p>
        </w:tc>
        <w:tc>
          <w:tcPr>
            <w:tcW w:w="798" w:type="dxa"/>
            <w:shd w:val="clear" w:color="auto" w:fill="FFFFFF"/>
            <w:vAlign w:val="center"/>
          </w:tcPr>
          <w:p w14:paraId="6160E4EE"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5D3B784B"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4D82BC6C"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6A33396C" w14:textId="77777777" w:rsidTr="00234812">
        <w:trPr>
          <w:cantSplit/>
          <w:trHeight w:val="192"/>
        </w:trPr>
        <w:tc>
          <w:tcPr>
            <w:tcW w:w="665" w:type="dxa"/>
            <w:shd w:val="clear" w:color="auto" w:fill="FFFFFF"/>
            <w:vAlign w:val="center"/>
          </w:tcPr>
          <w:p w14:paraId="6912E3AF" w14:textId="77777777" w:rsidR="00804E90" w:rsidRPr="000B5971" w:rsidRDefault="00804E90" w:rsidP="00605008">
            <w:r w:rsidRPr="000B5971">
              <w:t>31</w:t>
            </w:r>
          </w:p>
        </w:tc>
        <w:tc>
          <w:tcPr>
            <w:tcW w:w="4662" w:type="dxa"/>
            <w:shd w:val="clear" w:color="auto" w:fill="FFFFFF"/>
            <w:vAlign w:val="center"/>
          </w:tcPr>
          <w:p w14:paraId="14B59B20" w14:textId="77777777" w:rsidR="00804E90" w:rsidRPr="000B5971" w:rsidRDefault="00804E90" w:rsidP="00605008">
            <w:r w:rsidRPr="000B5971">
              <w:t xml:space="preserve">Have decant customers received training? </w:t>
            </w:r>
          </w:p>
        </w:tc>
        <w:tc>
          <w:tcPr>
            <w:tcW w:w="798" w:type="dxa"/>
            <w:shd w:val="clear" w:color="auto" w:fill="FFFFFF"/>
            <w:vAlign w:val="center"/>
          </w:tcPr>
          <w:p w14:paraId="160CD958"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05FAB9B9"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7EB39CE2" w14:textId="77777777" w:rsidR="00804E90" w:rsidRPr="000B5971" w:rsidRDefault="00804E90" w:rsidP="00605008">
            <w:r w:rsidRPr="000B5971">
              <w:t>[Auditor to view training records]</w:t>
            </w:r>
          </w:p>
          <w:p w14:paraId="4B969086"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74EDF4F1" w14:textId="77777777" w:rsidTr="00234812">
        <w:trPr>
          <w:cantSplit/>
          <w:trHeight w:val="192"/>
        </w:trPr>
        <w:tc>
          <w:tcPr>
            <w:tcW w:w="665" w:type="dxa"/>
            <w:shd w:val="clear" w:color="auto" w:fill="FFFFFF"/>
            <w:vAlign w:val="center"/>
          </w:tcPr>
          <w:p w14:paraId="4A2ECEC8" w14:textId="77777777" w:rsidR="00804E90" w:rsidRPr="000B5971" w:rsidRDefault="00804E90" w:rsidP="00605008">
            <w:r w:rsidRPr="000B5971">
              <w:t>32</w:t>
            </w:r>
          </w:p>
        </w:tc>
        <w:tc>
          <w:tcPr>
            <w:tcW w:w="4662" w:type="dxa"/>
            <w:shd w:val="clear" w:color="auto" w:fill="FFFFFF"/>
            <w:vAlign w:val="center"/>
          </w:tcPr>
          <w:p w14:paraId="00BFB3BD" w14:textId="77777777" w:rsidR="00804E90" w:rsidRPr="000B5971" w:rsidRDefault="00804E90" w:rsidP="00605008">
            <w:r w:rsidRPr="000B5971">
              <w:t>Is the emergency telephone number available?</w:t>
            </w:r>
          </w:p>
        </w:tc>
        <w:tc>
          <w:tcPr>
            <w:tcW w:w="798" w:type="dxa"/>
            <w:shd w:val="clear" w:color="auto" w:fill="FFFFFF"/>
            <w:vAlign w:val="center"/>
          </w:tcPr>
          <w:p w14:paraId="555F0E69"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shd w:val="clear" w:color="auto" w:fill="FFFFFF"/>
            <w:vAlign w:val="center"/>
          </w:tcPr>
          <w:p w14:paraId="3AB8A731"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shd w:val="clear" w:color="auto" w:fill="FFFFFF"/>
            <w:vAlign w:val="center"/>
          </w:tcPr>
          <w:p w14:paraId="58F2C7F5"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tr w:rsidR="00804E90" w14:paraId="47AD4B74" w14:textId="77777777" w:rsidTr="00234812">
        <w:trPr>
          <w:cantSplit/>
          <w:trHeight w:val="204"/>
        </w:trPr>
        <w:tc>
          <w:tcPr>
            <w:tcW w:w="665" w:type="dxa"/>
            <w:tcBorders>
              <w:bottom w:val="single" w:sz="4" w:space="0" w:color="auto"/>
            </w:tcBorders>
            <w:shd w:val="clear" w:color="auto" w:fill="FFFFFF"/>
            <w:vAlign w:val="center"/>
          </w:tcPr>
          <w:p w14:paraId="67DAB3D0" w14:textId="77777777" w:rsidR="00804E90" w:rsidRPr="000B5971" w:rsidRDefault="00804E90" w:rsidP="00605008">
            <w:r w:rsidRPr="000B5971">
              <w:t>33</w:t>
            </w:r>
          </w:p>
        </w:tc>
        <w:tc>
          <w:tcPr>
            <w:tcW w:w="4662" w:type="dxa"/>
            <w:tcBorders>
              <w:bottom w:val="single" w:sz="4" w:space="0" w:color="auto"/>
            </w:tcBorders>
            <w:shd w:val="clear" w:color="auto" w:fill="FFFFFF"/>
            <w:vAlign w:val="center"/>
          </w:tcPr>
          <w:p w14:paraId="4C3132EA" w14:textId="77777777" w:rsidR="00804E90" w:rsidRPr="000B5971" w:rsidRDefault="00804E90" w:rsidP="00605008">
            <w:r w:rsidRPr="000B5971">
              <w:t>Is the supplier's emergency telephone number available?</w:t>
            </w:r>
          </w:p>
        </w:tc>
        <w:tc>
          <w:tcPr>
            <w:tcW w:w="798" w:type="dxa"/>
            <w:tcBorders>
              <w:bottom w:val="single" w:sz="4" w:space="0" w:color="auto"/>
            </w:tcBorders>
            <w:shd w:val="clear" w:color="auto" w:fill="FFFFFF"/>
            <w:vAlign w:val="center"/>
          </w:tcPr>
          <w:p w14:paraId="167B1A9F"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670" w:type="dxa"/>
            <w:tcBorders>
              <w:bottom w:val="single" w:sz="4" w:space="0" w:color="auto"/>
            </w:tcBorders>
            <w:shd w:val="clear" w:color="auto" w:fill="FFFFFF"/>
            <w:vAlign w:val="center"/>
          </w:tcPr>
          <w:p w14:paraId="0BB8F08D" w14:textId="77777777" w:rsidR="00804E90" w:rsidRPr="000B5971" w:rsidRDefault="00804E90" w:rsidP="00605008">
            <w:r w:rsidRPr="000B5971">
              <w:fldChar w:fldCharType="begin">
                <w:ffData>
                  <w:name w:val="Check1"/>
                  <w:enabled/>
                  <w:calcOnExit w:val="0"/>
                  <w:checkBox>
                    <w:sizeAuto/>
                    <w:default w:val="0"/>
                  </w:checkBox>
                </w:ffData>
              </w:fldChar>
            </w:r>
            <w:r w:rsidRPr="000B5971">
              <w:instrText xml:space="preserve"> FORMCHECKBOX </w:instrText>
            </w:r>
            <w:r w:rsidR="006C5A29">
              <w:fldChar w:fldCharType="separate"/>
            </w:r>
            <w:r w:rsidRPr="000B5971">
              <w:fldChar w:fldCharType="end"/>
            </w:r>
          </w:p>
        </w:tc>
        <w:tc>
          <w:tcPr>
            <w:tcW w:w="2398" w:type="dxa"/>
            <w:tcBorders>
              <w:bottom w:val="single" w:sz="4" w:space="0" w:color="auto"/>
            </w:tcBorders>
            <w:shd w:val="clear" w:color="auto" w:fill="FFFFFF"/>
            <w:vAlign w:val="center"/>
          </w:tcPr>
          <w:p w14:paraId="50F0F9D5" w14:textId="77777777" w:rsidR="00804E90" w:rsidRPr="000B5971" w:rsidRDefault="00804E90" w:rsidP="00605008">
            <w:r w:rsidRPr="000B5971">
              <w:fldChar w:fldCharType="begin">
                <w:ffData>
                  <w:name w:val=""/>
                  <w:enabled/>
                  <w:calcOnExit w:val="0"/>
                  <w:textInput/>
                </w:ffData>
              </w:fldChar>
            </w:r>
            <w:r w:rsidRPr="000B5971">
              <w:instrText xml:space="preserve"> FORMTEXT </w:instrText>
            </w:r>
            <w:r w:rsidRPr="000B5971">
              <w:fldChar w:fldCharType="separate"/>
            </w:r>
            <w:r w:rsidRPr="000B5971">
              <w:rPr>
                <w:noProof/>
              </w:rPr>
              <w:t> </w:t>
            </w:r>
            <w:r w:rsidRPr="000B5971">
              <w:rPr>
                <w:noProof/>
              </w:rPr>
              <w:t> </w:t>
            </w:r>
            <w:r w:rsidRPr="000B5971">
              <w:rPr>
                <w:noProof/>
              </w:rPr>
              <w:t> </w:t>
            </w:r>
            <w:r w:rsidRPr="000B5971">
              <w:rPr>
                <w:noProof/>
              </w:rPr>
              <w:t> </w:t>
            </w:r>
            <w:r w:rsidRPr="000B5971">
              <w:rPr>
                <w:noProof/>
              </w:rPr>
              <w:t> </w:t>
            </w:r>
            <w:r w:rsidRPr="000B5971">
              <w:fldChar w:fldCharType="end"/>
            </w:r>
          </w:p>
        </w:tc>
      </w:tr>
      <w:bookmarkEnd w:id="217"/>
      <w:bookmarkEnd w:id="218"/>
      <w:bookmarkEnd w:id="219"/>
      <w:bookmarkEnd w:id="220"/>
      <w:bookmarkEnd w:id="221"/>
    </w:tbl>
    <w:p w14:paraId="55A813FA" w14:textId="77777777" w:rsidR="00712FE3" w:rsidRDefault="00712FE3" w:rsidP="00C63B0B">
      <w:pPr>
        <w:pStyle w:val="Subtitle"/>
      </w:pPr>
    </w:p>
    <w:p w14:paraId="5ED6E36F" w14:textId="77777777" w:rsidR="00234812" w:rsidRDefault="00234812" w:rsidP="00234812">
      <w:pPr>
        <w:pStyle w:val="Tablecaptiontext"/>
      </w:pPr>
      <w:r>
        <w:br w:type="page"/>
      </w:r>
    </w:p>
    <w:p w14:paraId="35BCB548" w14:textId="6A2D16F7" w:rsidR="00234812" w:rsidRDefault="00234812" w:rsidP="00234812">
      <w:pPr>
        <w:pStyle w:val="Tablecaptiontext"/>
      </w:pPr>
      <w:r w:rsidRPr="00234812">
        <w:lastRenderedPageBreak/>
        <w:t>Standard site equipment</w:t>
      </w:r>
      <w:r>
        <w:t xml:space="preserve"> – Tank (s)</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662"/>
        <w:gridCol w:w="798"/>
        <w:gridCol w:w="670"/>
        <w:gridCol w:w="2398"/>
      </w:tblGrid>
      <w:tr w:rsidR="00234812" w14:paraId="7915FC42" w14:textId="77777777" w:rsidTr="00234812">
        <w:trPr>
          <w:cantSplit/>
          <w:trHeight w:val="204"/>
          <w:tblHeader/>
        </w:trPr>
        <w:tc>
          <w:tcPr>
            <w:tcW w:w="665" w:type="dxa"/>
            <w:tcBorders>
              <w:bottom w:val="single" w:sz="4" w:space="0" w:color="auto"/>
            </w:tcBorders>
            <w:shd w:val="clear" w:color="auto" w:fill="DBE5F1" w:themeFill="accent1" w:themeFillTint="33"/>
            <w:vAlign w:val="center"/>
          </w:tcPr>
          <w:p w14:paraId="1489F3B3" w14:textId="77777777" w:rsidR="00234812" w:rsidRPr="000B5971" w:rsidRDefault="00234812" w:rsidP="00234812">
            <w:pPr>
              <w:pStyle w:val="Tableheadingtextleftaligned"/>
            </w:pPr>
            <w:r w:rsidRPr="000B5971">
              <w:t>No.</w:t>
            </w:r>
          </w:p>
        </w:tc>
        <w:tc>
          <w:tcPr>
            <w:tcW w:w="4662" w:type="dxa"/>
            <w:tcBorders>
              <w:bottom w:val="single" w:sz="4" w:space="0" w:color="auto"/>
            </w:tcBorders>
            <w:shd w:val="clear" w:color="auto" w:fill="DBE5F1" w:themeFill="accent1" w:themeFillTint="33"/>
            <w:vAlign w:val="center"/>
          </w:tcPr>
          <w:p w14:paraId="0B56D23A" w14:textId="77777777" w:rsidR="00234812" w:rsidRPr="00E62B1E" w:rsidRDefault="00234812" w:rsidP="00234812">
            <w:pPr>
              <w:pStyle w:val="Tableheadingtextleftaligned"/>
            </w:pPr>
            <w:r w:rsidRPr="00E62B1E">
              <w:t>Item</w:t>
            </w:r>
          </w:p>
        </w:tc>
        <w:tc>
          <w:tcPr>
            <w:tcW w:w="798" w:type="dxa"/>
            <w:tcBorders>
              <w:bottom w:val="single" w:sz="4" w:space="0" w:color="auto"/>
            </w:tcBorders>
            <w:shd w:val="clear" w:color="auto" w:fill="DBE5F1" w:themeFill="accent1" w:themeFillTint="33"/>
            <w:vAlign w:val="center"/>
          </w:tcPr>
          <w:p w14:paraId="1CCBB764" w14:textId="77777777" w:rsidR="00234812" w:rsidRPr="000B5971" w:rsidRDefault="00234812" w:rsidP="00234812">
            <w:pPr>
              <w:pStyle w:val="Tableheadingtextleftaligned"/>
            </w:pPr>
            <w:r w:rsidRPr="000B5971">
              <w:t>Pass</w:t>
            </w:r>
          </w:p>
        </w:tc>
        <w:tc>
          <w:tcPr>
            <w:tcW w:w="670" w:type="dxa"/>
            <w:tcBorders>
              <w:bottom w:val="single" w:sz="4" w:space="0" w:color="auto"/>
            </w:tcBorders>
            <w:shd w:val="clear" w:color="auto" w:fill="DBE5F1" w:themeFill="accent1" w:themeFillTint="33"/>
            <w:vAlign w:val="center"/>
          </w:tcPr>
          <w:p w14:paraId="4E473345" w14:textId="77777777" w:rsidR="00234812" w:rsidRPr="000B5971" w:rsidRDefault="00234812" w:rsidP="00234812">
            <w:pPr>
              <w:pStyle w:val="Tableheadingtextleftaligned"/>
            </w:pPr>
            <w:r w:rsidRPr="000B5971">
              <w:t>Fail</w:t>
            </w:r>
          </w:p>
        </w:tc>
        <w:tc>
          <w:tcPr>
            <w:tcW w:w="2398" w:type="dxa"/>
            <w:tcBorders>
              <w:bottom w:val="single" w:sz="4" w:space="0" w:color="auto"/>
            </w:tcBorders>
            <w:shd w:val="clear" w:color="auto" w:fill="DBE5F1" w:themeFill="accent1" w:themeFillTint="33"/>
            <w:vAlign w:val="center"/>
          </w:tcPr>
          <w:p w14:paraId="1C86C3E5" w14:textId="77777777" w:rsidR="00234812" w:rsidRPr="000B5971" w:rsidRDefault="00234812" w:rsidP="00234812">
            <w:pPr>
              <w:pStyle w:val="Tableheadingtextleftaligned"/>
            </w:pPr>
            <w:r w:rsidRPr="000B5971">
              <w:t>Comments or instructions</w:t>
            </w:r>
          </w:p>
        </w:tc>
      </w:tr>
      <w:tr w:rsidR="00234812" w:rsidRPr="00234812" w14:paraId="1B11DCE3" w14:textId="77777777" w:rsidTr="00234812">
        <w:trPr>
          <w:cantSplit/>
          <w:trHeight w:val="192"/>
        </w:trPr>
        <w:tc>
          <w:tcPr>
            <w:tcW w:w="665" w:type="dxa"/>
            <w:shd w:val="clear" w:color="auto" w:fill="FFFFFF"/>
            <w:vAlign w:val="center"/>
          </w:tcPr>
          <w:p w14:paraId="67A0AA56" w14:textId="77777777" w:rsidR="00234812" w:rsidRPr="00234812" w:rsidRDefault="00234812" w:rsidP="00234812">
            <w:r w:rsidRPr="00234812">
              <w:t>34</w:t>
            </w:r>
          </w:p>
        </w:tc>
        <w:tc>
          <w:tcPr>
            <w:tcW w:w="4662" w:type="dxa"/>
            <w:shd w:val="clear" w:color="auto" w:fill="FFFFFF"/>
            <w:vAlign w:val="center"/>
          </w:tcPr>
          <w:p w14:paraId="19B39D21" w14:textId="77777777" w:rsidR="00234812" w:rsidRPr="00234812" w:rsidRDefault="00234812" w:rsidP="00234812">
            <w:r w:rsidRPr="00234812">
              <w:t>Is LP Gas tank (if any) clearly identified?</w:t>
            </w:r>
          </w:p>
        </w:tc>
        <w:tc>
          <w:tcPr>
            <w:tcW w:w="798" w:type="dxa"/>
            <w:shd w:val="clear" w:color="auto" w:fill="FFFFFF"/>
            <w:vAlign w:val="center"/>
          </w:tcPr>
          <w:p w14:paraId="1A9FC672"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7E8CB38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76CFC051"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6CFC9456" w14:textId="77777777" w:rsidTr="00234812">
        <w:trPr>
          <w:cantSplit/>
          <w:trHeight w:val="192"/>
        </w:trPr>
        <w:tc>
          <w:tcPr>
            <w:tcW w:w="665" w:type="dxa"/>
            <w:shd w:val="clear" w:color="auto" w:fill="FFFFFF"/>
            <w:vAlign w:val="center"/>
          </w:tcPr>
          <w:p w14:paraId="1753B4E1" w14:textId="77777777" w:rsidR="00234812" w:rsidRPr="00234812" w:rsidRDefault="00234812" w:rsidP="00234812">
            <w:r w:rsidRPr="00234812">
              <w:t>35</w:t>
            </w:r>
          </w:p>
        </w:tc>
        <w:tc>
          <w:tcPr>
            <w:tcW w:w="4662" w:type="dxa"/>
            <w:shd w:val="clear" w:color="auto" w:fill="FFFFFF"/>
            <w:vAlign w:val="center"/>
          </w:tcPr>
          <w:p w14:paraId="014EC900" w14:textId="77777777" w:rsidR="00234812" w:rsidRPr="00234812" w:rsidRDefault="00234812" w:rsidP="00234812">
            <w:r w:rsidRPr="00234812">
              <w:t>Is tank painting in good condition?</w:t>
            </w:r>
          </w:p>
        </w:tc>
        <w:tc>
          <w:tcPr>
            <w:tcW w:w="798" w:type="dxa"/>
            <w:shd w:val="clear" w:color="auto" w:fill="FFFFFF"/>
            <w:vAlign w:val="center"/>
          </w:tcPr>
          <w:p w14:paraId="4681AD63"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77E58521"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B314A4F"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8732A2B" w14:textId="77777777" w:rsidTr="00234812">
        <w:trPr>
          <w:cantSplit/>
          <w:trHeight w:val="192"/>
        </w:trPr>
        <w:tc>
          <w:tcPr>
            <w:tcW w:w="665" w:type="dxa"/>
            <w:shd w:val="clear" w:color="auto" w:fill="FFFFFF"/>
            <w:vAlign w:val="center"/>
          </w:tcPr>
          <w:p w14:paraId="30D386B4" w14:textId="77777777" w:rsidR="00234812" w:rsidRPr="00234812" w:rsidRDefault="00234812" w:rsidP="00234812">
            <w:r w:rsidRPr="00234812">
              <w:t>36</w:t>
            </w:r>
          </w:p>
        </w:tc>
        <w:tc>
          <w:tcPr>
            <w:tcW w:w="4662" w:type="dxa"/>
            <w:shd w:val="clear" w:color="auto" w:fill="FFFFFF"/>
            <w:vAlign w:val="center"/>
          </w:tcPr>
          <w:p w14:paraId="3DE36AC0" w14:textId="77777777" w:rsidR="00234812" w:rsidRPr="00234812" w:rsidRDefault="00234812" w:rsidP="00234812">
            <w:r w:rsidRPr="00234812">
              <w:t>Are manufacturer’s information plates on main storage legible?</w:t>
            </w:r>
          </w:p>
        </w:tc>
        <w:tc>
          <w:tcPr>
            <w:tcW w:w="798" w:type="dxa"/>
            <w:shd w:val="clear" w:color="auto" w:fill="FFFFFF"/>
            <w:vAlign w:val="center"/>
          </w:tcPr>
          <w:p w14:paraId="58832CE7"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3B5E7C0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2C7DCEC"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A79FF32" w14:textId="77777777" w:rsidTr="00234812">
        <w:trPr>
          <w:cantSplit/>
          <w:trHeight w:val="192"/>
        </w:trPr>
        <w:tc>
          <w:tcPr>
            <w:tcW w:w="665" w:type="dxa"/>
            <w:shd w:val="clear" w:color="auto" w:fill="FFFFFF"/>
            <w:vAlign w:val="center"/>
          </w:tcPr>
          <w:p w14:paraId="352584B2" w14:textId="77777777" w:rsidR="00234812" w:rsidRPr="00234812" w:rsidRDefault="00234812" w:rsidP="00234812">
            <w:r w:rsidRPr="00234812">
              <w:t>37</w:t>
            </w:r>
          </w:p>
        </w:tc>
        <w:tc>
          <w:tcPr>
            <w:tcW w:w="4662" w:type="dxa"/>
            <w:shd w:val="clear" w:color="auto" w:fill="FFFFFF"/>
            <w:vAlign w:val="center"/>
          </w:tcPr>
          <w:p w14:paraId="7B6068AB" w14:textId="77777777" w:rsidR="00234812" w:rsidRPr="00234812" w:rsidRDefault="00234812" w:rsidP="00234812">
            <w:r w:rsidRPr="00234812">
              <w:t>Are gauges on vessel (s) in good condition?</w:t>
            </w:r>
          </w:p>
        </w:tc>
        <w:tc>
          <w:tcPr>
            <w:tcW w:w="798" w:type="dxa"/>
            <w:shd w:val="clear" w:color="auto" w:fill="FFFFFF"/>
            <w:vAlign w:val="center"/>
          </w:tcPr>
          <w:p w14:paraId="3C9C5751"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54CE872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1224D7DD"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0D593D4A" w14:textId="77777777" w:rsidTr="00234812">
        <w:trPr>
          <w:cantSplit/>
          <w:trHeight w:val="192"/>
        </w:trPr>
        <w:tc>
          <w:tcPr>
            <w:tcW w:w="665" w:type="dxa"/>
            <w:shd w:val="clear" w:color="auto" w:fill="FFFFFF"/>
            <w:vAlign w:val="center"/>
          </w:tcPr>
          <w:p w14:paraId="253FE6B3" w14:textId="77777777" w:rsidR="00234812" w:rsidRPr="00234812" w:rsidRDefault="00234812" w:rsidP="00234812">
            <w:r w:rsidRPr="00234812">
              <w:t>38</w:t>
            </w:r>
          </w:p>
        </w:tc>
        <w:tc>
          <w:tcPr>
            <w:tcW w:w="4662" w:type="dxa"/>
            <w:shd w:val="clear" w:color="auto" w:fill="FFFFFF"/>
            <w:vAlign w:val="center"/>
          </w:tcPr>
          <w:p w14:paraId="1F822A16" w14:textId="77777777" w:rsidR="00234812" w:rsidRPr="00234812" w:rsidRDefault="00234812" w:rsidP="00234812">
            <w:r w:rsidRPr="00234812">
              <w:t>Are the relief valves fitted with rain caps?</w:t>
            </w:r>
          </w:p>
        </w:tc>
        <w:tc>
          <w:tcPr>
            <w:tcW w:w="798" w:type="dxa"/>
            <w:shd w:val="clear" w:color="auto" w:fill="FFFFFF"/>
            <w:vAlign w:val="center"/>
          </w:tcPr>
          <w:p w14:paraId="5F95454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7C9003AB"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BE9A484"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FD32863" w14:textId="77777777" w:rsidTr="00234812">
        <w:trPr>
          <w:cantSplit/>
          <w:trHeight w:val="192"/>
        </w:trPr>
        <w:tc>
          <w:tcPr>
            <w:tcW w:w="665" w:type="dxa"/>
            <w:shd w:val="clear" w:color="auto" w:fill="FFFFFF"/>
            <w:vAlign w:val="center"/>
          </w:tcPr>
          <w:p w14:paraId="3390F17D" w14:textId="77777777" w:rsidR="00234812" w:rsidRPr="00234812" w:rsidRDefault="00234812" w:rsidP="00234812">
            <w:r w:rsidRPr="00234812">
              <w:t>39</w:t>
            </w:r>
          </w:p>
        </w:tc>
        <w:tc>
          <w:tcPr>
            <w:tcW w:w="4662" w:type="dxa"/>
            <w:shd w:val="clear" w:color="auto" w:fill="FFFFFF"/>
            <w:vAlign w:val="center"/>
          </w:tcPr>
          <w:p w14:paraId="5A8D0553" w14:textId="77777777" w:rsidR="00234812" w:rsidRPr="00234812" w:rsidRDefault="00234812" w:rsidP="00234812">
            <w:r w:rsidRPr="00234812">
              <w:t>Are there relief valves stacks on tanks over 8kl capacity 2m high?</w:t>
            </w:r>
          </w:p>
        </w:tc>
        <w:tc>
          <w:tcPr>
            <w:tcW w:w="798" w:type="dxa"/>
            <w:shd w:val="clear" w:color="auto" w:fill="FFFFFF"/>
            <w:vAlign w:val="center"/>
          </w:tcPr>
          <w:p w14:paraId="6F1234D7" w14:textId="77777777" w:rsidR="00234812" w:rsidRPr="00234812" w:rsidRDefault="00234812" w:rsidP="00234812">
            <w:r w:rsidRPr="00234812">
              <w:fldChar w:fldCharType="begin">
                <w:ffData>
                  <w:name w:val="Check1"/>
                  <w:enabled/>
                  <w:calcOnExit w:val="0"/>
                  <w:checkBox>
                    <w:sizeAuto/>
                    <w:default w:val="0"/>
                    <w:checked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2882075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1F5FF8A9"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DAC8FA4" w14:textId="77777777" w:rsidTr="00234812">
        <w:trPr>
          <w:cantSplit/>
          <w:trHeight w:val="192"/>
        </w:trPr>
        <w:tc>
          <w:tcPr>
            <w:tcW w:w="665" w:type="dxa"/>
            <w:shd w:val="clear" w:color="auto" w:fill="FFFFFF"/>
            <w:vAlign w:val="center"/>
          </w:tcPr>
          <w:p w14:paraId="22C13243" w14:textId="77777777" w:rsidR="00234812" w:rsidRPr="00234812" w:rsidRDefault="00234812" w:rsidP="00234812">
            <w:r w:rsidRPr="00234812">
              <w:t>40</w:t>
            </w:r>
          </w:p>
        </w:tc>
        <w:tc>
          <w:tcPr>
            <w:tcW w:w="4662" w:type="dxa"/>
            <w:shd w:val="clear" w:color="auto" w:fill="FFFFFF"/>
            <w:vAlign w:val="center"/>
          </w:tcPr>
          <w:p w14:paraId="68B1F513" w14:textId="77777777" w:rsidR="00234812" w:rsidRPr="00234812" w:rsidRDefault="00234812" w:rsidP="00234812">
            <w:r w:rsidRPr="00234812">
              <w:t>Are ladders, steps and platforms on main storage adequate and comply with AS1657?</w:t>
            </w:r>
          </w:p>
        </w:tc>
        <w:tc>
          <w:tcPr>
            <w:tcW w:w="798" w:type="dxa"/>
            <w:shd w:val="clear" w:color="auto" w:fill="FFFFFF"/>
            <w:vAlign w:val="center"/>
          </w:tcPr>
          <w:p w14:paraId="0E13D7B6"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2A47139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03C87E93"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23F4CA5" w14:textId="77777777" w:rsidTr="00234812">
        <w:trPr>
          <w:cantSplit/>
          <w:trHeight w:val="192"/>
        </w:trPr>
        <w:tc>
          <w:tcPr>
            <w:tcW w:w="665" w:type="dxa"/>
            <w:shd w:val="clear" w:color="auto" w:fill="FFFFFF"/>
            <w:vAlign w:val="center"/>
          </w:tcPr>
          <w:p w14:paraId="200F4FEF" w14:textId="77777777" w:rsidR="00234812" w:rsidRPr="00234812" w:rsidRDefault="00234812" w:rsidP="00234812">
            <w:r w:rsidRPr="00234812">
              <w:t>41</w:t>
            </w:r>
          </w:p>
        </w:tc>
        <w:tc>
          <w:tcPr>
            <w:tcW w:w="4662" w:type="dxa"/>
            <w:shd w:val="clear" w:color="auto" w:fill="FFFFFF"/>
            <w:vAlign w:val="center"/>
          </w:tcPr>
          <w:p w14:paraId="067A5700" w14:textId="77777777" w:rsidR="00234812" w:rsidRPr="00234812" w:rsidRDefault="00234812" w:rsidP="00234812">
            <w:r w:rsidRPr="00234812">
              <w:t>Are all drain valves horizontal and plugged?</w:t>
            </w:r>
          </w:p>
        </w:tc>
        <w:tc>
          <w:tcPr>
            <w:tcW w:w="798" w:type="dxa"/>
            <w:shd w:val="clear" w:color="auto" w:fill="FFFFFF"/>
            <w:vAlign w:val="center"/>
          </w:tcPr>
          <w:p w14:paraId="1E683FF1"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2069C915"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1553FDE1"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DD22218" w14:textId="77777777" w:rsidTr="00234812">
        <w:trPr>
          <w:cantSplit/>
          <w:trHeight w:val="192"/>
        </w:trPr>
        <w:tc>
          <w:tcPr>
            <w:tcW w:w="665" w:type="dxa"/>
            <w:shd w:val="clear" w:color="auto" w:fill="FFFFFF"/>
            <w:vAlign w:val="center"/>
          </w:tcPr>
          <w:p w14:paraId="616C40B6" w14:textId="77777777" w:rsidR="00234812" w:rsidRPr="00234812" w:rsidRDefault="00234812" w:rsidP="00234812">
            <w:r w:rsidRPr="00234812">
              <w:t>42</w:t>
            </w:r>
          </w:p>
        </w:tc>
        <w:tc>
          <w:tcPr>
            <w:tcW w:w="4662" w:type="dxa"/>
            <w:shd w:val="clear" w:color="auto" w:fill="FFFFFF"/>
            <w:vAlign w:val="center"/>
          </w:tcPr>
          <w:p w14:paraId="10FB801B" w14:textId="77777777" w:rsidR="00234812" w:rsidRPr="00234812" w:rsidRDefault="00234812" w:rsidP="00234812">
            <w:r w:rsidRPr="00234812">
              <w:t xml:space="preserve">Do all other vessel outlets incorporate </w:t>
            </w:r>
            <w:r w:rsidRPr="00234812">
              <w:br/>
              <w:t>auto-shut off?</w:t>
            </w:r>
          </w:p>
        </w:tc>
        <w:tc>
          <w:tcPr>
            <w:tcW w:w="798" w:type="dxa"/>
            <w:shd w:val="clear" w:color="auto" w:fill="FFFFFF"/>
            <w:vAlign w:val="center"/>
          </w:tcPr>
          <w:p w14:paraId="1B6E3433"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6DD5385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7DEEA60"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BB86D51" w14:textId="77777777" w:rsidTr="00234812">
        <w:trPr>
          <w:cantSplit/>
          <w:trHeight w:val="192"/>
        </w:trPr>
        <w:tc>
          <w:tcPr>
            <w:tcW w:w="665" w:type="dxa"/>
            <w:shd w:val="clear" w:color="auto" w:fill="FFFFFF"/>
            <w:vAlign w:val="center"/>
          </w:tcPr>
          <w:p w14:paraId="7172B58D" w14:textId="77777777" w:rsidR="00234812" w:rsidRPr="00234812" w:rsidRDefault="00234812" w:rsidP="00234812">
            <w:r w:rsidRPr="00234812">
              <w:t>43</w:t>
            </w:r>
          </w:p>
        </w:tc>
        <w:tc>
          <w:tcPr>
            <w:tcW w:w="4662" w:type="dxa"/>
            <w:shd w:val="clear" w:color="auto" w:fill="FFFFFF"/>
            <w:vAlign w:val="center"/>
          </w:tcPr>
          <w:p w14:paraId="58ABE353" w14:textId="77777777" w:rsidR="00234812" w:rsidRPr="00234812" w:rsidRDefault="00234812" w:rsidP="00234812">
            <w:r w:rsidRPr="00234812">
              <w:t>Do all the shut-off valves work correctly? (view)</w:t>
            </w:r>
          </w:p>
        </w:tc>
        <w:tc>
          <w:tcPr>
            <w:tcW w:w="798" w:type="dxa"/>
            <w:shd w:val="clear" w:color="auto" w:fill="FFFFFF"/>
            <w:vAlign w:val="center"/>
          </w:tcPr>
          <w:p w14:paraId="553CBFCB"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1696A40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C1EFC0E"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90C9918" w14:textId="77777777" w:rsidTr="00234812">
        <w:trPr>
          <w:cantSplit/>
          <w:trHeight w:val="192"/>
        </w:trPr>
        <w:tc>
          <w:tcPr>
            <w:tcW w:w="665" w:type="dxa"/>
            <w:shd w:val="clear" w:color="auto" w:fill="FFFFFF"/>
            <w:vAlign w:val="center"/>
          </w:tcPr>
          <w:p w14:paraId="2D469A2A" w14:textId="77777777" w:rsidR="00234812" w:rsidRPr="00234812" w:rsidRDefault="00234812" w:rsidP="00234812">
            <w:r w:rsidRPr="00234812">
              <w:t>44</w:t>
            </w:r>
          </w:p>
        </w:tc>
        <w:tc>
          <w:tcPr>
            <w:tcW w:w="4662" w:type="dxa"/>
            <w:shd w:val="clear" w:color="auto" w:fill="FFFFFF"/>
            <w:vAlign w:val="center"/>
          </w:tcPr>
          <w:p w14:paraId="0894F9A7" w14:textId="77777777" w:rsidR="00234812" w:rsidRPr="00234812" w:rsidRDefault="00234812" w:rsidP="00234812">
            <w:r w:rsidRPr="00234812">
              <w:t>Are vessel supports cracked, subsided or frames corroded?</w:t>
            </w:r>
          </w:p>
        </w:tc>
        <w:tc>
          <w:tcPr>
            <w:tcW w:w="798" w:type="dxa"/>
            <w:shd w:val="clear" w:color="auto" w:fill="FFFFFF"/>
            <w:vAlign w:val="center"/>
          </w:tcPr>
          <w:p w14:paraId="563A3E9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137F957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0961767"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4EBADBAD" w14:textId="77777777" w:rsidTr="00234812">
        <w:trPr>
          <w:cantSplit/>
          <w:trHeight w:val="192"/>
        </w:trPr>
        <w:tc>
          <w:tcPr>
            <w:tcW w:w="665" w:type="dxa"/>
            <w:shd w:val="clear" w:color="auto" w:fill="FFFFFF"/>
            <w:vAlign w:val="center"/>
          </w:tcPr>
          <w:p w14:paraId="3359FCEB" w14:textId="77777777" w:rsidR="00234812" w:rsidRPr="00234812" w:rsidRDefault="00234812" w:rsidP="00234812">
            <w:r w:rsidRPr="00234812">
              <w:t>45</w:t>
            </w:r>
          </w:p>
        </w:tc>
        <w:tc>
          <w:tcPr>
            <w:tcW w:w="4662" w:type="dxa"/>
            <w:shd w:val="clear" w:color="auto" w:fill="FFFFFF"/>
            <w:vAlign w:val="center"/>
          </w:tcPr>
          <w:p w14:paraId="1E489CFD" w14:textId="77777777" w:rsidR="00234812" w:rsidRPr="00234812" w:rsidRDefault="00234812" w:rsidP="00234812">
            <w:r w:rsidRPr="00234812">
              <w:t>Are the vessels &gt; 8 kl earthed?</w:t>
            </w:r>
          </w:p>
        </w:tc>
        <w:tc>
          <w:tcPr>
            <w:tcW w:w="798" w:type="dxa"/>
            <w:shd w:val="clear" w:color="auto" w:fill="FFFFFF"/>
            <w:vAlign w:val="center"/>
          </w:tcPr>
          <w:p w14:paraId="62BB52A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475F9C9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A078D0C"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8B49D5F" w14:textId="77777777" w:rsidTr="00234812">
        <w:trPr>
          <w:cantSplit/>
          <w:trHeight w:val="192"/>
        </w:trPr>
        <w:tc>
          <w:tcPr>
            <w:tcW w:w="665" w:type="dxa"/>
            <w:shd w:val="clear" w:color="auto" w:fill="FFFFFF"/>
            <w:vAlign w:val="center"/>
          </w:tcPr>
          <w:p w14:paraId="718A5F46" w14:textId="77777777" w:rsidR="00234812" w:rsidRPr="00234812" w:rsidRDefault="00234812" w:rsidP="00234812">
            <w:r w:rsidRPr="00234812">
              <w:t>46</w:t>
            </w:r>
          </w:p>
        </w:tc>
        <w:tc>
          <w:tcPr>
            <w:tcW w:w="4662" w:type="dxa"/>
            <w:shd w:val="clear" w:color="auto" w:fill="FFFFFF"/>
            <w:vAlign w:val="center"/>
          </w:tcPr>
          <w:p w14:paraId="6476020E" w14:textId="77777777" w:rsidR="00234812" w:rsidRPr="00234812" w:rsidRDefault="00234812" w:rsidP="00234812">
            <w:r w:rsidRPr="00234812">
              <w:t xml:space="preserve">Vessel level in each vessel? </w:t>
            </w:r>
          </w:p>
        </w:tc>
        <w:tc>
          <w:tcPr>
            <w:tcW w:w="798" w:type="dxa"/>
            <w:shd w:val="clear" w:color="auto" w:fill="FFFFFF"/>
            <w:vAlign w:val="center"/>
          </w:tcPr>
          <w:p w14:paraId="1E39B63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271041BC"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vAlign w:val="center"/>
          </w:tcPr>
          <w:p w14:paraId="35B6966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60A0F13D" w14:textId="77777777" w:rsidTr="00234812">
        <w:trPr>
          <w:cantSplit/>
          <w:trHeight w:val="192"/>
        </w:trPr>
        <w:tc>
          <w:tcPr>
            <w:tcW w:w="665" w:type="dxa"/>
            <w:shd w:val="clear" w:color="auto" w:fill="FFFFFF"/>
            <w:vAlign w:val="center"/>
          </w:tcPr>
          <w:p w14:paraId="040628F2" w14:textId="77777777" w:rsidR="00234812" w:rsidRPr="00234812" w:rsidRDefault="00234812" w:rsidP="00234812">
            <w:r w:rsidRPr="00234812">
              <w:t>47</w:t>
            </w:r>
          </w:p>
        </w:tc>
        <w:tc>
          <w:tcPr>
            <w:tcW w:w="4662" w:type="dxa"/>
            <w:shd w:val="clear" w:color="auto" w:fill="FFFFFF"/>
            <w:vAlign w:val="center"/>
          </w:tcPr>
          <w:p w14:paraId="7B5D80CF" w14:textId="77777777" w:rsidR="00234812" w:rsidRPr="00234812" w:rsidRDefault="00234812" w:rsidP="00234812">
            <w:r w:rsidRPr="00234812">
              <w:t xml:space="preserve">Is there excess vegetation under vessel(s)? </w:t>
            </w:r>
          </w:p>
        </w:tc>
        <w:tc>
          <w:tcPr>
            <w:tcW w:w="798" w:type="dxa"/>
            <w:shd w:val="clear" w:color="auto" w:fill="FFFFFF"/>
            <w:vAlign w:val="center"/>
          </w:tcPr>
          <w:p w14:paraId="4D238E8B"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68204263"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89FAC47"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674F7C4" w14:textId="77777777" w:rsidTr="00234812">
        <w:trPr>
          <w:cantSplit/>
          <w:trHeight w:val="192"/>
        </w:trPr>
        <w:tc>
          <w:tcPr>
            <w:tcW w:w="665" w:type="dxa"/>
            <w:shd w:val="clear" w:color="auto" w:fill="FFFFFF"/>
            <w:vAlign w:val="center"/>
          </w:tcPr>
          <w:p w14:paraId="19539C03" w14:textId="77777777" w:rsidR="00234812" w:rsidRPr="00234812" w:rsidRDefault="00234812" w:rsidP="00234812">
            <w:r w:rsidRPr="00234812">
              <w:t>48</w:t>
            </w:r>
          </w:p>
        </w:tc>
        <w:tc>
          <w:tcPr>
            <w:tcW w:w="4662" w:type="dxa"/>
            <w:shd w:val="clear" w:color="auto" w:fill="FFFFFF"/>
            <w:vAlign w:val="center"/>
          </w:tcPr>
          <w:p w14:paraId="3794D351" w14:textId="77777777" w:rsidR="00234812" w:rsidRPr="00234812" w:rsidRDefault="00234812" w:rsidP="00234812">
            <w:r w:rsidRPr="00234812">
              <w:t>Are vessel(s) protected from impact?</w:t>
            </w:r>
          </w:p>
        </w:tc>
        <w:tc>
          <w:tcPr>
            <w:tcW w:w="798" w:type="dxa"/>
            <w:shd w:val="clear" w:color="auto" w:fill="FFFFFF"/>
            <w:vAlign w:val="center"/>
          </w:tcPr>
          <w:p w14:paraId="637B950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171210A2"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B14C27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1A6C55F" w14:textId="77777777" w:rsidTr="00234812">
        <w:trPr>
          <w:cantSplit/>
          <w:trHeight w:val="192"/>
        </w:trPr>
        <w:tc>
          <w:tcPr>
            <w:tcW w:w="665" w:type="dxa"/>
            <w:shd w:val="clear" w:color="auto" w:fill="FFFFFF"/>
            <w:vAlign w:val="center"/>
          </w:tcPr>
          <w:p w14:paraId="6051FE4E" w14:textId="77777777" w:rsidR="00234812" w:rsidRPr="00234812" w:rsidRDefault="00234812" w:rsidP="00234812">
            <w:r w:rsidRPr="00234812">
              <w:t>49</w:t>
            </w:r>
          </w:p>
        </w:tc>
        <w:tc>
          <w:tcPr>
            <w:tcW w:w="4662" w:type="dxa"/>
            <w:shd w:val="clear" w:color="auto" w:fill="FFFFFF"/>
            <w:vAlign w:val="center"/>
          </w:tcPr>
          <w:p w14:paraId="4495E9F3" w14:textId="77777777" w:rsidR="00234812" w:rsidRPr="00234812" w:rsidRDefault="00234812" w:rsidP="00234812">
            <w:r w:rsidRPr="00234812">
              <w:t>Are there any impinging flanges under vessel(s)?</w:t>
            </w:r>
          </w:p>
        </w:tc>
        <w:tc>
          <w:tcPr>
            <w:tcW w:w="798" w:type="dxa"/>
            <w:shd w:val="clear" w:color="auto" w:fill="FFFFFF"/>
            <w:vAlign w:val="center"/>
          </w:tcPr>
          <w:p w14:paraId="463CF38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2B57839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57603A3B"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567FE69" w14:textId="77777777" w:rsidTr="00234812">
        <w:trPr>
          <w:cantSplit/>
          <w:trHeight w:val="192"/>
        </w:trPr>
        <w:tc>
          <w:tcPr>
            <w:tcW w:w="665" w:type="dxa"/>
            <w:shd w:val="clear" w:color="auto" w:fill="FFFFFF"/>
            <w:vAlign w:val="center"/>
          </w:tcPr>
          <w:p w14:paraId="15EEA27C" w14:textId="77777777" w:rsidR="00234812" w:rsidRPr="00234812" w:rsidRDefault="00234812" w:rsidP="00234812">
            <w:r w:rsidRPr="00234812">
              <w:t>50</w:t>
            </w:r>
          </w:p>
        </w:tc>
        <w:tc>
          <w:tcPr>
            <w:tcW w:w="4662" w:type="dxa"/>
            <w:shd w:val="clear" w:color="auto" w:fill="FFFFFF"/>
            <w:vAlign w:val="center"/>
          </w:tcPr>
          <w:p w14:paraId="7EDC21C5" w14:textId="77777777" w:rsidR="00234812" w:rsidRPr="00234812" w:rsidRDefault="00234812" w:rsidP="00234812">
            <w:r w:rsidRPr="00234812">
              <w:t>Are vessel(s) clear of rubbish and storage of other items?</w:t>
            </w:r>
          </w:p>
        </w:tc>
        <w:tc>
          <w:tcPr>
            <w:tcW w:w="798" w:type="dxa"/>
            <w:shd w:val="clear" w:color="auto" w:fill="FFFFFF"/>
            <w:vAlign w:val="center"/>
          </w:tcPr>
          <w:p w14:paraId="5E0881A5"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0762732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66E97630"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bl>
    <w:p w14:paraId="238367C5" w14:textId="77777777" w:rsidR="00234812" w:rsidRDefault="00234812" w:rsidP="00234812"/>
    <w:p w14:paraId="74EE729A" w14:textId="77777777" w:rsidR="00234812" w:rsidRDefault="00234812" w:rsidP="00234812">
      <w:pPr>
        <w:pStyle w:val="Tablecaptiontext"/>
      </w:pPr>
      <w:r>
        <w:br w:type="page"/>
      </w:r>
    </w:p>
    <w:p w14:paraId="53712B07" w14:textId="34DF4889" w:rsidR="00234812" w:rsidRDefault="00234812" w:rsidP="00234812">
      <w:pPr>
        <w:pStyle w:val="Tablecaptiontext"/>
      </w:pPr>
      <w:r w:rsidRPr="00234812">
        <w:lastRenderedPageBreak/>
        <w:t>St</w:t>
      </w:r>
      <w:r>
        <w:t>andard site equipment – Pipe work</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662"/>
        <w:gridCol w:w="798"/>
        <w:gridCol w:w="670"/>
        <w:gridCol w:w="2398"/>
      </w:tblGrid>
      <w:tr w:rsidR="00234812" w14:paraId="68B498E1" w14:textId="77777777" w:rsidTr="00234812">
        <w:trPr>
          <w:cantSplit/>
          <w:trHeight w:val="204"/>
          <w:tblHeader/>
        </w:trPr>
        <w:tc>
          <w:tcPr>
            <w:tcW w:w="665" w:type="dxa"/>
            <w:tcBorders>
              <w:bottom w:val="single" w:sz="4" w:space="0" w:color="auto"/>
            </w:tcBorders>
            <w:shd w:val="clear" w:color="auto" w:fill="DBE5F1" w:themeFill="accent1" w:themeFillTint="33"/>
            <w:vAlign w:val="center"/>
          </w:tcPr>
          <w:p w14:paraId="0286C063" w14:textId="77777777" w:rsidR="00234812" w:rsidRPr="000B5971" w:rsidRDefault="00234812" w:rsidP="00234812">
            <w:pPr>
              <w:pStyle w:val="Tableheadingtextleftaligned"/>
            </w:pPr>
            <w:r w:rsidRPr="000B5971">
              <w:t>No.</w:t>
            </w:r>
          </w:p>
        </w:tc>
        <w:tc>
          <w:tcPr>
            <w:tcW w:w="4662" w:type="dxa"/>
            <w:tcBorders>
              <w:bottom w:val="single" w:sz="4" w:space="0" w:color="auto"/>
            </w:tcBorders>
            <w:shd w:val="clear" w:color="auto" w:fill="DBE5F1" w:themeFill="accent1" w:themeFillTint="33"/>
            <w:vAlign w:val="center"/>
          </w:tcPr>
          <w:p w14:paraId="068F427A" w14:textId="77777777" w:rsidR="00234812" w:rsidRPr="00E62B1E" w:rsidRDefault="00234812" w:rsidP="00234812">
            <w:pPr>
              <w:pStyle w:val="Tableheadingtextleftaligned"/>
            </w:pPr>
            <w:r w:rsidRPr="00E62B1E">
              <w:t>Item</w:t>
            </w:r>
          </w:p>
        </w:tc>
        <w:tc>
          <w:tcPr>
            <w:tcW w:w="798" w:type="dxa"/>
            <w:tcBorders>
              <w:bottom w:val="single" w:sz="4" w:space="0" w:color="auto"/>
            </w:tcBorders>
            <w:shd w:val="clear" w:color="auto" w:fill="DBE5F1" w:themeFill="accent1" w:themeFillTint="33"/>
            <w:vAlign w:val="center"/>
          </w:tcPr>
          <w:p w14:paraId="40F5F1C1" w14:textId="77777777" w:rsidR="00234812" w:rsidRPr="000B5971" w:rsidRDefault="00234812" w:rsidP="00234812">
            <w:pPr>
              <w:pStyle w:val="Tableheadingtextleftaligned"/>
            </w:pPr>
            <w:r w:rsidRPr="000B5971">
              <w:t>Pass</w:t>
            </w:r>
          </w:p>
        </w:tc>
        <w:tc>
          <w:tcPr>
            <w:tcW w:w="670" w:type="dxa"/>
            <w:tcBorders>
              <w:bottom w:val="single" w:sz="4" w:space="0" w:color="auto"/>
            </w:tcBorders>
            <w:shd w:val="clear" w:color="auto" w:fill="DBE5F1" w:themeFill="accent1" w:themeFillTint="33"/>
            <w:vAlign w:val="center"/>
          </w:tcPr>
          <w:p w14:paraId="364842C2" w14:textId="77777777" w:rsidR="00234812" w:rsidRPr="000B5971" w:rsidRDefault="00234812" w:rsidP="00234812">
            <w:pPr>
              <w:pStyle w:val="Tableheadingtextleftaligned"/>
            </w:pPr>
            <w:r w:rsidRPr="000B5971">
              <w:t>Fail</w:t>
            </w:r>
          </w:p>
        </w:tc>
        <w:tc>
          <w:tcPr>
            <w:tcW w:w="2398" w:type="dxa"/>
            <w:tcBorders>
              <w:bottom w:val="single" w:sz="4" w:space="0" w:color="auto"/>
            </w:tcBorders>
            <w:shd w:val="clear" w:color="auto" w:fill="DBE5F1" w:themeFill="accent1" w:themeFillTint="33"/>
            <w:vAlign w:val="center"/>
          </w:tcPr>
          <w:p w14:paraId="0D35EC3D" w14:textId="77777777" w:rsidR="00234812" w:rsidRPr="000B5971" w:rsidRDefault="00234812" w:rsidP="00234812">
            <w:pPr>
              <w:pStyle w:val="Tableheadingtextleftaligned"/>
            </w:pPr>
            <w:r w:rsidRPr="000B5971">
              <w:t>Comments or instructions</w:t>
            </w:r>
          </w:p>
        </w:tc>
      </w:tr>
      <w:tr w:rsidR="00234812" w:rsidRPr="00234812" w14:paraId="22258ACA" w14:textId="77777777" w:rsidTr="00234812">
        <w:trPr>
          <w:cantSplit/>
          <w:trHeight w:val="192"/>
        </w:trPr>
        <w:tc>
          <w:tcPr>
            <w:tcW w:w="665" w:type="dxa"/>
            <w:shd w:val="clear" w:color="auto" w:fill="FFFFFF"/>
            <w:vAlign w:val="center"/>
          </w:tcPr>
          <w:p w14:paraId="7A6CA363" w14:textId="77777777" w:rsidR="00234812" w:rsidRPr="00234812" w:rsidRDefault="00234812" w:rsidP="00234812">
            <w:r w:rsidRPr="00234812">
              <w:t>51</w:t>
            </w:r>
          </w:p>
        </w:tc>
        <w:tc>
          <w:tcPr>
            <w:tcW w:w="4662" w:type="dxa"/>
            <w:shd w:val="clear" w:color="auto" w:fill="FFFFFF"/>
            <w:vAlign w:val="center"/>
          </w:tcPr>
          <w:p w14:paraId="34C513FD" w14:textId="77777777" w:rsidR="00234812" w:rsidRPr="00234812" w:rsidRDefault="00234812" w:rsidP="00234812">
            <w:r w:rsidRPr="00234812">
              <w:t>Is piping adequately supported?</w:t>
            </w:r>
          </w:p>
        </w:tc>
        <w:tc>
          <w:tcPr>
            <w:tcW w:w="798" w:type="dxa"/>
            <w:shd w:val="clear" w:color="auto" w:fill="FFFFFF"/>
            <w:vAlign w:val="center"/>
          </w:tcPr>
          <w:p w14:paraId="079C90A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1C67066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76E6BAD"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275BEFB" w14:textId="77777777" w:rsidTr="00234812">
        <w:trPr>
          <w:cantSplit/>
          <w:trHeight w:val="192"/>
        </w:trPr>
        <w:tc>
          <w:tcPr>
            <w:tcW w:w="665" w:type="dxa"/>
            <w:shd w:val="clear" w:color="auto" w:fill="FFFFFF"/>
            <w:vAlign w:val="center"/>
          </w:tcPr>
          <w:p w14:paraId="154A310A" w14:textId="77777777" w:rsidR="00234812" w:rsidRPr="00234812" w:rsidRDefault="00234812" w:rsidP="00234812">
            <w:r w:rsidRPr="00234812">
              <w:t>52</w:t>
            </w:r>
          </w:p>
        </w:tc>
        <w:tc>
          <w:tcPr>
            <w:tcW w:w="4662" w:type="dxa"/>
            <w:shd w:val="clear" w:color="auto" w:fill="FFFFFF"/>
            <w:vAlign w:val="center"/>
          </w:tcPr>
          <w:p w14:paraId="5A481550" w14:textId="77777777" w:rsidR="00234812" w:rsidRPr="00234812" w:rsidRDefault="00234812" w:rsidP="00234812">
            <w:r w:rsidRPr="00234812">
              <w:t>Is there corrosion visible on pipes at supports?</w:t>
            </w:r>
          </w:p>
        </w:tc>
        <w:tc>
          <w:tcPr>
            <w:tcW w:w="798" w:type="dxa"/>
            <w:shd w:val="clear" w:color="auto" w:fill="FFFFFF"/>
            <w:vAlign w:val="center"/>
          </w:tcPr>
          <w:p w14:paraId="1A667F3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692C5DE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661BC587"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14F298D3" w14:textId="77777777" w:rsidTr="00234812">
        <w:trPr>
          <w:cantSplit/>
          <w:trHeight w:val="192"/>
        </w:trPr>
        <w:tc>
          <w:tcPr>
            <w:tcW w:w="665" w:type="dxa"/>
            <w:shd w:val="clear" w:color="auto" w:fill="FFFFFF"/>
            <w:vAlign w:val="center"/>
          </w:tcPr>
          <w:p w14:paraId="0A2C9574" w14:textId="77777777" w:rsidR="00234812" w:rsidRPr="00234812" w:rsidRDefault="00234812" w:rsidP="00234812">
            <w:r w:rsidRPr="00234812">
              <w:t>53</w:t>
            </w:r>
          </w:p>
        </w:tc>
        <w:tc>
          <w:tcPr>
            <w:tcW w:w="4662" w:type="dxa"/>
            <w:shd w:val="clear" w:color="auto" w:fill="FFFFFF"/>
            <w:vAlign w:val="center"/>
          </w:tcPr>
          <w:p w14:paraId="6B6E36B0" w14:textId="77777777" w:rsidR="00234812" w:rsidRPr="00234812" w:rsidRDefault="00234812" w:rsidP="00234812">
            <w:r w:rsidRPr="00234812">
              <w:t>Is piping in good condition and adequately painted?</w:t>
            </w:r>
          </w:p>
        </w:tc>
        <w:tc>
          <w:tcPr>
            <w:tcW w:w="798" w:type="dxa"/>
            <w:shd w:val="clear" w:color="auto" w:fill="FFFFFF"/>
            <w:vAlign w:val="center"/>
          </w:tcPr>
          <w:p w14:paraId="7E34FCF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51D87EE5"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7988ECD5"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095E95A2" w14:textId="77777777" w:rsidTr="00234812">
        <w:trPr>
          <w:cantSplit/>
          <w:trHeight w:val="192"/>
        </w:trPr>
        <w:tc>
          <w:tcPr>
            <w:tcW w:w="665" w:type="dxa"/>
            <w:shd w:val="clear" w:color="auto" w:fill="FFFFFF"/>
            <w:vAlign w:val="center"/>
          </w:tcPr>
          <w:p w14:paraId="39DD8A6E" w14:textId="77777777" w:rsidR="00234812" w:rsidRPr="00234812" w:rsidRDefault="00234812" w:rsidP="00234812">
            <w:r w:rsidRPr="00234812">
              <w:t>54</w:t>
            </w:r>
          </w:p>
        </w:tc>
        <w:tc>
          <w:tcPr>
            <w:tcW w:w="4662" w:type="dxa"/>
            <w:shd w:val="clear" w:color="auto" w:fill="FFFFFF"/>
            <w:vAlign w:val="center"/>
          </w:tcPr>
          <w:p w14:paraId="03146526" w14:textId="77777777" w:rsidR="00234812" w:rsidRPr="00234812" w:rsidRDefault="00234812" w:rsidP="00234812">
            <w:r w:rsidRPr="00234812">
              <w:t xml:space="preserve">Is piping correctly identified (colour, markers, direction of flow)? </w:t>
            </w:r>
          </w:p>
        </w:tc>
        <w:tc>
          <w:tcPr>
            <w:tcW w:w="798" w:type="dxa"/>
            <w:shd w:val="clear" w:color="auto" w:fill="FFFFFF"/>
            <w:vAlign w:val="center"/>
          </w:tcPr>
          <w:p w14:paraId="4079055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7DCEF70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07E8CF1F"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137C5218" w14:textId="77777777" w:rsidTr="00234812">
        <w:trPr>
          <w:cantSplit/>
          <w:trHeight w:val="192"/>
        </w:trPr>
        <w:tc>
          <w:tcPr>
            <w:tcW w:w="665" w:type="dxa"/>
            <w:shd w:val="clear" w:color="auto" w:fill="FFFFFF"/>
            <w:vAlign w:val="center"/>
          </w:tcPr>
          <w:p w14:paraId="0C9F1244" w14:textId="77777777" w:rsidR="00234812" w:rsidRPr="00234812" w:rsidRDefault="00234812" w:rsidP="00234812">
            <w:r w:rsidRPr="00234812">
              <w:t>55</w:t>
            </w:r>
          </w:p>
        </w:tc>
        <w:tc>
          <w:tcPr>
            <w:tcW w:w="4662" w:type="dxa"/>
            <w:shd w:val="clear" w:color="auto" w:fill="FFFFFF"/>
            <w:vAlign w:val="center"/>
          </w:tcPr>
          <w:p w14:paraId="4D8C66D6" w14:textId="77777777" w:rsidR="00234812" w:rsidRPr="00234812" w:rsidRDefault="00234812" w:rsidP="00234812">
            <w:r w:rsidRPr="00234812">
              <w:t>Do all valves &gt; 25mm have ferrous handles?</w:t>
            </w:r>
          </w:p>
        </w:tc>
        <w:tc>
          <w:tcPr>
            <w:tcW w:w="798" w:type="dxa"/>
            <w:shd w:val="clear" w:color="auto" w:fill="FFFFFF"/>
            <w:vAlign w:val="center"/>
          </w:tcPr>
          <w:p w14:paraId="1E51F90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49CC7BB5"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44B29EA1"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437A131A" w14:textId="77777777" w:rsidTr="00234812">
        <w:trPr>
          <w:cantSplit/>
          <w:trHeight w:val="192"/>
        </w:trPr>
        <w:tc>
          <w:tcPr>
            <w:tcW w:w="665" w:type="dxa"/>
            <w:shd w:val="clear" w:color="auto" w:fill="FFFFFF"/>
            <w:vAlign w:val="center"/>
          </w:tcPr>
          <w:p w14:paraId="236620C3" w14:textId="77777777" w:rsidR="00234812" w:rsidRPr="00234812" w:rsidRDefault="00234812" w:rsidP="00234812">
            <w:r w:rsidRPr="00234812">
              <w:t>56</w:t>
            </w:r>
          </w:p>
        </w:tc>
        <w:tc>
          <w:tcPr>
            <w:tcW w:w="4662" w:type="dxa"/>
            <w:shd w:val="clear" w:color="auto" w:fill="FFFFFF"/>
            <w:vAlign w:val="center"/>
          </w:tcPr>
          <w:p w14:paraId="20039B9A" w14:textId="77777777" w:rsidR="00234812" w:rsidRPr="00234812" w:rsidRDefault="00234812" w:rsidP="00234812">
            <w:r w:rsidRPr="00234812">
              <w:t>Do all shut-off valves have position indicators?</w:t>
            </w:r>
          </w:p>
        </w:tc>
        <w:tc>
          <w:tcPr>
            <w:tcW w:w="798" w:type="dxa"/>
            <w:shd w:val="clear" w:color="auto" w:fill="FFFFFF"/>
            <w:vAlign w:val="center"/>
          </w:tcPr>
          <w:p w14:paraId="457536B7"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3CC0E72B"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4F712A8C"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04BA850" w14:textId="77777777" w:rsidTr="00234812">
        <w:trPr>
          <w:cantSplit/>
          <w:trHeight w:val="192"/>
        </w:trPr>
        <w:tc>
          <w:tcPr>
            <w:tcW w:w="665" w:type="dxa"/>
            <w:shd w:val="clear" w:color="auto" w:fill="FFFFFF"/>
            <w:vAlign w:val="center"/>
          </w:tcPr>
          <w:p w14:paraId="3D3BA8E8" w14:textId="77777777" w:rsidR="00234812" w:rsidRPr="00234812" w:rsidRDefault="00234812" w:rsidP="00234812">
            <w:r w:rsidRPr="00234812">
              <w:t>57</w:t>
            </w:r>
          </w:p>
        </w:tc>
        <w:tc>
          <w:tcPr>
            <w:tcW w:w="4662" w:type="dxa"/>
            <w:vAlign w:val="center"/>
          </w:tcPr>
          <w:p w14:paraId="34CBABAA" w14:textId="10A22938" w:rsidR="00234812" w:rsidRPr="00234812" w:rsidRDefault="00234812" w:rsidP="00F92072">
            <w:r w:rsidRPr="00234812">
              <w:t xml:space="preserve">Are HRVs installed between each pair of liquid shut off valves </w:t>
            </w:r>
            <w:r w:rsidR="00F92072">
              <w:t>and</w:t>
            </w:r>
            <w:r w:rsidRPr="00234812">
              <w:t xml:space="preserve"> fitted with dust caps?</w:t>
            </w:r>
          </w:p>
        </w:tc>
        <w:tc>
          <w:tcPr>
            <w:tcW w:w="798" w:type="dxa"/>
            <w:shd w:val="clear" w:color="auto" w:fill="FFFFFF"/>
            <w:vAlign w:val="center"/>
          </w:tcPr>
          <w:p w14:paraId="04857B5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0FDA7A2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4B8BE13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bl>
    <w:p w14:paraId="7AAF7F0B" w14:textId="77777777" w:rsidR="00234812" w:rsidRDefault="00234812" w:rsidP="00234812">
      <w:pPr>
        <w:pStyle w:val="Tablecaptiontext"/>
      </w:pPr>
    </w:p>
    <w:p w14:paraId="27FE8099" w14:textId="49790E25" w:rsidR="00234812" w:rsidRDefault="00234812" w:rsidP="00234812">
      <w:pPr>
        <w:pStyle w:val="Tablecaptiontext"/>
        <w:rPr>
          <w:sz w:val="28"/>
          <w:szCs w:val="36"/>
        </w:rPr>
      </w:pPr>
      <w:r w:rsidRPr="00234812">
        <w:t>Cylinder storage platform</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662"/>
        <w:gridCol w:w="798"/>
        <w:gridCol w:w="566"/>
        <w:gridCol w:w="2502"/>
      </w:tblGrid>
      <w:tr w:rsidR="00234812" w14:paraId="608060B5" w14:textId="77777777" w:rsidTr="00C32A36">
        <w:trPr>
          <w:cantSplit/>
          <w:trHeight w:val="204"/>
          <w:tblHeader/>
        </w:trPr>
        <w:tc>
          <w:tcPr>
            <w:tcW w:w="665" w:type="dxa"/>
            <w:tcBorders>
              <w:bottom w:val="single" w:sz="4" w:space="0" w:color="auto"/>
            </w:tcBorders>
            <w:shd w:val="clear" w:color="auto" w:fill="DBE5F1" w:themeFill="accent1" w:themeFillTint="33"/>
            <w:vAlign w:val="center"/>
          </w:tcPr>
          <w:p w14:paraId="2C58CDA0" w14:textId="77777777" w:rsidR="00234812" w:rsidRPr="000B5971" w:rsidRDefault="00234812" w:rsidP="00234812">
            <w:pPr>
              <w:pStyle w:val="Tableheadingtextleftaligned"/>
            </w:pPr>
            <w:r w:rsidRPr="000B5971">
              <w:t>No.</w:t>
            </w:r>
          </w:p>
        </w:tc>
        <w:tc>
          <w:tcPr>
            <w:tcW w:w="4662" w:type="dxa"/>
            <w:tcBorders>
              <w:bottom w:val="single" w:sz="4" w:space="0" w:color="auto"/>
            </w:tcBorders>
            <w:shd w:val="clear" w:color="auto" w:fill="DBE5F1" w:themeFill="accent1" w:themeFillTint="33"/>
            <w:vAlign w:val="center"/>
          </w:tcPr>
          <w:p w14:paraId="65D54B9D" w14:textId="77777777" w:rsidR="00234812" w:rsidRPr="00E62B1E" w:rsidRDefault="00234812" w:rsidP="00234812">
            <w:pPr>
              <w:pStyle w:val="Tableheadingtextleftaligned"/>
            </w:pPr>
            <w:r w:rsidRPr="00E62B1E">
              <w:t>Item</w:t>
            </w:r>
          </w:p>
        </w:tc>
        <w:tc>
          <w:tcPr>
            <w:tcW w:w="798" w:type="dxa"/>
            <w:tcBorders>
              <w:bottom w:val="single" w:sz="4" w:space="0" w:color="auto"/>
            </w:tcBorders>
            <w:shd w:val="clear" w:color="auto" w:fill="DBE5F1" w:themeFill="accent1" w:themeFillTint="33"/>
            <w:vAlign w:val="center"/>
          </w:tcPr>
          <w:p w14:paraId="42C2B3BB" w14:textId="77777777" w:rsidR="00234812" w:rsidRPr="000B5971" w:rsidRDefault="00234812" w:rsidP="00234812">
            <w:pPr>
              <w:pStyle w:val="Tableheadingtextleftaligned"/>
            </w:pPr>
            <w:r w:rsidRPr="000B5971">
              <w:t>Pass</w:t>
            </w:r>
          </w:p>
        </w:tc>
        <w:tc>
          <w:tcPr>
            <w:tcW w:w="566" w:type="dxa"/>
            <w:tcBorders>
              <w:bottom w:val="single" w:sz="4" w:space="0" w:color="auto"/>
            </w:tcBorders>
            <w:shd w:val="clear" w:color="auto" w:fill="DBE5F1" w:themeFill="accent1" w:themeFillTint="33"/>
            <w:vAlign w:val="center"/>
          </w:tcPr>
          <w:p w14:paraId="4275E3C7" w14:textId="77777777" w:rsidR="00234812" w:rsidRPr="000B5971" w:rsidRDefault="00234812" w:rsidP="00234812">
            <w:pPr>
              <w:pStyle w:val="Tableheadingtextleftaligned"/>
            </w:pPr>
            <w:r w:rsidRPr="000B5971">
              <w:t>Fail</w:t>
            </w:r>
          </w:p>
        </w:tc>
        <w:tc>
          <w:tcPr>
            <w:tcW w:w="2502" w:type="dxa"/>
            <w:tcBorders>
              <w:bottom w:val="single" w:sz="4" w:space="0" w:color="auto"/>
            </w:tcBorders>
            <w:shd w:val="clear" w:color="auto" w:fill="DBE5F1" w:themeFill="accent1" w:themeFillTint="33"/>
            <w:vAlign w:val="center"/>
          </w:tcPr>
          <w:p w14:paraId="3FB010C6" w14:textId="77777777" w:rsidR="00234812" w:rsidRPr="000B5971" w:rsidRDefault="00234812" w:rsidP="00234812">
            <w:pPr>
              <w:pStyle w:val="Tableheadingtextleftaligned"/>
            </w:pPr>
            <w:r w:rsidRPr="000B5971">
              <w:t>Comments or instructions</w:t>
            </w:r>
          </w:p>
        </w:tc>
      </w:tr>
      <w:tr w:rsidR="00234812" w:rsidRPr="00234812" w14:paraId="1B3A0F0A" w14:textId="77777777" w:rsidTr="00C32A36">
        <w:trPr>
          <w:cantSplit/>
          <w:trHeight w:val="192"/>
        </w:trPr>
        <w:tc>
          <w:tcPr>
            <w:tcW w:w="665" w:type="dxa"/>
            <w:shd w:val="clear" w:color="auto" w:fill="FFFFFF"/>
            <w:vAlign w:val="center"/>
          </w:tcPr>
          <w:p w14:paraId="380AE55C" w14:textId="77777777" w:rsidR="00234812" w:rsidRPr="00234812" w:rsidRDefault="00234812" w:rsidP="00234812">
            <w:r w:rsidRPr="00234812">
              <w:t>58</w:t>
            </w:r>
          </w:p>
        </w:tc>
        <w:tc>
          <w:tcPr>
            <w:tcW w:w="4662" w:type="dxa"/>
            <w:shd w:val="clear" w:color="auto" w:fill="FFFFFF"/>
            <w:vAlign w:val="center"/>
          </w:tcPr>
          <w:p w14:paraId="150DB997" w14:textId="77777777" w:rsidR="00234812" w:rsidRPr="00234812" w:rsidRDefault="00234812" w:rsidP="00234812">
            <w:r w:rsidRPr="00234812">
              <w:t>Is a lb-to-kg conversion chart available on the cylinder dock?</w:t>
            </w:r>
          </w:p>
        </w:tc>
        <w:tc>
          <w:tcPr>
            <w:tcW w:w="798" w:type="dxa"/>
            <w:shd w:val="clear" w:color="auto" w:fill="FFFFFF"/>
            <w:vAlign w:val="center"/>
          </w:tcPr>
          <w:p w14:paraId="4A958E0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66776B67"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0E6030BA"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092B2D22" w14:textId="77777777" w:rsidTr="00C32A36">
        <w:trPr>
          <w:cantSplit/>
          <w:trHeight w:val="192"/>
        </w:trPr>
        <w:tc>
          <w:tcPr>
            <w:tcW w:w="665" w:type="dxa"/>
            <w:shd w:val="clear" w:color="auto" w:fill="FFFFFF"/>
            <w:vAlign w:val="center"/>
          </w:tcPr>
          <w:p w14:paraId="1D5FA057" w14:textId="77777777" w:rsidR="00234812" w:rsidRPr="00234812" w:rsidRDefault="00234812" w:rsidP="00234812">
            <w:r w:rsidRPr="00234812">
              <w:t>59</w:t>
            </w:r>
          </w:p>
        </w:tc>
        <w:tc>
          <w:tcPr>
            <w:tcW w:w="4662" w:type="dxa"/>
            <w:shd w:val="clear" w:color="auto" w:fill="FFFFFF"/>
            <w:vAlign w:val="center"/>
          </w:tcPr>
          <w:p w14:paraId="7896FBCC" w14:textId="77777777" w:rsidR="00234812" w:rsidRPr="00234812" w:rsidRDefault="00234812" w:rsidP="00234812">
            <w:r w:rsidRPr="00234812">
              <w:t>Are cylinder decanting instructions displayed?</w:t>
            </w:r>
          </w:p>
        </w:tc>
        <w:tc>
          <w:tcPr>
            <w:tcW w:w="798" w:type="dxa"/>
            <w:shd w:val="clear" w:color="auto" w:fill="FFFFFF"/>
            <w:vAlign w:val="center"/>
          </w:tcPr>
          <w:p w14:paraId="5346CB47"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5DF13A8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0A5F682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161653EB" w14:textId="77777777" w:rsidTr="00C32A36">
        <w:trPr>
          <w:cantSplit/>
          <w:trHeight w:val="192"/>
        </w:trPr>
        <w:tc>
          <w:tcPr>
            <w:tcW w:w="665" w:type="dxa"/>
            <w:shd w:val="clear" w:color="auto" w:fill="FFFFFF"/>
            <w:vAlign w:val="center"/>
          </w:tcPr>
          <w:p w14:paraId="586F3516" w14:textId="77777777" w:rsidR="00234812" w:rsidRPr="00234812" w:rsidRDefault="00234812" w:rsidP="00234812">
            <w:r w:rsidRPr="00234812">
              <w:t>60</w:t>
            </w:r>
          </w:p>
        </w:tc>
        <w:tc>
          <w:tcPr>
            <w:tcW w:w="4662" w:type="dxa"/>
            <w:shd w:val="clear" w:color="auto" w:fill="FFFFFF"/>
            <w:vAlign w:val="center"/>
          </w:tcPr>
          <w:p w14:paraId="3D546EA0" w14:textId="77777777" w:rsidR="00234812" w:rsidRPr="00234812" w:rsidRDefault="00234812" w:rsidP="00234812">
            <w:r w:rsidRPr="00234812">
              <w:t>Is a public warning sign displayed at cylinder storage dock?</w:t>
            </w:r>
          </w:p>
        </w:tc>
        <w:tc>
          <w:tcPr>
            <w:tcW w:w="798" w:type="dxa"/>
            <w:shd w:val="clear" w:color="auto" w:fill="FFFFFF"/>
            <w:vAlign w:val="center"/>
          </w:tcPr>
          <w:p w14:paraId="6B24BD9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7B8A8FB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0DB93AED"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9A84CF0" w14:textId="77777777" w:rsidTr="00C32A36">
        <w:trPr>
          <w:cantSplit/>
          <w:trHeight w:val="192"/>
        </w:trPr>
        <w:tc>
          <w:tcPr>
            <w:tcW w:w="665" w:type="dxa"/>
            <w:shd w:val="clear" w:color="auto" w:fill="FFFFFF"/>
            <w:vAlign w:val="center"/>
          </w:tcPr>
          <w:p w14:paraId="719E0C39" w14:textId="77777777" w:rsidR="00234812" w:rsidRPr="00234812" w:rsidRDefault="00234812" w:rsidP="00234812">
            <w:r w:rsidRPr="00234812">
              <w:t>61</w:t>
            </w:r>
          </w:p>
        </w:tc>
        <w:tc>
          <w:tcPr>
            <w:tcW w:w="4662" w:type="dxa"/>
            <w:shd w:val="clear" w:color="auto" w:fill="FFFFFF"/>
            <w:vAlign w:val="center"/>
          </w:tcPr>
          <w:p w14:paraId="5747ED34" w14:textId="77777777" w:rsidR="00234812" w:rsidRPr="00234812" w:rsidRDefault="00234812" w:rsidP="00234812">
            <w:r w:rsidRPr="00234812">
              <w:t>"Full Cylinder" and "Empty Cylinder" signs on dock</w:t>
            </w:r>
          </w:p>
        </w:tc>
        <w:tc>
          <w:tcPr>
            <w:tcW w:w="798" w:type="dxa"/>
            <w:shd w:val="clear" w:color="auto" w:fill="FFFFFF"/>
            <w:vAlign w:val="center"/>
          </w:tcPr>
          <w:p w14:paraId="7D63BF86"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76B77D8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78568139"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6CF7894D" w14:textId="77777777" w:rsidTr="00C32A36">
        <w:trPr>
          <w:cantSplit/>
          <w:trHeight w:val="192"/>
        </w:trPr>
        <w:tc>
          <w:tcPr>
            <w:tcW w:w="665" w:type="dxa"/>
            <w:shd w:val="clear" w:color="auto" w:fill="FFFFFF"/>
            <w:vAlign w:val="center"/>
          </w:tcPr>
          <w:p w14:paraId="389C55F3" w14:textId="77777777" w:rsidR="00234812" w:rsidRPr="00234812" w:rsidRDefault="00234812" w:rsidP="00234812">
            <w:r w:rsidRPr="00234812">
              <w:t>62</w:t>
            </w:r>
          </w:p>
        </w:tc>
        <w:tc>
          <w:tcPr>
            <w:tcW w:w="4662" w:type="dxa"/>
            <w:shd w:val="clear" w:color="auto" w:fill="FFFFFF"/>
            <w:vAlign w:val="center"/>
          </w:tcPr>
          <w:p w14:paraId="609A1F0C" w14:textId="77777777" w:rsidR="00234812" w:rsidRPr="00234812" w:rsidRDefault="00234812" w:rsidP="00234812">
            <w:r w:rsidRPr="00234812">
              <w:t>Are full / empty cylinders correctly separated?</w:t>
            </w:r>
          </w:p>
        </w:tc>
        <w:tc>
          <w:tcPr>
            <w:tcW w:w="798" w:type="dxa"/>
            <w:shd w:val="clear" w:color="auto" w:fill="FFFFFF"/>
            <w:vAlign w:val="center"/>
          </w:tcPr>
          <w:p w14:paraId="13A5EC0C"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5F5D564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1AC404C4"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6B95FC37" w14:textId="77777777" w:rsidTr="00C32A36">
        <w:trPr>
          <w:cantSplit/>
          <w:trHeight w:val="192"/>
        </w:trPr>
        <w:tc>
          <w:tcPr>
            <w:tcW w:w="665" w:type="dxa"/>
            <w:shd w:val="clear" w:color="auto" w:fill="FFFFFF"/>
            <w:vAlign w:val="center"/>
          </w:tcPr>
          <w:p w14:paraId="6F5B2E5B" w14:textId="77777777" w:rsidR="00234812" w:rsidRPr="00234812" w:rsidRDefault="00234812" w:rsidP="00234812">
            <w:r w:rsidRPr="00234812">
              <w:t>63</w:t>
            </w:r>
          </w:p>
        </w:tc>
        <w:tc>
          <w:tcPr>
            <w:tcW w:w="4662" w:type="dxa"/>
            <w:shd w:val="clear" w:color="auto" w:fill="FFFFFF"/>
            <w:vAlign w:val="center"/>
          </w:tcPr>
          <w:p w14:paraId="180E3BBE" w14:textId="77777777" w:rsidR="00234812" w:rsidRPr="00234812" w:rsidRDefault="00234812" w:rsidP="00234812">
            <w:r w:rsidRPr="00234812">
              <w:t xml:space="preserve">Is the cylinder storage area housekeeping </w:t>
            </w:r>
            <w:proofErr w:type="gramStart"/>
            <w:r w:rsidRPr="00234812">
              <w:t>good</w:t>
            </w:r>
            <w:proofErr w:type="gramEnd"/>
            <w:r w:rsidRPr="00234812">
              <w:t>?</w:t>
            </w:r>
          </w:p>
        </w:tc>
        <w:tc>
          <w:tcPr>
            <w:tcW w:w="798" w:type="dxa"/>
            <w:shd w:val="clear" w:color="auto" w:fill="FFFFFF"/>
            <w:vAlign w:val="center"/>
          </w:tcPr>
          <w:p w14:paraId="7516A40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00A0006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153D4BEA"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036C01D9" w14:textId="77777777" w:rsidTr="00C32A36">
        <w:trPr>
          <w:cantSplit/>
          <w:trHeight w:val="192"/>
        </w:trPr>
        <w:tc>
          <w:tcPr>
            <w:tcW w:w="665" w:type="dxa"/>
            <w:shd w:val="clear" w:color="auto" w:fill="FFFFFF"/>
            <w:vAlign w:val="center"/>
          </w:tcPr>
          <w:p w14:paraId="73F9B5C3" w14:textId="77777777" w:rsidR="00234812" w:rsidRPr="00234812" w:rsidRDefault="00234812" w:rsidP="00234812">
            <w:r w:rsidRPr="00234812">
              <w:t>64</w:t>
            </w:r>
          </w:p>
        </w:tc>
        <w:tc>
          <w:tcPr>
            <w:tcW w:w="4662" w:type="dxa"/>
            <w:shd w:val="clear" w:color="auto" w:fill="FFFFFF"/>
            <w:vAlign w:val="center"/>
          </w:tcPr>
          <w:p w14:paraId="4DBEF219" w14:textId="77777777" w:rsidR="00234812" w:rsidRPr="00234812" w:rsidRDefault="00234812" w:rsidP="00234812">
            <w:r w:rsidRPr="00234812">
              <w:t>Is cylinder fill illumination (if used during dark ours) adequate?</w:t>
            </w:r>
          </w:p>
        </w:tc>
        <w:tc>
          <w:tcPr>
            <w:tcW w:w="798" w:type="dxa"/>
            <w:shd w:val="clear" w:color="auto" w:fill="FFFFFF"/>
            <w:vAlign w:val="center"/>
          </w:tcPr>
          <w:p w14:paraId="315A977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7B7105F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vAlign w:val="center"/>
          </w:tcPr>
          <w:p w14:paraId="39FEEA37"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533B1FB" w14:textId="77777777" w:rsidTr="00C32A36">
        <w:trPr>
          <w:cantSplit/>
          <w:trHeight w:val="192"/>
        </w:trPr>
        <w:tc>
          <w:tcPr>
            <w:tcW w:w="665" w:type="dxa"/>
            <w:shd w:val="clear" w:color="auto" w:fill="FFFFFF"/>
            <w:vAlign w:val="center"/>
          </w:tcPr>
          <w:p w14:paraId="618F8858" w14:textId="77777777" w:rsidR="00234812" w:rsidRPr="00234812" w:rsidRDefault="00234812" w:rsidP="00234812">
            <w:r w:rsidRPr="00234812">
              <w:t>65</w:t>
            </w:r>
          </w:p>
        </w:tc>
        <w:tc>
          <w:tcPr>
            <w:tcW w:w="4662" w:type="dxa"/>
            <w:shd w:val="clear" w:color="auto" w:fill="FFFFFF"/>
            <w:vAlign w:val="center"/>
          </w:tcPr>
          <w:p w14:paraId="5A6E7FBE" w14:textId="77777777" w:rsidR="00234812" w:rsidRPr="00234812" w:rsidRDefault="00234812" w:rsidP="00234812">
            <w:r w:rsidRPr="00234812">
              <w:t>Are adequate means of escape being maintained?</w:t>
            </w:r>
          </w:p>
        </w:tc>
        <w:tc>
          <w:tcPr>
            <w:tcW w:w="798" w:type="dxa"/>
            <w:shd w:val="clear" w:color="auto" w:fill="FFFFFF"/>
            <w:vAlign w:val="center"/>
          </w:tcPr>
          <w:p w14:paraId="5C278BD1"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742BAB1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4A4E725B" w14:textId="77777777" w:rsidR="00234812" w:rsidRPr="00234812" w:rsidRDefault="00234812" w:rsidP="00234812">
            <w:r w:rsidRPr="00234812">
              <w:t>(2 routes, each 1m wide)</w:t>
            </w:r>
          </w:p>
          <w:p w14:paraId="3E85FC7A"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76160C04" w14:textId="77777777" w:rsidTr="00C32A36">
        <w:trPr>
          <w:cantSplit/>
          <w:trHeight w:val="192"/>
        </w:trPr>
        <w:tc>
          <w:tcPr>
            <w:tcW w:w="665" w:type="dxa"/>
            <w:shd w:val="clear" w:color="auto" w:fill="FFFFFF"/>
            <w:vAlign w:val="center"/>
          </w:tcPr>
          <w:p w14:paraId="1B3FC5F9" w14:textId="77777777" w:rsidR="00234812" w:rsidRPr="00234812" w:rsidRDefault="00234812" w:rsidP="00234812">
            <w:r w:rsidRPr="00234812">
              <w:t>66</w:t>
            </w:r>
          </w:p>
        </w:tc>
        <w:tc>
          <w:tcPr>
            <w:tcW w:w="4662" w:type="dxa"/>
            <w:shd w:val="clear" w:color="auto" w:fill="FFFFFF"/>
            <w:vAlign w:val="center"/>
          </w:tcPr>
          <w:p w14:paraId="789AA87C" w14:textId="77777777" w:rsidR="00234812" w:rsidRPr="00234812" w:rsidRDefault="00234812" w:rsidP="00234812">
            <w:r w:rsidRPr="00234812">
              <w:t>Is ventilation adequate?</w:t>
            </w:r>
          </w:p>
        </w:tc>
        <w:tc>
          <w:tcPr>
            <w:tcW w:w="798" w:type="dxa"/>
            <w:shd w:val="clear" w:color="auto" w:fill="FFFFFF"/>
            <w:vAlign w:val="center"/>
          </w:tcPr>
          <w:p w14:paraId="603EA4B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5E42E51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475A8110"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6607EDBA" w14:textId="77777777" w:rsidTr="00C32A36">
        <w:trPr>
          <w:cantSplit/>
          <w:trHeight w:val="192"/>
        </w:trPr>
        <w:tc>
          <w:tcPr>
            <w:tcW w:w="665" w:type="dxa"/>
            <w:shd w:val="clear" w:color="auto" w:fill="FFFFFF"/>
            <w:vAlign w:val="center"/>
          </w:tcPr>
          <w:p w14:paraId="46D7E10D" w14:textId="77777777" w:rsidR="00234812" w:rsidRPr="00234812" w:rsidRDefault="00234812" w:rsidP="00234812">
            <w:r w:rsidRPr="00234812">
              <w:t>67</w:t>
            </w:r>
          </w:p>
        </w:tc>
        <w:tc>
          <w:tcPr>
            <w:tcW w:w="4662" w:type="dxa"/>
            <w:shd w:val="clear" w:color="auto" w:fill="FFFFFF"/>
            <w:vAlign w:val="center"/>
          </w:tcPr>
          <w:p w14:paraId="62E18344" w14:textId="77777777" w:rsidR="00234812" w:rsidRPr="00234812" w:rsidRDefault="00234812" w:rsidP="00234812">
            <w:r w:rsidRPr="00234812">
              <w:t xml:space="preserve">No ignition sources (i.e. mobile phones, lights, security systems) &lt; 10m and NO SMOKING signs displayed? </w:t>
            </w:r>
          </w:p>
        </w:tc>
        <w:tc>
          <w:tcPr>
            <w:tcW w:w="798" w:type="dxa"/>
            <w:shd w:val="clear" w:color="auto" w:fill="FFFFFF"/>
            <w:vAlign w:val="center"/>
          </w:tcPr>
          <w:p w14:paraId="0075B5D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3ECE201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04B31A63"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0C60A04" w14:textId="77777777" w:rsidTr="00C32A36">
        <w:trPr>
          <w:cantSplit/>
          <w:trHeight w:val="192"/>
        </w:trPr>
        <w:tc>
          <w:tcPr>
            <w:tcW w:w="665" w:type="dxa"/>
            <w:shd w:val="clear" w:color="auto" w:fill="FFFFFF"/>
            <w:vAlign w:val="center"/>
          </w:tcPr>
          <w:p w14:paraId="5937E763" w14:textId="77777777" w:rsidR="00234812" w:rsidRPr="00234812" w:rsidRDefault="00234812" w:rsidP="00234812">
            <w:r w:rsidRPr="00234812">
              <w:t>68</w:t>
            </w:r>
          </w:p>
        </w:tc>
        <w:tc>
          <w:tcPr>
            <w:tcW w:w="4662" w:type="dxa"/>
            <w:shd w:val="clear" w:color="auto" w:fill="FFFFFF"/>
            <w:vAlign w:val="center"/>
          </w:tcPr>
          <w:p w14:paraId="50B4B39B" w14:textId="77777777" w:rsidR="00234812" w:rsidRPr="00234812" w:rsidRDefault="00234812" w:rsidP="00234812">
            <w:r w:rsidRPr="00234812">
              <w:t>Is safety personal protective equipment (PPE) available and obviously being used (goggles and gloves used not new)?</w:t>
            </w:r>
          </w:p>
        </w:tc>
        <w:tc>
          <w:tcPr>
            <w:tcW w:w="798" w:type="dxa"/>
            <w:shd w:val="clear" w:color="auto" w:fill="FFFFFF"/>
            <w:vAlign w:val="center"/>
          </w:tcPr>
          <w:p w14:paraId="3F5B17B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24A9186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061AE4BE"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415C685D" w14:textId="77777777" w:rsidTr="00C32A36">
        <w:trPr>
          <w:cantSplit/>
          <w:trHeight w:val="192"/>
        </w:trPr>
        <w:tc>
          <w:tcPr>
            <w:tcW w:w="665" w:type="dxa"/>
            <w:shd w:val="clear" w:color="auto" w:fill="FFFFFF"/>
            <w:vAlign w:val="center"/>
          </w:tcPr>
          <w:p w14:paraId="587B0FBF" w14:textId="77777777" w:rsidR="00234812" w:rsidRPr="00234812" w:rsidRDefault="00234812" w:rsidP="00234812">
            <w:r w:rsidRPr="00234812">
              <w:lastRenderedPageBreak/>
              <w:t>69</w:t>
            </w:r>
          </w:p>
        </w:tc>
        <w:tc>
          <w:tcPr>
            <w:tcW w:w="4662" w:type="dxa"/>
            <w:shd w:val="clear" w:color="auto" w:fill="FFFFFF"/>
            <w:vAlign w:val="center"/>
          </w:tcPr>
          <w:p w14:paraId="0417F97E" w14:textId="77777777" w:rsidR="00234812" w:rsidRPr="00234812" w:rsidRDefault="00234812" w:rsidP="00234812">
            <w:r w:rsidRPr="00234812">
              <w:t>Are cylinder fillers wearing long trousers and long sleeved shirts?</w:t>
            </w:r>
          </w:p>
        </w:tc>
        <w:tc>
          <w:tcPr>
            <w:tcW w:w="798" w:type="dxa"/>
            <w:shd w:val="clear" w:color="auto" w:fill="FFFFFF"/>
            <w:vAlign w:val="center"/>
          </w:tcPr>
          <w:p w14:paraId="26CB07D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55F90F0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4EC39C9F"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129EC6B7" w14:textId="77777777" w:rsidTr="00C32A36">
        <w:trPr>
          <w:cantSplit/>
          <w:trHeight w:val="192"/>
        </w:trPr>
        <w:tc>
          <w:tcPr>
            <w:tcW w:w="665" w:type="dxa"/>
            <w:shd w:val="clear" w:color="auto" w:fill="FFFFFF"/>
            <w:vAlign w:val="center"/>
          </w:tcPr>
          <w:p w14:paraId="111C8125" w14:textId="77777777" w:rsidR="00234812" w:rsidRPr="00234812" w:rsidRDefault="00234812" w:rsidP="00234812">
            <w:r w:rsidRPr="00234812">
              <w:t>70</w:t>
            </w:r>
          </w:p>
        </w:tc>
        <w:tc>
          <w:tcPr>
            <w:tcW w:w="4662" w:type="dxa"/>
            <w:shd w:val="clear" w:color="auto" w:fill="FFFFFF"/>
            <w:vAlign w:val="center"/>
          </w:tcPr>
          <w:p w14:paraId="0D931540" w14:textId="77777777" w:rsidR="00234812" w:rsidRPr="00234812" w:rsidRDefault="00234812" w:rsidP="00234812">
            <w:r w:rsidRPr="00234812">
              <w:t>Does the dock have a high level vent pipe?</w:t>
            </w:r>
          </w:p>
        </w:tc>
        <w:tc>
          <w:tcPr>
            <w:tcW w:w="798" w:type="dxa"/>
            <w:shd w:val="clear" w:color="auto" w:fill="FFFFFF"/>
            <w:vAlign w:val="center"/>
          </w:tcPr>
          <w:p w14:paraId="5EA3038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2ECC271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69057D24"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02DFA9E5" w14:textId="77777777" w:rsidTr="00C32A36">
        <w:trPr>
          <w:cantSplit/>
          <w:trHeight w:val="192"/>
        </w:trPr>
        <w:tc>
          <w:tcPr>
            <w:tcW w:w="665" w:type="dxa"/>
            <w:shd w:val="clear" w:color="auto" w:fill="FFFFFF"/>
            <w:vAlign w:val="center"/>
          </w:tcPr>
          <w:p w14:paraId="703A1EE3" w14:textId="77777777" w:rsidR="00234812" w:rsidRPr="00234812" w:rsidRDefault="00234812" w:rsidP="00234812">
            <w:r w:rsidRPr="00234812">
              <w:t>71</w:t>
            </w:r>
          </w:p>
        </w:tc>
        <w:tc>
          <w:tcPr>
            <w:tcW w:w="4662" w:type="dxa"/>
            <w:shd w:val="clear" w:color="auto" w:fill="FFFFFF"/>
            <w:vAlign w:val="center"/>
          </w:tcPr>
          <w:p w14:paraId="00BFE474" w14:textId="77777777" w:rsidR="00234812" w:rsidRPr="00234812" w:rsidRDefault="00234812" w:rsidP="00234812">
            <w:r w:rsidRPr="00234812">
              <w:t>Filling connections not worn. O-rings OK etc.?</w:t>
            </w:r>
          </w:p>
        </w:tc>
        <w:tc>
          <w:tcPr>
            <w:tcW w:w="798" w:type="dxa"/>
            <w:shd w:val="clear" w:color="auto" w:fill="FFFFFF"/>
            <w:vAlign w:val="center"/>
          </w:tcPr>
          <w:p w14:paraId="5CABDE87"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4884B736"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26757394"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7328D1B5" w14:textId="77777777" w:rsidTr="00C32A36">
        <w:trPr>
          <w:cantSplit/>
          <w:trHeight w:val="192"/>
        </w:trPr>
        <w:tc>
          <w:tcPr>
            <w:tcW w:w="665" w:type="dxa"/>
            <w:shd w:val="clear" w:color="auto" w:fill="FFFFFF"/>
            <w:vAlign w:val="center"/>
          </w:tcPr>
          <w:p w14:paraId="59856159" w14:textId="77777777" w:rsidR="00234812" w:rsidRPr="00234812" w:rsidRDefault="00234812" w:rsidP="00234812">
            <w:r w:rsidRPr="00234812">
              <w:t>72</w:t>
            </w:r>
          </w:p>
        </w:tc>
        <w:tc>
          <w:tcPr>
            <w:tcW w:w="4662" w:type="dxa"/>
            <w:shd w:val="clear" w:color="auto" w:fill="FFFFFF"/>
            <w:vAlign w:val="center"/>
          </w:tcPr>
          <w:p w14:paraId="6CF48526" w14:textId="77777777" w:rsidR="00234812" w:rsidRPr="00234812" w:rsidRDefault="00234812" w:rsidP="00234812">
            <w:r w:rsidRPr="00234812">
              <w:t>Leak detection equipment (soapy water) on dock and being used?</w:t>
            </w:r>
          </w:p>
        </w:tc>
        <w:tc>
          <w:tcPr>
            <w:tcW w:w="798" w:type="dxa"/>
            <w:shd w:val="clear" w:color="auto" w:fill="FFFFFF"/>
            <w:vAlign w:val="center"/>
          </w:tcPr>
          <w:p w14:paraId="7BA4F046"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01A295C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5559DAB9"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0DD22B9" w14:textId="77777777" w:rsidTr="00C32A36">
        <w:trPr>
          <w:cantSplit/>
          <w:trHeight w:val="192"/>
        </w:trPr>
        <w:tc>
          <w:tcPr>
            <w:tcW w:w="665" w:type="dxa"/>
            <w:shd w:val="clear" w:color="auto" w:fill="FFFFFF"/>
            <w:vAlign w:val="center"/>
          </w:tcPr>
          <w:p w14:paraId="000204A5" w14:textId="77777777" w:rsidR="00234812" w:rsidRPr="00234812" w:rsidRDefault="00234812" w:rsidP="00234812">
            <w:r w:rsidRPr="00234812">
              <w:t>73</w:t>
            </w:r>
          </w:p>
        </w:tc>
        <w:tc>
          <w:tcPr>
            <w:tcW w:w="4662" w:type="dxa"/>
            <w:shd w:val="clear" w:color="auto" w:fill="FFFFFF"/>
            <w:vAlign w:val="center"/>
          </w:tcPr>
          <w:p w14:paraId="6878D307" w14:textId="77777777" w:rsidR="00234812" w:rsidRPr="00234812" w:rsidRDefault="00234812" w:rsidP="00234812">
            <w:r w:rsidRPr="00234812">
              <w:t>If the site is an approved "Cylinder Test Station", is a certificate displayed?</w:t>
            </w:r>
          </w:p>
        </w:tc>
        <w:tc>
          <w:tcPr>
            <w:tcW w:w="798" w:type="dxa"/>
            <w:shd w:val="clear" w:color="auto" w:fill="FFFFFF"/>
            <w:vAlign w:val="center"/>
          </w:tcPr>
          <w:p w14:paraId="7E44B05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2C2F2BB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28ADDBFC"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9AD8BA6" w14:textId="77777777" w:rsidTr="00C32A36">
        <w:trPr>
          <w:cantSplit/>
          <w:trHeight w:val="192"/>
        </w:trPr>
        <w:tc>
          <w:tcPr>
            <w:tcW w:w="665" w:type="dxa"/>
            <w:shd w:val="clear" w:color="auto" w:fill="FFFFFF"/>
            <w:vAlign w:val="center"/>
          </w:tcPr>
          <w:p w14:paraId="2E89D452" w14:textId="77777777" w:rsidR="00234812" w:rsidRPr="00234812" w:rsidRDefault="00234812" w:rsidP="00234812">
            <w:r w:rsidRPr="00234812">
              <w:t>74</w:t>
            </w:r>
          </w:p>
        </w:tc>
        <w:tc>
          <w:tcPr>
            <w:tcW w:w="4662" w:type="dxa"/>
            <w:shd w:val="clear" w:color="auto" w:fill="FFFFFF"/>
            <w:vAlign w:val="center"/>
          </w:tcPr>
          <w:p w14:paraId="78A321B5" w14:textId="77777777" w:rsidR="00234812" w:rsidRPr="00234812" w:rsidRDefault="00234812" w:rsidP="00234812">
            <w:r w:rsidRPr="00234812">
              <w:t>Are there nominated cylinder storage areas?</w:t>
            </w:r>
          </w:p>
        </w:tc>
        <w:tc>
          <w:tcPr>
            <w:tcW w:w="798" w:type="dxa"/>
            <w:shd w:val="clear" w:color="auto" w:fill="FFFFFF"/>
            <w:vAlign w:val="center"/>
          </w:tcPr>
          <w:p w14:paraId="25510761"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3094D9F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597BE998" w14:textId="5E081AF9" w:rsidR="00234812" w:rsidRPr="00234812" w:rsidRDefault="00234812" w:rsidP="00234812">
            <w:r w:rsidRPr="00234812">
              <w:t xml:space="preserve">(Full, empty, </w:t>
            </w:r>
            <w:r w:rsidR="00C32A36">
              <w:t>c</w:t>
            </w:r>
            <w:r w:rsidRPr="00234812">
              <w:t>ondemned)</w:t>
            </w:r>
          </w:p>
          <w:p w14:paraId="01BD63E2"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7E22FB83" w14:textId="77777777" w:rsidTr="00C32A36">
        <w:trPr>
          <w:cantSplit/>
          <w:trHeight w:val="192"/>
        </w:trPr>
        <w:tc>
          <w:tcPr>
            <w:tcW w:w="665" w:type="dxa"/>
            <w:shd w:val="clear" w:color="auto" w:fill="FFFFFF"/>
            <w:vAlign w:val="center"/>
          </w:tcPr>
          <w:p w14:paraId="71D34222" w14:textId="77777777" w:rsidR="00234812" w:rsidRPr="00234812" w:rsidRDefault="00234812" w:rsidP="00234812">
            <w:r w:rsidRPr="00234812">
              <w:t>75</w:t>
            </w:r>
          </w:p>
        </w:tc>
        <w:tc>
          <w:tcPr>
            <w:tcW w:w="4662" w:type="dxa"/>
            <w:shd w:val="clear" w:color="auto" w:fill="FFFFFF"/>
            <w:vAlign w:val="center"/>
          </w:tcPr>
          <w:p w14:paraId="509D1999" w14:textId="77777777" w:rsidR="00234812" w:rsidRPr="00234812" w:rsidRDefault="00234812" w:rsidP="00234812">
            <w:r w:rsidRPr="00234812">
              <w:t>Are condemned cylinders stored in an acceptable location?</w:t>
            </w:r>
          </w:p>
        </w:tc>
        <w:tc>
          <w:tcPr>
            <w:tcW w:w="798" w:type="dxa"/>
            <w:shd w:val="clear" w:color="auto" w:fill="FFFFFF"/>
            <w:vAlign w:val="center"/>
          </w:tcPr>
          <w:p w14:paraId="35EBD72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33AAB5F6"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37136553"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1B56E373" w14:textId="77777777" w:rsidTr="00C32A36">
        <w:trPr>
          <w:cantSplit/>
          <w:trHeight w:val="192"/>
        </w:trPr>
        <w:tc>
          <w:tcPr>
            <w:tcW w:w="665" w:type="dxa"/>
            <w:shd w:val="clear" w:color="auto" w:fill="FFFFFF"/>
            <w:vAlign w:val="center"/>
          </w:tcPr>
          <w:p w14:paraId="1F17D30B" w14:textId="77777777" w:rsidR="00234812" w:rsidRPr="00234812" w:rsidRDefault="00234812" w:rsidP="00234812">
            <w:r w:rsidRPr="00234812">
              <w:t>76</w:t>
            </w:r>
          </w:p>
        </w:tc>
        <w:tc>
          <w:tcPr>
            <w:tcW w:w="4662" w:type="dxa"/>
            <w:shd w:val="clear" w:color="auto" w:fill="FFFFFF"/>
            <w:vAlign w:val="center"/>
          </w:tcPr>
          <w:p w14:paraId="7008099C" w14:textId="77777777" w:rsidR="00234812" w:rsidRPr="00234812" w:rsidRDefault="00234812" w:rsidP="00234812">
            <w:r w:rsidRPr="00234812">
              <w:t>Are small cylinders (such as 9kg and smaller) filled at waist height?</w:t>
            </w:r>
          </w:p>
        </w:tc>
        <w:tc>
          <w:tcPr>
            <w:tcW w:w="798" w:type="dxa"/>
            <w:shd w:val="clear" w:color="auto" w:fill="FFFFFF"/>
            <w:vAlign w:val="center"/>
          </w:tcPr>
          <w:p w14:paraId="7F65A3D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794BB78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68CCFEC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71F7F7F" w14:textId="77777777" w:rsidTr="00C32A36">
        <w:trPr>
          <w:cantSplit/>
          <w:trHeight w:val="192"/>
        </w:trPr>
        <w:tc>
          <w:tcPr>
            <w:tcW w:w="665" w:type="dxa"/>
            <w:shd w:val="clear" w:color="auto" w:fill="FFFFFF"/>
            <w:vAlign w:val="center"/>
          </w:tcPr>
          <w:p w14:paraId="6F606D5E" w14:textId="77777777" w:rsidR="00234812" w:rsidRPr="00234812" w:rsidRDefault="00234812" w:rsidP="00234812">
            <w:r w:rsidRPr="00234812">
              <w:t>77</w:t>
            </w:r>
          </w:p>
        </w:tc>
        <w:tc>
          <w:tcPr>
            <w:tcW w:w="4662" w:type="dxa"/>
            <w:shd w:val="clear" w:color="auto" w:fill="FFFFFF"/>
            <w:vAlign w:val="center"/>
          </w:tcPr>
          <w:p w14:paraId="6150B0FF" w14:textId="77777777" w:rsidR="00234812" w:rsidRPr="00234812" w:rsidRDefault="00234812" w:rsidP="00234812">
            <w:r w:rsidRPr="00234812">
              <w:t>Is floor condition of platform damaged or excessively worn?</w:t>
            </w:r>
          </w:p>
        </w:tc>
        <w:tc>
          <w:tcPr>
            <w:tcW w:w="798" w:type="dxa"/>
            <w:shd w:val="clear" w:color="auto" w:fill="FFFFFF"/>
            <w:vAlign w:val="center"/>
          </w:tcPr>
          <w:p w14:paraId="6FA31E9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5FD9A60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3BC246B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2E3176F" w14:textId="77777777" w:rsidTr="00C32A36">
        <w:trPr>
          <w:cantSplit/>
          <w:trHeight w:val="204"/>
        </w:trPr>
        <w:tc>
          <w:tcPr>
            <w:tcW w:w="665" w:type="dxa"/>
            <w:shd w:val="clear" w:color="auto" w:fill="FFFFFF"/>
            <w:vAlign w:val="center"/>
          </w:tcPr>
          <w:p w14:paraId="7E6AFAA2" w14:textId="77777777" w:rsidR="00234812" w:rsidRPr="00234812" w:rsidRDefault="00234812" w:rsidP="00234812">
            <w:r w:rsidRPr="00234812">
              <w:t>78</w:t>
            </w:r>
          </w:p>
        </w:tc>
        <w:tc>
          <w:tcPr>
            <w:tcW w:w="4662" w:type="dxa"/>
            <w:shd w:val="clear" w:color="auto" w:fill="FFFFFF"/>
            <w:vAlign w:val="center"/>
          </w:tcPr>
          <w:p w14:paraId="691E0E56" w14:textId="77777777" w:rsidR="00234812" w:rsidRPr="00234812" w:rsidRDefault="00234812" w:rsidP="00234812">
            <w:r w:rsidRPr="00234812">
              <w:t>Is there a face / eye wash unit adjacent to the Decant fill point?</w:t>
            </w:r>
          </w:p>
        </w:tc>
        <w:tc>
          <w:tcPr>
            <w:tcW w:w="798" w:type="dxa"/>
            <w:shd w:val="clear" w:color="auto" w:fill="FFFFFF"/>
            <w:vAlign w:val="center"/>
          </w:tcPr>
          <w:p w14:paraId="4118F24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566" w:type="dxa"/>
            <w:shd w:val="clear" w:color="auto" w:fill="FFFFFF"/>
            <w:vAlign w:val="center"/>
          </w:tcPr>
          <w:p w14:paraId="7512688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502" w:type="dxa"/>
            <w:shd w:val="clear" w:color="auto" w:fill="FFFFFF"/>
            <w:vAlign w:val="center"/>
          </w:tcPr>
          <w:p w14:paraId="5E3FDBE0"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bl>
    <w:p w14:paraId="39A9C800" w14:textId="77777777" w:rsidR="00234812" w:rsidRDefault="00234812" w:rsidP="00234812">
      <w:pPr>
        <w:pStyle w:val="Tablecaptiontext"/>
      </w:pPr>
    </w:p>
    <w:p w14:paraId="598181A8" w14:textId="7181D642" w:rsidR="00234812" w:rsidRDefault="00234812" w:rsidP="00234812">
      <w:pPr>
        <w:pStyle w:val="Tablecaptiontext"/>
      </w:pPr>
      <w:r w:rsidRPr="00234812">
        <w:t>Site peripheral</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662"/>
        <w:gridCol w:w="798"/>
        <w:gridCol w:w="670"/>
        <w:gridCol w:w="2398"/>
      </w:tblGrid>
      <w:tr w:rsidR="00234812" w14:paraId="3879D2DC" w14:textId="77777777" w:rsidTr="00234812">
        <w:trPr>
          <w:cantSplit/>
          <w:trHeight w:val="204"/>
          <w:tblHeader/>
        </w:trPr>
        <w:tc>
          <w:tcPr>
            <w:tcW w:w="665" w:type="dxa"/>
            <w:tcBorders>
              <w:bottom w:val="single" w:sz="4" w:space="0" w:color="auto"/>
            </w:tcBorders>
            <w:shd w:val="clear" w:color="auto" w:fill="DBE5F1" w:themeFill="accent1" w:themeFillTint="33"/>
            <w:vAlign w:val="center"/>
          </w:tcPr>
          <w:p w14:paraId="356538A3" w14:textId="77777777" w:rsidR="00234812" w:rsidRPr="000B5971" w:rsidRDefault="00234812" w:rsidP="00234812">
            <w:pPr>
              <w:pStyle w:val="Tableheadingtextleftaligned"/>
            </w:pPr>
            <w:r w:rsidRPr="000B5971">
              <w:t>No.</w:t>
            </w:r>
          </w:p>
        </w:tc>
        <w:tc>
          <w:tcPr>
            <w:tcW w:w="4662" w:type="dxa"/>
            <w:tcBorders>
              <w:bottom w:val="single" w:sz="4" w:space="0" w:color="auto"/>
            </w:tcBorders>
            <w:shd w:val="clear" w:color="auto" w:fill="DBE5F1" w:themeFill="accent1" w:themeFillTint="33"/>
            <w:vAlign w:val="center"/>
          </w:tcPr>
          <w:p w14:paraId="073A977D" w14:textId="77777777" w:rsidR="00234812" w:rsidRPr="00E62B1E" w:rsidRDefault="00234812" w:rsidP="00234812">
            <w:pPr>
              <w:pStyle w:val="Tableheadingtextleftaligned"/>
            </w:pPr>
            <w:r w:rsidRPr="00E62B1E">
              <w:t>Item</w:t>
            </w:r>
          </w:p>
        </w:tc>
        <w:tc>
          <w:tcPr>
            <w:tcW w:w="798" w:type="dxa"/>
            <w:tcBorders>
              <w:bottom w:val="single" w:sz="4" w:space="0" w:color="auto"/>
            </w:tcBorders>
            <w:shd w:val="clear" w:color="auto" w:fill="DBE5F1" w:themeFill="accent1" w:themeFillTint="33"/>
            <w:vAlign w:val="center"/>
          </w:tcPr>
          <w:p w14:paraId="6DD25AD1" w14:textId="77777777" w:rsidR="00234812" w:rsidRPr="000B5971" w:rsidRDefault="00234812" w:rsidP="00234812">
            <w:pPr>
              <w:pStyle w:val="Tableheadingtextleftaligned"/>
            </w:pPr>
            <w:r w:rsidRPr="000B5971">
              <w:t>Pass</w:t>
            </w:r>
          </w:p>
        </w:tc>
        <w:tc>
          <w:tcPr>
            <w:tcW w:w="670" w:type="dxa"/>
            <w:tcBorders>
              <w:bottom w:val="single" w:sz="4" w:space="0" w:color="auto"/>
            </w:tcBorders>
            <w:shd w:val="clear" w:color="auto" w:fill="DBE5F1" w:themeFill="accent1" w:themeFillTint="33"/>
            <w:vAlign w:val="center"/>
          </w:tcPr>
          <w:p w14:paraId="39F2FDE9" w14:textId="77777777" w:rsidR="00234812" w:rsidRPr="000B5971" w:rsidRDefault="00234812" w:rsidP="00234812">
            <w:pPr>
              <w:pStyle w:val="Tableheadingtextleftaligned"/>
            </w:pPr>
            <w:r w:rsidRPr="000B5971">
              <w:t>Fail</w:t>
            </w:r>
          </w:p>
        </w:tc>
        <w:tc>
          <w:tcPr>
            <w:tcW w:w="2398" w:type="dxa"/>
            <w:tcBorders>
              <w:bottom w:val="single" w:sz="4" w:space="0" w:color="auto"/>
            </w:tcBorders>
            <w:shd w:val="clear" w:color="auto" w:fill="DBE5F1" w:themeFill="accent1" w:themeFillTint="33"/>
            <w:vAlign w:val="center"/>
          </w:tcPr>
          <w:p w14:paraId="3A03A265" w14:textId="77777777" w:rsidR="00234812" w:rsidRPr="000B5971" w:rsidRDefault="00234812" w:rsidP="00234812">
            <w:pPr>
              <w:pStyle w:val="Tableheadingtextleftaligned"/>
            </w:pPr>
            <w:r w:rsidRPr="000B5971">
              <w:t>Comments or instructions</w:t>
            </w:r>
          </w:p>
        </w:tc>
      </w:tr>
      <w:tr w:rsidR="00234812" w:rsidRPr="00234812" w14:paraId="73B6B3F5" w14:textId="77777777" w:rsidTr="00234812">
        <w:trPr>
          <w:cantSplit/>
          <w:trHeight w:val="192"/>
        </w:trPr>
        <w:tc>
          <w:tcPr>
            <w:tcW w:w="665" w:type="dxa"/>
            <w:shd w:val="clear" w:color="auto" w:fill="FFFFFF"/>
            <w:vAlign w:val="center"/>
          </w:tcPr>
          <w:p w14:paraId="349B176B" w14:textId="77777777" w:rsidR="00234812" w:rsidRPr="00234812" w:rsidRDefault="00234812" w:rsidP="00234812">
            <w:r w:rsidRPr="00234812">
              <w:t>79</w:t>
            </w:r>
          </w:p>
        </w:tc>
        <w:tc>
          <w:tcPr>
            <w:tcW w:w="4662" w:type="dxa"/>
            <w:shd w:val="clear" w:color="auto" w:fill="FFFFFF"/>
            <w:vAlign w:val="center"/>
          </w:tcPr>
          <w:p w14:paraId="3CDE2103" w14:textId="77777777" w:rsidR="00234812" w:rsidRPr="00234812" w:rsidRDefault="00234812" w:rsidP="00234812">
            <w:r w:rsidRPr="00234812">
              <w:t>Are site fences to correct height and in good condition?</w:t>
            </w:r>
          </w:p>
        </w:tc>
        <w:tc>
          <w:tcPr>
            <w:tcW w:w="798" w:type="dxa"/>
            <w:shd w:val="clear" w:color="auto" w:fill="FFFFFF"/>
            <w:vAlign w:val="center"/>
          </w:tcPr>
          <w:p w14:paraId="30A55252"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5153F2A6"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1C90A27F"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673D0A80" w14:textId="77777777" w:rsidTr="00234812">
        <w:trPr>
          <w:cantSplit/>
          <w:trHeight w:val="192"/>
        </w:trPr>
        <w:tc>
          <w:tcPr>
            <w:tcW w:w="665" w:type="dxa"/>
            <w:shd w:val="clear" w:color="auto" w:fill="FFFFFF"/>
            <w:vAlign w:val="center"/>
          </w:tcPr>
          <w:p w14:paraId="4322A555" w14:textId="77777777" w:rsidR="00234812" w:rsidRPr="00234812" w:rsidRDefault="00234812" w:rsidP="00234812">
            <w:r w:rsidRPr="00234812">
              <w:t>80</w:t>
            </w:r>
          </w:p>
        </w:tc>
        <w:tc>
          <w:tcPr>
            <w:tcW w:w="4662" w:type="dxa"/>
            <w:shd w:val="clear" w:color="auto" w:fill="FFFFFF"/>
            <w:vAlign w:val="center"/>
          </w:tcPr>
          <w:p w14:paraId="232D73F0" w14:textId="77777777" w:rsidR="00234812" w:rsidRPr="00234812" w:rsidRDefault="00234812" w:rsidP="00234812">
            <w:r w:rsidRPr="00234812">
              <w:t>Is the 24 hour supplier emergency telephone number displayed on the front gate?</w:t>
            </w:r>
          </w:p>
        </w:tc>
        <w:tc>
          <w:tcPr>
            <w:tcW w:w="798" w:type="dxa"/>
            <w:shd w:val="clear" w:color="auto" w:fill="FFFFFF"/>
            <w:vAlign w:val="center"/>
          </w:tcPr>
          <w:p w14:paraId="21C591A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3371C135"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E0DECAA"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26FD3AF" w14:textId="77777777" w:rsidTr="00234812">
        <w:trPr>
          <w:cantSplit/>
          <w:trHeight w:val="192"/>
        </w:trPr>
        <w:tc>
          <w:tcPr>
            <w:tcW w:w="665" w:type="dxa"/>
            <w:shd w:val="clear" w:color="auto" w:fill="FFFFFF"/>
            <w:vAlign w:val="center"/>
          </w:tcPr>
          <w:p w14:paraId="2BC8BB0D" w14:textId="77777777" w:rsidR="00234812" w:rsidRPr="00234812" w:rsidRDefault="00234812" w:rsidP="00234812">
            <w:r w:rsidRPr="00234812">
              <w:t>81</w:t>
            </w:r>
          </w:p>
        </w:tc>
        <w:tc>
          <w:tcPr>
            <w:tcW w:w="4662" w:type="dxa"/>
            <w:shd w:val="clear" w:color="auto" w:fill="FFFFFF"/>
            <w:vAlign w:val="center"/>
          </w:tcPr>
          <w:p w14:paraId="4EBCA070" w14:textId="77777777" w:rsidR="00234812" w:rsidRPr="00234812" w:rsidRDefault="00234812" w:rsidP="00234812">
            <w:r w:rsidRPr="00234812">
              <w:t>Is supplier sign clearly visible from the front gate?</w:t>
            </w:r>
          </w:p>
        </w:tc>
        <w:tc>
          <w:tcPr>
            <w:tcW w:w="798" w:type="dxa"/>
            <w:shd w:val="clear" w:color="auto" w:fill="FFFFFF"/>
            <w:vAlign w:val="center"/>
          </w:tcPr>
          <w:p w14:paraId="3563C3C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4F5B648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002BFC04"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59B9386" w14:textId="77777777" w:rsidTr="00234812">
        <w:trPr>
          <w:cantSplit/>
          <w:trHeight w:val="192"/>
        </w:trPr>
        <w:tc>
          <w:tcPr>
            <w:tcW w:w="665" w:type="dxa"/>
            <w:shd w:val="clear" w:color="auto" w:fill="FFFFFF"/>
            <w:vAlign w:val="center"/>
          </w:tcPr>
          <w:p w14:paraId="0718BD31" w14:textId="77777777" w:rsidR="00234812" w:rsidRPr="00234812" w:rsidRDefault="00234812" w:rsidP="00234812">
            <w:r w:rsidRPr="00234812">
              <w:t>82</w:t>
            </w:r>
          </w:p>
        </w:tc>
        <w:tc>
          <w:tcPr>
            <w:tcW w:w="4662" w:type="dxa"/>
            <w:shd w:val="clear" w:color="auto" w:fill="FFFFFF"/>
            <w:vAlign w:val="center"/>
          </w:tcPr>
          <w:p w14:paraId="5B1EAFC8" w14:textId="77777777" w:rsidR="00234812" w:rsidRPr="00234812" w:rsidRDefault="00234812" w:rsidP="00234812">
            <w:r w:rsidRPr="00234812">
              <w:t>Are warning signs visible on all site fences?</w:t>
            </w:r>
          </w:p>
        </w:tc>
        <w:tc>
          <w:tcPr>
            <w:tcW w:w="798" w:type="dxa"/>
            <w:shd w:val="clear" w:color="auto" w:fill="FFFFFF"/>
            <w:vAlign w:val="center"/>
          </w:tcPr>
          <w:p w14:paraId="434A613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1780B22F"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F406CD2"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7C79C496" w14:textId="77777777" w:rsidTr="00234812">
        <w:trPr>
          <w:cantSplit/>
          <w:trHeight w:val="192"/>
        </w:trPr>
        <w:tc>
          <w:tcPr>
            <w:tcW w:w="665" w:type="dxa"/>
            <w:shd w:val="clear" w:color="auto" w:fill="FFFFFF"/>
            <w:vAlign w:val="center"/>
          </w:tcPr>
          <w:p w14:paraId="5C775059" w14:textId="77777777" w:rsidR="00234812" w:rsidRPr="00234812" w:rsidRDefault="00234812" w:rsidP="00234812">
            <w:r w:rsidRPr="00234812">
              <w:t>83</w:t>
            </w:r>
          </w:p>
        </w:tc>
        <w:tc>
          <w:tcPr>
            <w:tcW w:w="4662" w:type="dxa"/>
            <w:vAlign w:val="center"/>
          </w:tcPr>
          <w:p w14:paraId="685249E9" w14:textId="77777777" w:rsidR="00234812" w:rsidRPr="00234812" w:rsidRDefault="00234812" w:rsidP="00234812">
            <w:r w:rsidRPr="00234812">
              <w:t>Is there a box and manifest to local rules at the front entrance?</w:t>
            </w:r>
          </w:p>
        </w:tc>
        <w:tc>
          <w:tcPr>
            <w:tcW w:w="798" w:type="dxa"/>
            <w:shd w:val="clear" w:color="auto" w:fill="FFFFFF"/>
            <w:vAlign w:val="center"/>
          </w:tcPr>
          <w:p w14:paraId="37EA58D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345F3135"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42EF96D2"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F7C93AF" w14:textId="77777777" w:rsidTr="00234812">
        <w:trPr>
          <w:cantSplit/>
          <w:trHeight w:val="192"/>
        </w:trPr>
        <w:tc>
          <w:tcPr>
            <w:tcW w:w="665" w:type="dxa"/>
            <w:shd w:val="clear" w:color="auto" w:fill="FFFFFF"/>
            <w:vAlign w:val="center"/>
          </w:tcPr>
          <w:p w14:paraId="6677A793" w14:textId="77777777" w:rsidR="00234812" w:rsidRPr="00234812" w:rsidRDefault="00234812" w:rsidP="00234812">
            <w:r w:rsidRPr="00234812">
              <w:t>84</w:t>
            </w:r>
          </w:p>
        </w:tc>
        <w:tc>
          <w:tcPr>
            <w:tcW w:w="4662" w:type="dxa"/>
            <w:shd w:val="clear" w:color="auto" w:fill="FFFFFF"/>
            <w:vAlign w:val="center"/>
          </w:tcPr>
          <w:p w14:paraId="1764A0A0" w14:textId="77777777" w:rsidR="00234812" w:rsidRPr="00234812" w:rsidRDefault="00234812" w:rsidP="00234812">
            <w:r w:rsidRPr="00234812">
              <w:t>Are there "No entry to public" type signs on site?</w:t>
            </w:r>
          </w:p>
        </w:tc>
        <w:tc>
          <w:tcPr>
            <w:tcW w:w="798" w:type="dxa"/>
            <w:shd w:val="clear" w:color="auto" w:fill="FFFFFF"/>
            <w:vAlign w:val="center"/>
          </w:tcPr>
          <w:p w14:paraId="0A72D506"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7262F1D0"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58E39FF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35E3BF0" w14:textId="77777777" w:rsidTr="00234812">
        <w:trPr>
          <w:cantSplit/>
          <w:trHeight w:val="192"/>
        </w:trPr>
        <w:tc>
          <w:tcPr>
            <w:tcW w:w="665" w:type="dxa"/>
            <w:shd w:val="clear" w:color="auto" w:fill="FFFFFF"/>
            <w:vAlign w:val="center"/>
          </w:tcPr>
          <w:p w14:paraId="593A68F4" w14:textId="77777777" w:rsidR="00234812" w:rsidRPr="00234812" w:rsidRDefault="00234812" w:rsidP="00234812">
            <w:r w:rsidRPr="00234812">
              <w:t>85</w:t>
            </w:r>
          </w:p>
        </w:tc>
        <w:tc>
          <w:tcPr>
            <w:tcW w:w="4662" w:type="dxa"/>
            <w:shd w:val="clear" w:color="auto" w:fill="FFFFFF"/>
            <w:vAlign w:val="center"/>
          </w:tcPr>
          <w:p w14:paraId="30D94450" w14:textId="77777777" w:rsidR="00234812" w:rsidRPr="00234812" w:rsidRDefault="00234812" w:rsidP="00234812">
            <w:r w:rsidRPr="00234812">
              <w:t>Are there speed limit signs on site?</w:t>
            </w:r>
          </w:p>
        </w:tc>
        <w:tc>
          <w:tcPr>
            <w:tcW w:w="798" w:type="dxa"/>
            <w:shd w:val="clear" w:color="auto" w:fill="FFFFFF"/>
            <w:vAlign w:val="center"/>
          </w:tcPr>
          <w:p w14:paraId="1A1E8B9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20DD706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6A2EE042"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bl>
    <w:p w14:paraId="5857EAEA" w14:textId="77777777" w:rsidR="00234812" w:rsidRDefault="00234812" w:rsidP="00234812">
      <w:pPr>
        <w:spacing w:after="0"/>
        <w:outlineLvl w:val="1"/>
        <w:rPr>
          <w:rFonts w:cs="Arial"/>
          <w:sz w:val="28"/>
          <w:szCs w:val="36"/>
        </w:rPr>
      </w:pPr>
    </w:p>
    <w:p w14:paraId="73475726" w14:textId="52C64D26" w:rsidR="00234812" w:rsidRDefault="00234812" w:rsidP="00234812">
      <w:pPr>
        <w:pStyle w:val="Tablecaptiontext"/>
      </w:pPr>
      <w:r>
        <w:lastRenderedPageBreak/>
        <w:t>General condition of site</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662"/>
        <w:gridCol w:w="798"/>
        <w:gridCol w:w="670"/>
        <w:gridCol w:w="2398"/>
      </w:tblGrid>
      <w:tr w:rsidR="00234812" w14:paraId="546FF02F" w14:textId="77777777" w:rsidTr="00234812">
        <w:trPr>
          <w:cantSplit/>
          <w:trHeight w:val="204"/>
          <w:tblHeader/>
        </w:trPr>
        <w:tc>
          <w:tcPr>
            <w:tcW w:w="665" w:type="dxa"/>
            <w:tcBorders>
              <w:bottom w:val="single" w:sz="4" w:space="0" w:color="auto"/>
            </w:tcBorders>
            <w:shd w:val="clear" w:color="auto" w:fill="DBE5F1" w:themeFill="accent1" w:themeFillTint="33"/>
            <w:vAlign w:val="center"/>
          </w:tcPr>
          <w:p w14:paraId="49190CBE" w14:textId="77777777" w:rsidR="00234812" w:rsidRPr="000B5971" w:rsidRDefault="00234812" w:rsidP="00234812">
            <w:pPr>
              <w:pStyle w:val="Tableheadingtextleftaligned"/>
            </w:pPr>
            <w:r w:rsidRPr="000B5971">
              <w:t>No.</w:t>
            </w:r>
          </w:p>
        </w:tc>
        <w:tc>
          <w:tcPr>
            <w:tcW w:w="4662" w:type="dxa"/>
            <w:tcBorders>
              <w:bottom w:val="single" w:sz="4" w:space="0" w:color="auto"/>
            </w:tcBorders>
            <w:shd w:val="clear" w:color="auto" w:fill="DBE5F1" w:themeFill="accent1" w:themeFillTint="33"/>
            <w:vAlign w:val="center"/>
          </w:tcPr>
          <w:p w14:paraId="610AAC77" w14:textId="77777777" w:rsidR="00234812" w:rsidRPr="00E62B1E" w:rsidRDefault="00234812" w:rsidP="00234812">
            <w:pPr>
              <w:pStyle w:val="Tableheadingtextleftaligned"/>
            </w:pPr>
            <w:r w:rsidRPr="00E62B1E">
              <w:t>Item</w:t>
            </w:r>
          </w:p>
        </w:tc>
        <w:tc>
          <w:tcPr>
            <w:tcW w:w="798" w:type="dxa"/>
            <w:tcBorders>
              <w:bottom w:val="single" w:sz="4" w:space="0" w:color="auto"/>
            </w:tcBorders>
            <w:shd w:val="clear" w:color="auto" w:fill="DBE5F1" w:themeFill="accent1" w:themeFillTint="33"/>
            <w:vAlign w:val="center"/>
          </w:tcPr>
          <w:p w14:paraId="71872A18" w14:textId="77777777" w:rsidR="00234812" w:rsidRPr="000B5971" w:rsidRDefault="00234812" w:rsidP="00234812">
            <w:pPr>
              <w:pStyle w:val="Tableheadingtextleftaligned"/>
            </w:pPr>
            <w:r w:rsidRPr="000B5971">
              <w:t>Pass</w:t>
            </w:r>
          </w:p>
        </w:tc>
        <w:tc>
          <w:tcPr>
            <w:tcW w:w="670" w:type="dxa"/>
            <w:tcBorders>
              <w:bottom w:val="single" w:sz="4" w:space="0" w:color="auto"/>
            </w:tcBorders>
            <w:shd w:val="clear" w:color="auto" w:fill="DBE5F1" w:themeFill="accent1" w:themeFillTint="33"/>
            <w:vAlign w:val="center"/>
          </w:tcPr>
          <w:p w14:paraId="6966C4E4" w14:textId="77777777" w:rsidR="00234812" w:rsidRPr="000B5971" w:rsidRDefault="00234812" w:rsidP="00234812">
            <w:pPr>
              <w:pStyle w:val="Tableheadingtextleftaligned"/>
            </w:pPr>
            <w:r w:rsidRPr="000B5971">
              <w:t>Fail</w:t>
            </w:r>
          </w:p>
        </w:tc>
        <w:tc>
          <w:tcPr>
            <w:tcW w:w="2398" w:type="dxa"/>
            <w:tcBorders>
              <w:bottom w:val="single" w:sz="4" w:space="0" w:color="auto"/>
            </w:tcBorders>
            <w:shd w:val="clear" w:color="auto" w:fill="DBE5F1" w:themeFill="accent1" w:themeFillTint="33"/>
            <w:vAlign w:val="center"/>
          </w:tcPr>
          <w:p w14:paraId="269C4781" w14:textId="77777777" w:rsidR="00234812" w:rsidRPr="000B5971" w:rsidRDefault="00234812" w:rsidP="00234812">
            <w:pPr>
              <w:pStyle w:val="Tableheadingtextleftaligned"/>
            </w:pPr>
            <w:r w:rsidRPr="000B5971">
              <w:t>Comments or instructions</w:t>
            </w:r>
          </w:p>
        </w:tc>
      </w:tr>
      <w:tr w:rsidR="00234812" w:rsidRPr="00234812" w14:paraId="00DD5736" w14:textId="77777777" w:rsidTr="00234812">
        <w:trPr>
          <w:cantSplit/>
          <w:trHeight w:val="192"/>
        </w:trPr>
        <w:tc>
          <w:tcPr>
            <w:tcW w:w="665" w:type="dxa"/>
            <w:shd w:val="clear" w:color="auto" w:fill="FFFFFF"/>
            <w:vAlign w:val="center"/>
          </w:tcPr>
          <w:p w14:paraId="655E307C" w14:textId="77777777" w:rsidR="00234812" w:rsidRPr="00234812" w:rsidRDefault="00234812" w:rsidP="00234812">
            <w:r w:rsidRPr="00234812">
              <w:t>86</w:t>
            </w:r>
          </w:p>
        </w:tc>
        <w:tc>
          <w:tcPr>
            <w:tcW w:w="4662" w:type="dxa"/>
            <w:vAlign w:val="center"/>
          </w:tcPr>
          <w:p w14:paraId="6976F716" w14:textId="77777777" w:rsidR="00234812" w:rsidRPr="00234812" w:rsidRDefault="00234812" w:rsidP="00234812">
            <w:r w:rsidRPr="00234812">
              <w:t>Is Fire Warden sign clearly displayed in plant and office?</w:t>
            </w:r>
          </w:p>
        </w:tc>
        <w:tc>
          <w:tcPr>
            <w:tcW w:w="798" w:type="dxa"/>
            <w:shd w:val="clear" w:color="auto" w:fill="FFFFFF"/>
            <w:vAlign w:val="center"/>
          </w:tcPr>
          <w:p w14:paraId="13F1F25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43EBBECA"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46031F87"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7E236AF2" w14:textId="77777777" w:rsidTr="00234812">
        <w:trPr>
          <w:cantSplit/>
          <w:trHeight w:val="192"/>
        </w:trPr>
        <w:tc>
          <w:tcPr>
            <w:tcW w:w="665" w:type="dxa"/>
            <w:shd w:val="clear" w:color="auto" w:fill="FFFFFF"/>
            <w:vAlign w:val="center"/>
          </w:tcPr>
          <w:p w14:paraId="46676BF0" w14:textId="77777777" w:rsidR="00234812" w:rsidRPr="00234812" w:rsidRDefault="00234812" w:rsidP="00234812">
            <w:r w:rsidRPr="00234812">
              <w:t>87</w:t>
            </w:r>
          </w:p>
        </w:tc>
        <w:tc>
          <w:tcPr>
            <w:tcW w:w="4662" w:type="dxa"/>
            <w:shd w:val="clear" w:color="auto" w:fill="FFFFFF"/>
            <w:vAlign w:val="center"/>
          </w:tcPr>
          <w:p w14:paraId="08A4AE4F" w14:textId="77777777" w:rsidR="00234812" w:rsidRPr="00234812" w:rsidRDefault="00234812" w:rsidP="00234812">
            <w:r w:rsidRPr="00234812">
              <w:t>Are fire extinguishers clearly signed in plant and office?</w:t>
            </w:r>
          </w:p>
        </w:tc>
        <w:tc>
          <w:tcPr>
            <w:tcW w:w="798" w:type="dxa"/>
            <w:shd w:val="clear" w:color="auto" w:fill="FFFFFF"/>
            <w:vAlign w:val="center"/>
          </w:tcPr>
          <w:p w14:paraId="30BFBCA8"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46B5361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0E93859"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92E584E" w14:textId="77777777" w:rsidTr="00234812">
        <w:trPr>
          <w:cantSplit/>
          <w:trHeight w:val="192"/>
        </w:trPr>
        <w:tc>
          <w:tcPr>
            <w:tcW w:w="665" w:type="dxa"/>
            <w:shd w:val="clear" w:color="auto" w:fill="FFFFFF"/>
            <w:vAlign w:val="center"/>
          </w:tcPr>
          <w:p w14:paraId="2FCAC418" w14:textId="77777777" w:rsidR="00234812" w:rsidRPr="00234812" w:rsidRDefault="00234812" w:rsidP="00234812">
            <w:r w:rsidRPr="00234812">
              <w:t>88</w:t>
            </w:r>
          </w:p>
        </w:tc>
        <w:tc>
          <w:tcPr>
            <w:tcW w:w="4662" w:type="dxa"/>
            <w:shd w:val="clear" w:color="auto" w:fill="FFFFFF"/>
            <w:vAlign w:val="center"/>
          </w:tcPr>
          <w:p w14:paraId="10D1A211" w14:textId="77777777" w:rsidR="00234812" w:rsidRPr="00234812" w:rsidRDefault="00234812" w:rsidP="00234812">
            <w:r w:rsidRPr="00234812">
              <w:t>Is the site approved by DNRM (if located near residential area)</w:t>
            </w:r>
          </w:p>
        </w:tc>
        <w:tc>
          <w:tcPr>
            <w:tcW w:w="798" w:type="dxa"/>
            <w:shd w:val="clear" w:color="auto" w:fill="FFFFFF"/>
            <w:vAlign w:val="center"/>
          </w:tcPr>
          <w:p w14:paraId="55431561"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099814B7"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A5F683B"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34E5CC53" w14:textId="77777777" w:rsidTr="00234812">
        <w:trPr>
          <w:cantSplit/>
          <w:trHeight w:val="204"/>
        </w:trPr>
        <w:tc>
          <w:tcPr>
            <w:tcW w:w="665" w:type="dxa"/>
            <w:shd w:val="clear" w:color="auto" w:fill="FFFFFF"/>
            <w:vAlign w:val="center"/>
          </w:tcPr>
          <w:p w14:paraId="71FE7D01" w14:textId="77777777" w:rsidR="00234812" w:rsidRPr="00234812" w:rsidRDefault="00234812" w:rsidP="00234812">
            <w:r w:rsidRPr="00234812">
              <w:t>89</w:t>
            </w:r>
          </w:p>
        </w:tc>
        <w:tc>
          <w:tcPr>
            <w:tcW w:w="4662" w:type="dxa"/>
            <w:shd w:val="clear" w:color="auto" w:fill="FFFFFF"/>
            <w:vAlign w:val="center"/>
          </w:tcPr>
          <w:p w14:paraId="4B0E72F1" w14:textId="77777777" w:rsidR="00234812" w:rsidRPr="00234812" w:rsidRDefault="00234812" w:rsidP="00234812">
            <w:r w:rsidRPr="00234812">
              <w:t>Is there an intruder detection system around site?</w:t>
            </w:r>
          </w:p>
        </w:tc>
        <w:tc>
          <w:tcPr>
            <w:tcW w:w="798" w:type="dxa"/>
            <w:shd w:val="clear" w:color="auto" w:fill="FFFFFF"/>
            <w:vAlign w:val="center"/>
          </w:tcPr>
          <w:p w14:paraId="045C70D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6961305B"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50890DDE"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023D8C2F" w14:textId="77777777" w:rsidTr="00234812">
        <w:trPr>
          <w:cantSplit/>
          <w:trHeight w:val="192"/>
        </w:trPr>
        <w:tc>
          <w:tcPr>
            <w:tcW w:w="665" w:type="dxa"/>
            <w:shd w:val="clear" w:color="auto" w:fill="FFFFFF"/>
            <w:vAlign w:val="center"/>
          </w:tcPr>
          <w:p w14:paraId="6EDC5B59" w14:textId="77777777" w:rsidR="00234812" w:rsidRPr="00234812" w:rsidRDefault="00234812" w:rsidP="00234812">
            <w:r w:rsidRPr="00234812">
              <w:t>90</w:t>
            </w:r>
          </w:p>
        </w:tc>
        <w:tc>
          <w:tcPr>
            <w:tcW w:w="4662" w:type="dxa"/>
            <w:shd w:val="clear" w:color="auto" w:fill="FFFFFF"/>
            <w:vAlign w:val="center"/>
          </w:tcPr>
          <w:p w14:paraId="16A96550" w14:textId="77777777" w:rsidR="00234812" w:rsidRPr="00234812" w:rsidRDefault="00234812" w:rsidP="00234812">
            <w:r w:rsidRPr="00234812">
              <w:t>Is there an intruder detection system in office?</w:t>
            </w:r>
          </w:p>
        </w:tc>
        <w:tc>
          <w:tcPr>
            <w:tcW w:w="798" w:type="dxa"/>
            <w:shd w:val="clear" w:color="auto" w:fill="FFFFFF"/>
            <w:vAlign w:val="center"/>
          </w:tcPr>
          <w:p w14:paraId="7BA06AD3"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542F2CC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30D54ED2"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40E0781B" w14:textId="77777777" w:rsidTr="00234812">
        <w:trPr>
          <w:cantSplit/>
          <w:trHeight w:val="192"/>
        </w:trPr>
        <w:tc>
          <w:tcPr>
            <w:tcW w:w="665" w:type="dxa"/>
            <w:shd w:val="clear" w:color="auto" w:fill="FFFFFF"/>
            <w:vAlign w:val="center"/>
          </w:tcPr>
          <w:p w14:paraId="0E379BE7" w14:textId="77777777" w:rsidR="00234812" w:rsidRPr="00234812" w:rsidRDefault="00234812" w:rsidP="00234812">
            <w:r w:rsidRPr="00234812">
              <w:t>91</w:t>
            </w:r>
          </w:p>
        </w:tc>
        <w:tc>
          <w:tcPr>
            <w:tcW w:w="4662" w:type="dxa"/>
            <w:shd w:val="clear" w:color="auto" w:fill="FFFFFF"/>
            <w:vAlign w:val="center"/>
          </w:tcPr>
          <w:p w14:paraId="0664A293" w14:textId="77777777" w:rsidR="00234812" w:rsidRPr="00234812" w:rsidRDefault="00234812" w:rsidP="00234812">
            <w:r w:rsidRPr="00234812">
              <w:t>Can cylinder truck be driven / towed straight out of the gate without reversing?</w:t>
            </w:r>
          </w:p>
        </w:tc>
        <w:tc>
          <w:tcPr>
            <w:tcW w:w="798" w:type="dxa"/>
            <w:shd w:val="clear" w:color="auto" w:fill="FFFFFF"/>
            <w:vAlign w:val="center"/>
          </w:tcPr>
          <w:p w14:paraId="5DBD879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4B08844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0C857E4"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63D48E98" w14:textId="77777777" w:rsidTr="00234812">
        <w:trPr>
          <w:cantSplit/>
          <w:trHeight w:val="192"/>
        </w:trPr>
        <w:tc>
          <w:tcPr>
            <w:tcW w:w="665" w:type="dxa"/>
            <w:shd w:val="clear" w:color="auto" w:fill="FFFFFF"/>
            <w:vAlign w:val="center"/>
          </w:tcPr>
          <w:p w14:paraId="7E6C7913" w14:textId="77777777" w:rsidR="00234812" w:rsidRPr="00234812" w:rsidRDefault="00234812" w:rsidP="00234812">
            <w:r w:rsidRPr="00234812">
              <w:t>92</w:t>
            </w:r>
          </w:p>
        </w:tc>
        <w:tc>
          <w:tcPr>
            <w:tcW w:w="4662" w:type="dxa"/>
            <w:vAlign w:val="center"/>
          </w:tcPr>
          <w:p w14:paraId="226DC2DE" w14:textId="77777777" w:rsidR="00234812" w:rsidRPr="00234812" w:rsidRDefault="00234812" w:rsidP="00234812">
            <w:r w:rsidRPr="00234812">
              <w:t>Is excess vegetation noticed in yard?</w:t>
            </w:r>
          </w:p>
        </w:tc>
        <w:tc>
          <w:tcPr>
            <w:tcW w:w="798" w:type="dxa"/>
            <w:vAlign w:val="center"/>
          </w:tcPr>
          <w:p w14:paraId="67D986F4"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vAlign w:val="center"/>
          </w:tcPr>
          <w:p w14:paraId="1F1B235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6F27C59A"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9F5B8FB" w14:textId="77777777" w:rsidTr="00234812">
        <w:trPr>
          <w:cantSplit/>
          <w:trHeight w:val="181"/>
        </w:trPr>
        <w:tc>
          <w:tcPr>
            <w:tcW w:w="665" w:type="dxa"/>
            <w:tcBorders>
              <w:bottom w:val="single" w:sz="4" w:space="0" w:color="auto"/>
            </w:tcBorders>
            <w:shd w:val="clear" w:color="auto" w:fill="FFFFFF"/>
            <w:vAlign w:val="center"/>
          </w:tcPr>
          <w:p w14:paraId="6C6F3B8D" w14:textId="77777777" w:rsidR="00234812" w:rsidRPr="00234812" w:rsidRDefault="00234812" w:rsidP="00234812">
            <w:r w:rsidRPr="00234812">
              <w:t>93</w:t>
            </w:r>
          </w:p>
        </w:tc>
        <w:tc>
          <w:tcPr>
            <w:tcW w:w="4662" w:type="dxa"/>
            <w:tcBorders>
              <w:bottom w:val="single" w:sz="4" w:space="0" w:color="auto"/>
            </w:tcBorders>
            <w:vAlign w:val="center"/>
          </w:tcPr>
          <w:p w14:paraId="024C845E" w14:textId="77777777" w:rsidR="00234812" w:rsidRPr="00234812" w:rsidRDefault="00234812" w:rsidP="00234812">
            <w:r w:rsidRPr="00234812">
              <w:t>Is there any overhead wiring passing over hazardous area?</w:t>
            </w:r>
          </w:p>
        </w:tc>
        <w:tc>
          <w:tcPr>
            <w:tcW w:w="798" w:type="dxa"/>
            <w:tcBorders>
              <w:bottom w:val="single" w:sz="4" w:space="0" w:color="auto"/>
            </w:tcBorders>
            <w:vAlign w:val="center"/>
          </w:tcPr>
          <w:p w14:paraId="4C7EAC3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tcBorders>
              <w:bottom w:val="single" w:sz="4" w:space="0" w:color="auto"/>
            </w:tcBorders>
            <w:vAlign w:val="center"/>
          </w:tcPr>
          <w:p w14:paraId="32A292CE"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tcBorders>
              <w:bottom w:val="single" w:sz="4" w:space="0" w:color="auto"/>
            </w:tcBorders>
            <w:shd w:val="clear" w:color="auto" w:fill="FFFFFF"/>
            <w:vAlign w:val="center"/>
          </w:tcPr>
          <w:p w14:paraId="21E6AFDF"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bl>
    <w:p w14:paraId="12E738C8" w14:textId="77777777" w:rsidR="00234812" w:rsidRDefault="00234812" w:rsidP="00234812">
      <w:pPr>
        <w:spacing w:after="0"/>
        <w:outlineLvl w:val="1"/>
        <w:rPr>
          <w:rFonts w:cs="Arial"/>
          <w:sz w:val="28"/>
          <w:szCs w:val="36"/>
        </w:rPr>
      </w:pPr>
    </w:p>
    <w:p w14:paraId="53EC1552" w14:textId="6B714B47" w:rsidR="00234812" w:rsidRDefault="00234812" w:rsidP="00234812">
      <w:pPr>
        <w:pStyle w:val="Tablecaptiontext"/>
      </w:pPr>
      <w:r w:rsidRPr="00234812">
        <w:t>Specific site equipment (where applicable)</w:t>
      </w:r>
      <w:r>
        <w:t xml:space="preserve"> - Decant</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4662"/>
        <w:gridCol w:w="798"/>
        <w:gridCol w:w="670"/>
        <w:gridCol w:w="2398"/>
      </w:tblGrid>
      <w:tr w:rsidR="00234812" w14:paraId="4EE44146" w14:textId="77777777" w:rsidTr="00234812">
        <w:trPr>
          <w:cantSplit/>
          <w:trHeight w:val="204"/>
          <w:tblHeader/>
        </w:trPr>
        <w:tc>
          <w:tcPr>
            <w:tcW w:w="665" w:type="dxa"/>
            <w:tcBorders>
              <w:bottom w:val="single" w:sz="4" w:space="0" w:color="auto"/>
            </w:tcBorders>
            <w:shd w:val="clear" w:color="auto" w:fill="DBE5F1" w:themeFill="accent1" w:themeFillTint="33"/>
            <w:vAlign w:val="center"/>
          </w:tcPr>
          <w:p w14:paraId="5A700650" w14:textId="77777777" w:rsidR="00234812" w:rsidRPr="000B5971" w:rsidRDefault="00234812" w:rsidP="00234812">
            <w:pPr>
              <w:pStyle w:val="Tableheadingtextleftaligned"/>
            </w:pPr>
            <w:r w:rsidRPr="000B5971">
              <w:t>No.</w:t>
            </w:r>
          </w:p>
        </w:tc>
        <w:tc>
          <w:tcPr>
            <w:tcW w:w="4662" w:type="dxa"/>
            <w:tcBorders>
              <w:bottom w:val="single" w:sz="4" w:space="0" w:color="auto"/>
            </w:tcBorders>
            <w:shd w:val="clear" w:color="auto" w:fill="DBE5F1" w:themeFill="accent1" w:themeFillTint="33"/>
            <w:vAlign w:val="center"/>
          </w:tcPr>
          <w:p w14:paraId="16AF17C9" w14:textId="77777777" w:rsidR="00234812" w:rsidRPr="00E62B1E" w:rsidRDefault="00234812" w:rsidP="00234812">
            <w:pPr>
              <w:pStyle w:val="Tableheadingtextleftaligned"/>
            </w:pPr>
            <w:r w:rsidRPr="00E62B1E">
              <w:t>Item</w:t>
            </w:r>
          </w:p>
        </w:tc>
        <w:tc>
          <w:tcPr>
            <w:tcW w:w="798" w:type="dxa"/>
            <w:tcBorders>
              <w:bottom w:val="single" w:sz="4" w:space="0" w:color="auto"/>
            </w:tcBorders>
            <w:shd w:val="clear" w:color="auto" w:fill="DBE5F1" w:themeFill="accent1" w:themeFillTint="33"/>
            <w:vAlign w:val="center"/>
          </w:tcPr>
          <w:p w14:paraId="56304300" w14:textId="77777777" w:rsidR="00234812" w:rsidRPr="000B5971" w:rsidRDefault="00234812" w:rsidP="00234812">
            <w:pPr>
              <w:pStyle w:val="Tableheadingtextleftaligned"/>
            </w:pPr>
            <w:r w:rsidRPr="000B5971">
              <w:t>Pass</w:t>
            </w:r>
          </w:p>
        </w:tc>
        <w:tc>
          <w:tcPr>
            <w:tcW w:w="670" w:type="dxa"/>
            <w:tcBorders>
              <w:bottom w:val="single" w:sz="4" w:space="0" w:color="auto"/>
            </w:tcBorders>
            <w:shd w:val="clear" w:color="auto" w:fill="DBE5F1" w:themeFill="accent1" w:themeFillTint="33"/>
            <w:vAlign w:val="center"/>
          </w:tcPr>
          <w:p w14:paraId="14872DB2" w14:textId="77777777" w:rsidR="00234812" w:rsidRPr="000B5971" w:rsidRDefault="00234812" w:rsidP="00234812">
            <w:pPr>
              <w:pStyle w:val="Tableheadingtextleftaligned"/>
            </w:pPr>
            <w:r w:rsidRPr="000B5971">
              <w:t>Fail</w:t>
            </w:r>
          </w:p>
        </w:tc>
        <w:tc>
          <w:tcPr>
            <w:tcW w:w="2398" w:type="dxa"/>
            <w:tcBorders>
              <w:bottom w:val="single" w:sz="4" w:space="0" w:color="auto"/>
            </w:tcBorders>
            <w:shd w:val="clear" w:color="auto" w:fill="DBE5F1" w:themeFill="accent1" w:themeFillTint="33"/>
            <w:vAlign w:val="center"/>
          </w:tcPr>
          <w:p w14:paraId="20F0BF36" w14:textId="77777777" w:rsidR="00234812" w:rsidRPr="000B5971" w:rsidRDefault="00234812" w:rsidP="00234812">
            <w:pPr>
              <w:pStyle w:val="Tableheadingtextleftaligned"/>
            </w:pPr>
            <w:r w:rsidRPr="000B5971">
              <w:t>Comments or instructions</w:t>
            </w:r>
          </w:p>
        </w:tc>
      </w:tr>
      <w:tr w:rsidR="00234812" w:rsidRPr="00234812" w14:paraId="6CC73021" w14:textId="77777777" w:rsidTr="00234812">
        <w:trPr>
          <w:cantSplit/>
          <w:trHeight w:val="192"/>
        </w:trPr>
        <w:tc>
          <w:tcPr>
            <w:tcW w:w="665" w:type="dxa"/>
            <w:shd w:val="clear" w:color="auto" w:fill="FFFFFF"/>
            <w:vAlign w:val="center"/>
          </w:tcPr>
          <w:p w14:paraId="25A8FF49" w14:textId="77777777" w:rsidR="00234812" w:rsidRPr="00234812" w:rsidRDefault="00234812" w:rsidP="00234812">
            <w:r w:rsidRPr="00234812">
              <w:t>94</w:t>
            </w:r>
          </w:p>
        </w:tc>
        <w:tc>
          <w:tcPr>
            <w:tcW w:w="4662" w:type="dxa"/>
            <w:shd w:val="clear" w:color="auto" w:fill="FFFFFF"/>
            <w:vAlign w:val="center"/>
          </w:tcPr>
          <w:p w14:paraId="5F5659BA" w14:textId="77777777" w:rsidR="00234812" w:rsidRPr="00234812" w:rsidRDefault="00234812" w:rsidP="00234812">
            <w:r w:rsidRPr="00234812">
              <w:t>Are Decanting Notices clearly displayed?</w:t>
            </w:r>
          </w:p>
        </w:tc>
        <w:tc>
          <w:tcPr>
            <w:tcW w:w="798" w:type="dxa"/>
            <w:shd w:val="clear" w:color="auto" w:fill="FFFFFF"/>
            <w:vAlign w:val="center"/>
          </w:tcPr>
          <w:p w14:paraId="0EBD15FB"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0700F6C2"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4B072946"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14FA41D6" w14:textId="77777777" w:rsidTr="00234812">
        <w:trPr>
          <w:cantSplit/>
          <w:trHeight w:val="192"/>
        </w:trPr>
        <w:tc>
          <w:tcPr>
            <w:tcW w:w="665" w:type="dxa"/>
            <w:shd w:val="clear" w:color="auto" w:fill="FFFFFF"/>
            <w:vAlign w:val="center"/>
          </w:tcPr>
          <w:p w14:paraId="308E49B1" w14:textId="77777777" w:rsidR="00234812" w:rsidRPr="00234812" w:rsidRDefault="00234812" w:rsidP="00234812">
            <w:r w:rsidRPr="00234812">
              <w:t>95</w:t>
            </w:r>
          </w:p>
        </w:tc>
        <w:tc>
          <w:tcPr>
            <w:tcW w:w="4662" w:type="dxa"/>
          </w:tcPr>
          <w:p w14:paraId="5DADCDC3" w14:textId="77777777" w:rsidR="00234812" w:rsidRPr="00234812" w:rsidRDefault="00234812" w:rsidP="00234812">
            <w:r w:rsidRPr="00234812">
              <w:t>Are decanting cylinders located and installed in compliance with AS/NZS 1596?</w:t>
            </w:r>
          </w:p>
        </w:tc>
        <w:tc>
          <w:tcPr>
            <w:tcW w:w="798" w:type="dxa"/>
            <w:shd w:val="clear" w:color="auto" w:fill="FFFFFF"/>
            <w:vAlign w:val="center"/>
          </w:tcPr>
          <w:p w14:paraId="6FBB901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0993FC42"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0D41161E"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2752A59C" w14:textId="77777777" w:rsidTr="00234812">
        <w:trPr>
          <w:cantSplit/>
          <w:trHeight w:val="192"/>
        </w:trPr>
        <w:tc>
          <w:tcPr>
            <w:tcW w:w="665" w:type="dxa"/>
            <w:shd w:val="clear" w:color="auto" w:fill="FFFFFF"/>
            <w:vAlign w:val="center"/>
          </w:tcPr>
          <w:p w14:paraId="5FBC666A" w14:textId="77777777" w:rsidR="00234812" w:rsidRPr="00234812" w:rsidRDefault="00234812" w:rsidP="00234812">
            <w:r w:rsidRPr="00234812">
              <w:t>96</w:t>
            </w:r>
          </w:p>
        </w:tc>
        <w:tc>
          <w:tcPr>
            <w:tcW w:w="4662" w:type="dxa"/>
          </w:tcPr>
          <w:p w14:paraId="59B1C8C6" w14:textId="77777777" w:rsidR="00234812" w:rsidRPr="00234812" w:rsidRDefault="00234812" w:rsidP="00234812">
            <w:r w:rsidRPr="00234812">
              <w:t>Is the spring loaded dead man’s nozzle valve being defeated?</w:t>
            </w:r>
          </w:p>
        </w:tc>
        <w:tc>
          <w:tcPr>
            <w:tcW w:w="798" w:type="dxa"/>
            <w:shd w:val="clear" w:color="auto" w:fill="FFFFFF"/>
            <w:vAlign w:val="center"/>
          </w:tcPr>
          <w:p w14:paraId="14702CB9"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670" w:type="dxa"/>
            <w:shd w:val="clear" w:color="auto" w:fill="FFFFFF"/>
            <w:vAlign w:val="center"/>
          </w:tcPr>
          <w:p w14:paraId="2E70720D" w14:textId="77777777" w:rsidR="00234812" w:rsidRPr="00234812" w:rsidRDefault="00234812" w:rsidP="00234812">
            <w:r w:rsidRPr="00234812">
              <w:fldChar w:fldCharType="begin">
                <w:ffData>
                  <w:name w:val="Check1"/>
                  <w:enabled/>
                  <w:calcOnExit w:val="0"/>
                  <w:checkBox>
                    <w:sizeAuto/>
                    <w:default w:val="0"/>
                  </w:checkBox>
                </w:ffData>
              </w:fldChar>
            </w:r>
            <w:r w:rsidRPr="00234812">
              <w:instrText xml:space="preserve"> FORMCHECKBOX </w:instrText>
            </w:r>
            <w:r w:rsidR="006C5A29">
              <w:fldChar w:fldCharType="separate"/>
            </w:r>
            <w:r w:rsidRPr="00234812">
              <w:fldChar w:fldCharType="end"/>
            </w:r>
          </w:p>
        </w:tc>
        <w:tc>
          <w:tcPr>
            <w:tcW w:w="2398" w:type="dxa"/>
            <w:shd w:val="clear" w:color="auto" w:fill="FFFFFF"/>
            <w:vAlign w:val="center"/>
          </w:tcPr>
          <w:p w14:paraId="2AD42315" w14:textId="77777777" w:rsidR="00234812" w:rsidRPr="00234812" w:rsidRDefault="00234812" w:rsidP="00234812">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r w:rsidR="00234812" w:rsidRPr="00234812" w14:paraId="582E0E52" w14:textId="77777777" w:rsidTr="00234812">
        <w:trPr>
          <w:cantSplit/>
          <w:trHeight w:val="326"/>
        </w:trPr>
        <w:tc>
          <w:tcPr>
            <w:tcW w:w="6795" w:type="dxa"/>
            <w:gridSpan w:val="4"/>
            <w:vAlign w:val="bottom"/>
          </w:tcPr>
          <w:p w14:paraId="28A8285E" w14:textId="77777777" w:rsidR="00234812" w:rsidRPr="00234812" w:rsidRDefault="00234812" w:rsidP="00234812">
            <w:pPr>
              <w:spacing w:before="60" w:after="60" w:line="240" w:lineRule="auto"/>
            </w:pPr>
            <w:r w:rsidRPr="00234812">
              <w:t xml:space="preserve">Auditor. </w:t>
            </w:r>
            <w:r w:rsidRPr="00234812">
              <w:rPr>
                <w:i/>
                <w:iCs/>
                <w:highlight w:val="lightGray"/>
              </w:rPr>
              <w:t>(Name and signature):</w:t>
            </w:r>
            <w:r w:rsidRPr="00234812">
              <w:t xml:space="preserve"> </w:t>
            </w:r>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c>
          <w:tcPr>
            <w:tcW w:w="2398" w:type="dxa"/>
            <w:vAlign w:val="bottom"/>
          </w:tcPr>
          <w:p w14:paraId="562157B1" w14:textId="77777777" w:rsidR="00234812" w:rsidRPr="00234812" w:rsidRDefault="00234812" w:rsidP="00234812">
            <w:pPr>
              <w:rPr>
                <w:b/>
              </w:rPr>
            </w:pPr>
            <w:r w:rsidRPr="00234812">
              <w:rPr>
                <w:rFonts w:cs="Arial"/>
                <w:b/>
                <w:szCs w:val="22"/>
                <w:lang w:eastAsia="en-AU"/>
              </w:rPr>
              <w:t>Date</w:t>
            </w:r>
            <w:r w:rsidRPr="00234812">
              <w:t xml:space="preserve">. </w:t>
            </w:r>
            <w:r w:rsidRPr="00234812">
              <w:fldChar w:fldCharType="begin">
                <w:ffData>
                  <w:name w:val=""/>
                  <w:enabled/>
                  <w:calcOnExit w:val="0"/>
                  <w:textInput/>
                </w:ffData>
              </w:fldChar>
            </w:r>
            <w:r w:rsidRPr="00234812">
              <w:instrText xml:space="preserve"> FORMTEXT </w:instrText>
            </w:r>
            <w:r w:rsidRPr="00234812">
              <w:fldChar w:fldCharType="separate"/>
            </w:r>
            <w:r w:rsidRPr="00234812">
              <w:rPr>
                <w:noProof/>
              </w:rPr>
              <w:t> </w:t>
            </w:r>
            <w:r w:rsidRPr="00234812">
              <w:rPr>
                <w:noProof/>
              </w:rPr>
              <w:t> </w:t>
            </w:r>
            <w:r w:rsidRPr="00234812">
              <w:rPr>
                <w:noProof/>
              </w:rPr>
              <w:t> </w:t>
            </w:r>
            <w:r w:rsidRPr="00234812">
              <w:rPr>
                <w:noProof/>
              </w:rPr>
              <w:t> </w:t>
            </w:r>
            <w:r w:rsidRPr="00234812">
              <w:rPr>
                <w:noProof/>
              </w:rPr>
              <w:t> </w:t>
            </w:r>
            <w:r w:rsidRPr="00234812">
              <w:fldChar w:fldCharType="end"/>
            </w:r>
          </w:p>
        </w:tc>
      </w:tr>
    </w:tbl>
    <w:p w14:paraId="22FAC41B" w14:textId="77777777" w:rsidR="00234812" w:rsidRDefault="00234812" w:rsidP="00234812">
      <w:pPr>
        <w:spacing w:after="0"/>
        <w:outlineLvl w:val="1"/>
        <w:rPr>
          <w:rFonts w:cs="Arial"/>
          <w:sz w:val="28"/>
          <w:szCs w:val="36"/>
        </w:rPr>
      </w:pPr>
    </w:p>
    <w:p w14:paraId="414D0C90" w14:textId="77777777" w:rsidR="005417BB" w:rsidRPr="00234812" w:rsidRDefault="005417BB" w:rsidP="00234812">
      <w:pPr>
        <w:spacing w:after="0"/>
        <w:outlineLvl w:val="1"/>
        <w:rPr>
          <w:rFonts w:cs="Arial"/>
          <w:sz w:val="28"/>
          <w:szCs w:val="36"/>
        </w:rPr>
      </w:pPr>
    </w:p>
    <w:p w14:paraId="68BA2B48" w14:textId="77777777" w:rsidR="005417BB" w:rsidRDefault="005417BB" w:rsidP="005417BB">
      <w:pPr>
        <w:pStyle w:val="Heading1"/>
      </w:pPr>
      <w:r>
        <w:t>Contact the Petroleum and Gas Inspectorate</w:t>
      </w:r>
    </w:p>
    <w:p w14:paraId="491B610B" w14:textId="77777777" w:rsidR="005417BB" w:rsidRDefault="005417BB" w:rsidP="005417BB">
      <w:r>
        <w:t xml:space="preserve">Email: </w:t>
      </w:r>
      <w:hyperlink r:id="rId23" w:history="1">
        <w:r w:rsidRPr="00947254">
          <w:rPr>
            <w:rStyle w:val="Hyperlink"/>
          </w:rPr>
          <w:t>gassafe@dnrme.qld.gov.au</w:t>
        </w:r>
      </w:hyperlink>
      <w:r>
        <w:t xml:space="preserve">  </w:t>
      </w:r>
    </w:p>
    <w:p w14:paraId="3A66AE73" w14:textId="77777777" w:rsidR="005417BB" w:rsidRDefault="005417BB" w:rsidP="005417BB">
      <w:r>
        <w:t>Telephone: (+617) 3199 8027 | Fax: (+617) 3405 5346</w:t>
      </w:r>
    </w:p>
    <w:p w14:paraId="50E02E0A" w14:textId="70DBF4D9" w:rsidR="00234812" w:rsidRPr="00234812" w:rsidRDefault="005417BB" w:rsidP="005417BB">
      <w:pPr>
        <w:pStyle w:val="BodyText"/>
      </w:pPr>
      <w:r>
        <w:t xml:space="preserve">Web: </w:t>
      </w:r>
      <w:hyperlink r:id="rId24" w:history="1">
        <w:r w:rsidRPr="00947254">
          <w:rPr>
            <w:rStyle w:val="Hyperlink"/>
          </w:rPr>
          <w:t>www.business.qld.gov.au</w:t>
        </w:r>
      </w:hyperlink>
      <w:r>
        <w:t xml:space="preserve"> </w:t>
      </w:r>
    </w:p>
    <w:sectPr w:rsidR="00234812" w:rsidRPr="00234812" w:rsidSect="00A02765">
      <w:headerReference w:type="even" r:id="rId25"/>
      <w:headerReference w:type="default" r:id="rId26"/>
      <w:footerReference w:type="default" r:id="rId27"/>
      <w:headerReference w:type="first" r:id="rId28"/>
      <w:pgSz w:w="11906" w:h="16838" w:code="9"/>
      <w:pgMar w:top="1276" w:right="1060" w:bottom="1134" w:left="1122" w:header="709" w:footer="709" w:gutter="0"/>
      <w:pgNumType w:start="1"/>
      <w:cols w:space="1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D547" w14:textId="77777777" w:rsidR="00076F6E" w:rsidRDefault="00076F6E">
      <w:r>
        <w:separator/>
      </w:r>
    </w:p>
  </w:endnote>
  <w:endnote w:type="continuationSeparator" w:id="0">
    <w:p w14:paraId="4E47105F" w14:textId="77777777" w:rsidR="00076F6E" w:rsidRDefault="0007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F7E4" w14:textId="77777777" w:rsidR="00076F6E" w:rsidRDefault="00076F6E">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7660" w14:textId="59BEE369" w:rsidR="00076F6E" w:rsidRPr="00734599" w:rsidRDefault="00076F6E" w:rsidP="00734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A55B" w14:textId="355953A6" w:rsidR="00076F6E" w:rsidRPr="00EF0DEB" w:rsidRDefault="00076F6E" w:rsidP="00EF0DEB">
    <w:pPr>
      <w:pStyle w:val="Footer"/>
    </w:pPr>
    <w:r>
      <w:t>Generic safety management system template 30 August 2019</w:t>
    </w:r>
    <w:r>
      <w:tab/>
    </w:r>
    <w:r>
      <w:tab/>
    </w:r>
    <w:r>
      <w:fldChar w:fldCharType="begin"/>
    </w:r>
    <w:r>
      <w:instrText xml:space="preserve"> PAGE  \* Arabic  \* MERGEFORMAT </w:instrText>
    </w:r>
    <w:r>
      <w:fldChar w:fldCharType="separate"/>
    </w:r>
    <w:r w:rsidR="006C5A2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BDB2" w14:textId="77777777" w:rsidR="00076F6E" w:rsidRDefault="00076F6E">
      <w:r>
        <w:separator/>
      </w:r>
    </w:p>
  </w:footnote>
  <w:footnote w:type="continuationSeparator" w:id="0">
    <w:p w14:paraId="446F9189" w14:textId="77777777" w:rsidR="00076F6E" w:rsidRDefault="0007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2C20" w14:textId="7455BB0F" w:rsidR="00076F6E" w:rsidRDefault="006C5A29">
    <w:pPr>
      <w:pStyle w:val="Header"/>
    </w:pPr>
    <w:r>
      <w:rPr>
        <w:noProof/>
      </w:rPr>
      <w:pict w14:anchorId="05219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2" o:spid="_x0000_s35842" type="#_x0000_t136" style="position:absolute;margin-left:0;margin-top:0;width:555.9pt;height:123.5pt;rotation:315;z-index:-25165414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E8C8" w14:textId="6B6AE6FC" w:rsidR="00076F6E" w:rsidRPr="00673A94" w:rsidRDefault="006C5A29" w:rsidP="00673A94">
    <w:pPr>
      <w:pStyle w:val="Header"/>
    </w:pPr>
    <w:r>
      <w:rPr>
        <w:noProof/>
      </w:rPr>
      <w:pict w14:anchorId="0B94E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3" o:spid="_x0000_s35843" type="#_x0000_t136" style="position:absolute;margin-left:0;margin-top:0;width:555.9pt;height:123.5pt;rotation:315;z-index:-25165209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076F6E">
      <w:rPr>
        <w:noProof/>
        <w:sz w:val="8"/>
        <w:szCs w:val="8"/>
        <w:lang w:eastAsia="en-AU"/>
      </w:rPr>
      <w:drawing>
        <wp:anchor distT="0" distB="0" distL="114300" distR="114300" simplePos="0" relativeHeight="251658240" behindDoc="1" locked="0" layoutInCell="1" allowOverlap="1" wp14:anchorId="19BC4EBC" wp14:editId="3A7EFE40">
          <wp:simplePos x="0" y="0"/>
          <wp:positionH relativeFrom="column">
            <wp:posOffset>-709930</wp:posOffset>
          </wp:positionH>
          <wp:positionV relativeFrom="paragraph">
            <wp:posOffset>-431875</wp:posOffset>
          </wp:positionV>
          <wp:extent cx="7532484" cy="10654692"/>
          <wp:effectExtent l="0" t="0" r="0" b="0"/>
          <wp:wrapNone/>
          <wp:docPr id="13" name="Picture 13" title="dec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ME A4 P_mono.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2484" cy="1065469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F26D" w14:textId="34E752A1" w:rsidR="00076F6E" w:rsidRDefault="006C5A29">
    <w:pPr>
      <w:pStyle w:val="Header"/>
    </w:pPr>
    <w:r>
      <w:rPr>
        <w:noProof/>
      </w:rPr>
      <w:pict w14:anchorId="502BA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1" o:spid="_x0000_s35841" type="#_x0000_t136" style="position:absolute;margin-left:0;margin-top:0;width:555.9pt;height:123.5pt;rotation:315;z-index:-25165619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6B74" w14:textId="01E86778" w:rsidR="00076F6E" w:rsidRDefault="006C5A29">
    <w:pPr>
      <w:pStyle w:val="Header"/>
    </w:pPr>
    <w:r>
      <w:rPr>
        <w:noProof/>
      </w:rPr>
      <w:pict w14:anchorId="1EC18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5" o:spid="_x0000_s35845" type="#_x0000_t136" style="position:absolute;margin-left:0;margin-top:0;width:555.9pt;height:123.5pt;rotation:315;z-index:-25164800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3761" w14:textId="59C257F0" w:rsidR="00076F6E" w:rsidRPr="00811045" w:rsidRDefault="006C5A29" w:rsidP="00811045">
    <w:pPr>
      <w:pStyle w:val="Header"/>
    </w:pPr>
    <w:r>
      <w:rPr>
        <w:noProof/>
      </w:rPr>
      <w:pict w14:anchorId="054F9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6" o:spid="_x0000_s35846" type="#_x0000_t136" style="position:absolute;margin-left:0;margin-top:0;width:555.9pt;height:123.5pt;rotation:315;z-index:-2516459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7FBA" w14:textId="5B9C0AB4" w:rsidR="00076F6E" w:rsidRDefault="006C5A29">
    <w:pPr>
      <w:pStyle w:val="Header"/>
    </w:pPr>
    <w:r>
      <w:rPr>
        <w:noProof/>
      </w:rPr>
      <w:pict w14:anchorId="06252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4" o:spid="_x0000_s35844" type="#_x0000_t136" style="position:absolute;margin-left:0;margin-top:0;width:555.9pt;height:123.5pt;rotation:315;z-index:-25165004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98F4" w14:textId="1C675147" w:rsidR="00076F6E" w:rsidRDefault="006C5A29">
    <w:pPr>
      <w:pStyle w:val="Header"/>
    </w:pPr>
    <w:r>
      <w:rPr>
        <w:noProof/>
      </w:rPr>
      <w:pict w14:anchorId="045DC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8" o:spid="_x0000_s35848" type="#_x0000_t136" style="position:absolute;margin-left:0;margin-top:0;width:555.9pt;height:123.5pt;rotation:315;z-index:-25164185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143" w14:textId="37B7FE51" w:rsidR="00076F6E" w:rsidRDefault="006C5A29">
    <w:pPr>
      <w:pStyle w:val="Header"/>
    </w:pPr>
    <w:r>
      <w:rPr>
        <w:noProof/>
      </w:rPr>
      <w:pict w14:anchorId="7741F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9" o:spid="_x0000_s35849" type="#_x0000_t136" style="position:absolute;margin-left:0;margin-top:0;width:555.9pt;height:123.5pt;rotation:315;z-index:-25163980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E810" w14:textId="7A20656C" w:rsidR="00076F6E" w:rsidRDefault="006C5A29">
    <w:pPr>
      <w:pStyle w:val="Header"/>
    </w:pPr>
    <w:r>
      <w:rPr>
        <w:noProof/>
      </w:rPr>
      <w:pict w14:anchorId="75E8A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8077" o:spid="_x0000_s35847" type="#_x0000_t136" style="position:absolute;margin-left:0;margin-top:0;width:555.9pt;height:123.5pt;rotation:315;z-index:-25164390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982"/>
    <w:multiLevelType w:val="hybridMultilevel"/>
    <w:tmpl w:val="CE54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9D4385"/>
    <w:multiLevelType w:val="hybridMultilevel"/>
    <w:tmpl w:val="16E6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C7AC8"/>
    <w:multiLevelType w:val="hybridMultilevel"/>
    <w:tmpl w:val="553E7FF2"/>
    <w:lvl w:ilvl="0" w:tplc="0D861552">
      <w:start w:val="1"/>
      <w:numFmt w:val="bullet"/>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26B7E"/>
    <w:multiLevelType w:val="hybridMultilevel"/>
    <w:tmpl w:val="0D061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C006D"/>
    <w:multiLevelType w:val="hybridMultilevel"/>
    <w:tmpl w:val="0F56A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374864"/>
    <w:multiLevelType w:val="hybridMultilevel"/>
    <w:tmpl w:val="E08AC0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7F0CE6"/>
    <w:multiLevelType w:val="hybridMultilevel"/>
    <w:tmpl w:val="F35E0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54E7B"/>
    <w:multiLevelType w:val="hybridMultilevel"/>
    <w:tmpl w:val="FA623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77363"/>
    <w:multiLevelType w:val="hybridMultilevel"/>
    <w:tmpl w:val="FCF03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1"/>
  </w:num>
  <w:num w:numId="6">
    <w:abstractNumId w:val="5"/>
  </w:num>
  <w:num w:numId="7">
    <w:abstractNumId w:val="3"/>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VerticalDrawingGridEvery w:val="2"/>
  <w:characterSpacingControl w:val="doNotCompress"/>
  <w:hdrShapeDefaults>
    <o:shapedefaults v:ext="edit" spidmax="35850"/>
    <o:shapelayout v:ext="edit">
      <o:idmap v:ext="edit" data="3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5E"/>
    <w:rsid w:val="00004A35"/>
    <w:rsid w:val="00006A5B"/>
    <w:rsid w:val="00024C7D"/>
    <w:rsid w:val="00026F0B"/>
    <w:rsid w:val="00030083"/>
    <w:rsid w:val="0003138C"/>
    <w:rsid w:val="00031692"/>
    <w:rsid w:val="000320F6"/>
    <w:rsid w:val="000426F1"/>
    <w:rsid w:val="00042F39"/>
    <w:rsid w:val="00047A56"/>
    <w:rsid w:val="000541FA"/>
    <w:rsid w:val="000542DA"/>
    <w:rsid w:val="00057873"/>
    <w:rsid w:val="0006125B"/>
    <w:rsid w:val="000630B7"/>
    <w:rsid w:val="000643AD"/>
    <w:rsid w:val="00071AE1"/>
    <w:rsid w:val="00072AC3"/>
    <w:rsid w:val="00075581"/>
    <w:rsid w:val="00076F6E"/>
    <w:rsid w:val="00080655"/>
    <w:rsid w:val="000869AA"/>
    <w:rsid w:val="00086BE2"/>
    <w:rsid w:val="00087F31"/>
    <w:rsid w:val="000904A0"/>
    <w:rsid w:val="00091302"/>
    <w:rsid w:val="00094F05"/>
    <w:rsid w:val="000A1149"/>
    <w:rsid w:val="000A186A"/>
    <w:rsid w:val="000A361E"/>
    <w:rsid w:val="000A7FC8"/>
    <w:rsid w:val="000B1093"/>
    <w:rsid w:val="000B1982"/>
    <w:rsid w:val="000B28B1"/>
    <w:rsid w:val="000B4A84"/>
    <w:rsid w:val="000B5971"/>
    <w:rsid w:val="000B7D0C"/>
    <w:rsid w:val="000C01C2"/>
    <w:rsid w:val="000C4702"/>
    <w:rsid w:val="000D4850"/>
    <w:rsid w:val="000D4F65"/>
    <w:rsid w:val="000E11FD"/>
    <w:rsid w:val="000E2044"/>
    <w:rsid w:val="000E2AEB"/>
    <w:rsid w:val="000E3A8C"/>
    <w:rsid w:val="000E66FE"/>
    <w:rsid w:val="000F6013"/>
    <w:rsid w:val="000F74CC"/>
    <w:rsid w:val="001008D2"/>
    <w:rsid w:val="00100C2C"/>
    <w:rsid w:val="00110D83"/>
    <w:rsid w:val="001127E6"/>
    <w:rsid w:val="00120D1F"/>
    <w:rsid w:val="00124D06"/>
    <w:rsid w:val="00125118"/>
    <w:rsid w:val="00125DCC"/>
    <w:rsid w:val="001329A4"/>
    <w:rsid w:val="0013312B"/>
    <w:rsid w:val="00137AEC"/>
    <w:rsid w:val="00143FCC"/>
    <w:rsid w:val="00144A6D"/>
    <w:rsid w:val="00147405"/>
    <w:rsid w:val="00150D3E"/>
    <w:rsid w:val="001539CB"/>
    <w:rsid w:val="00154199"/>
    <w:rsid w:val="00161F06"/>
    <w:rsid w:val="00165B74"/>
    <w:rsid w:val="001661E5"/>
    <w:rsid w:val="00166BF6"/>
    <w:rsid w:val="00167151"/>
    <w:rsid w:val="001722FD"/>
    <w:rsid w:val="0017515D"/>
    <w:rsid w:val="00175164"/>
    <w:rsid w:val="00180002"/>
    <w:rsid w:val="00181029"/>
    <w:rsid w:val="001817D8"/>
    <w:rsid w:val="00181AA4"/>
    <w:rsid w:val="001842AF"/>
    <w:rsid w:val="0018499E"/>
    <w:rsid w:val="00192906"/>
    <w:rsid w:val="001960A6"/>
    <w:rsid w:val="001A04F9"/>
    <w:rsid w:val="001A1DFB"/>
    <w:rsid w:val="001A5CE7"/>
    <w:rsid w:val="001B2EF3"/>
    <w:rsid w:val="001B5C64"/>
    <w:rsid w:val="001C1F3F"/>
    <w:rsid w:val="001C6019"/>
    <w:rsid w:val="001C66BE"/>
    <w:rsid w:val="001C6A0A"/>
    <w:rsid w:val="001D22A1"/>
    <w:rsid w:val="001D2FC1"/>
    <w:rsid w:val="001D3485"/>
    <w:rsid w:val="001D40AE"/>
    <w:rsid w:val="001D4AF7"/>
    <w:rsid w:val="001D4C5D"/>
    <w:rsid w:val="001D56D5"/>
    <w:rsid w:val="001D6946"/>
    <w:rsid w:val="001E0426"/>
    <w:rsid w:val="001E24CD"/>
    <w:rsid w:val="001E31CC"/>
    <w:rsid w:val="001E3425"/>
    <w:rsid w:val="001E47B4"/>
    <w:rsid w:val="001E5107"/>
    <w:rsid w:val="001E620D"/>
    <w:rsid w:val="001F21DB"/>
    <w:rsid w:val="001F6B90"/>
    <w:rsid w:val="001F7D1C"/>
    <w:rsid w:val="00201F46"/>
    <w:rsid w:val="00202283"/>
    <w:rsid w:val="00202EC8"/>
    <w:rsid w:val="00204974"/>
    <w:rsid w:val="00214C3F"/>
    <w:rsid w:val="0021500C"/>
    <w:rsid w:val="00217A68"/>
    <w:rsid w:val="00220406"/>
    <w:rsid w:val="00221457"/>
    <w:rsid w:val="002217D7"/>
    <w:rsid w:val="00223FD6"/>
    <w:rsid w:val="002246F3"/>
    <w:rsid w:val="00225A9E"/>
    <w:rsid w:val="002266C8"/>
    <w:rsid w:val="00231BC2"/>
    <w:rsid w:val="00234812"/>
    <w:rsid w:val="0023544D"/>
    <w:rsid w:val="00235B70"/>
    <w:rsid w:val="00244EF6"/>
    <w:rsid w:val="0024553B"/>
    <w:rsid w:val="00245FBD"/>
    <w:rsid w:val="002460F5"/>
    <w:rsid w:val="002478D6"/>
    <w:rsid w:val="0025281E"/>
    <w:rsid w:val="0025399C"/>
    <w:rsid w:val="00254007"/>
    <w:rsid w:val="00261A0F"/>
    <w:rsid w:val="00270132"/>
    <w:rsid w:val="002726EC"/>
    <w:rsid w:val="002727AE"/>
    <w:rsid w:val="0027795E"/>
    <w:rsid w:val="002939DA"/>
    <w:rsid w:val="002A578F"/>
    <w:rsid w:val="002A605A"/>
    <w:rsid w:val="002A605F"/>
    <w:rsid w:val="002A6080"/>
    <w:rsid w:val="002A67E3"/>
    <w:rsid w:val="002B2737"/>
    <w:rsid w:val="002B5030"/>
    <w:rsid w:val="002C19A7"/>
    <w:rsid w:val="002C224B"/>
    <w:rsid w:val="002C3751"/>
    <w:rsid w:val="002C6F80"/>
    <w:rsid w:val="002C74EE"/>
    <w:rsid w:val="002D028A"/>
    <w:rsid w:val="002D3D43"/>
    <w:rsid w:val="002D59E2"/>
    <w:rsid w:val="002D7D78"/>
    <w:rsid w:val="002E4DF9"/>
    <w:rsid w:val="002E5F25"/>
    <w:rsid w:val="002F15BC"/>
    <w:rsid w:val="002F3AAC"/>
    <w:rsid w:val="002F4620"/>
    <w:rsid w:val="002F4FF7"/>
    <w:rsid w:val="002F60F4"/>
    <w:rsid w:val="002F787C"/>
    <w:rsid w:val="00302C77"/>
    <w:rsid w:val="003109BE"/>
    <w:rsid w:val="00311C8D"/>
    <w:rsid w:val="00311CB4"/>
    <w:rsid w:val="00313BAB"/>
    <w:rsid w:val="003172C5"/>
    <w:rsid w:val="003205B0"/>
    <w:rsid w:val="00320F44"/>
    <w:rsid w:val="00321FD2"/>
    <w:rsid w:val="00322DFE"/>
    <w:rsid w:val="00326907"/>
    <w:rsid w:val="003334AF"/>
    <w:rsid w:val="003420A3"/>
    <w:rsid w:val="00343E90"/>
    <w:rsid w:val="003443A1"/>
    <w:rsid w:val="0034446A"/>
    <w:rsid w:val="00345E9A"/>
    <w:rsid w:val="003521E4"/>
    <w:rsid w:val="00354234"/>
    <w:rsid w:val="00354951"/>
    <w:rsid w:val="00355277"/>
    <w:rsid w:val="0035633E"/>
    <w:rsid w:val="00356A2D"/>
    <w:rsid w:val="00356D0D"/>
    <w:rsid w:val="003619F5"/>
    <w:rsid w:val="003647BF"/>
    <w:rsid w:val="00364C1E"/>
    <w:rsid w:val="00374E5F"/>
    <w:rsid w:val="003767BB"/>
    <w:rsid w:val="00380D93"/>
    <w:rsid w:val="00381E55"/>
    <w:rsid w:val="00382885"/>
    <w:rsid w:val="00383043"/>
    <w:rsid w:val="00384B07"/>
    <w:rsid w:val="003919B1"/>
    <w:rsid w:val="003919F1"/>
    <w:rsid w:val="00395451"/>
    <w:rsid w:val="003A1F8B"/>
    <w:rsid w:val="003A31CA"/>
    <w:rsid w:val="003A337A"/>
    <w:rsid w:val="003A48A7"/>
    <w:rsid w:val="003A677C"/>
    <w:rsid w:val="003A7BEE"/>
    <w:rsid w:val="003A7D6B"/>
    <w:rsid w:val="003B4213"/>
    <w:rsid w:val="003B48C5"/>
    <w:rsid w:val="003B7468"/>
    <w:rsid w:val="003B7CEA"/>
    <w:rsid w:val="003B7F55"/>
    <w:rsid w:val="003C33E8"/>
    <w:rsid w:val="003C376F"/>
    <w:rsid w:val="003C6EBD"/>
    <w:rsid w:val="003C6F34"/>
    <w:rsid w:val="003C72F1"/>
    <w:rsid w:val="003C7486"/>
    <w:rsid w:val="003D46EF"/>
    <w:rsid w:val="003D7351"/>
    <w:rsid w:val="003E2CF1"/>
    <w:rsid w:val="003E67A4"/>
    <w:rsid w:val="003E6C88"/>
    <w:rsid w:val="003F1FAD"/>
    <w:rsid w:val="003F257F"/>
    <w:rsid w:val="003F2F93"/>
    <w:rsid w:val="003F4DD9"/>
    <w:rsid w:val="003F5489"/>
    <w:rsid w:val="003F75CF"/>
    <w:rsid w:val="0040254F"/>
    <w:rsid w:val="0040615E"/>
    <w:rsid w:val="00406A96"/>
    <w:rsid w:val="00411E65"/>
    <w:rsid w:val="004128F5"/>
    <w:rsid w:val="004159FA"/>
    <w:rsid w:val="00423C09"/>
    <w:rsid w:val="00424F1E"/>
    <w:rsid w:val="004251DB"/>
    <w:rsid w:val="004270D4"/>
    <w:rsid w:val="00434821"/>
    <w:rsid w:val="0045089E"/>
    <w:rsid w:val="00454ABB"/>
    <w:rsid w:val="0045508E"/>
    <w:rsid w:val="00455421"/>
    <w:rsid w:val="004629B3"/>
    <w:rsid w:val="00464243"/>
    <w:rsid w:val="00465233"/>
    <w:rsid w:val="0046551E"/>
    <w:rsid w:val="00471153"/>
    <w:rsid w:val="004712F3"/>
    <w:rsid w:val="0047215A"/>
    <w:rsid w:val="00473537"/>
    <w:rsid w:val="004766B6"/>
    <w:rsid w:val="00476A3C"/>
    <w:rsid w:val="00480B60"/>
    <w:rsid w:val="00481639"/>
    <w:rsid w:val="0048396C"/>
    <w:rsid w:val="004861FF"/>
    <w:rsid w:val="00490766"/>
    <w:rsid w:val="00497738"/>
    <w:rsid w:val="004A1BA0"/>
    <w:rsid w:val="004A3B3E"/>
    <w:rsid w:val="004A5E80"/>
    <w:rsid w:val="004A61A9"/>
    <w:rsid w:val="004B1BA0"/>
    <w:rsid w:val="004C1E5A"/>
    <w:rsid w:val="004C3367"/>
    <w:rsid w:val="004C5F96"/>
    <w:rsid w:val="004C680D"/>
    <w:rsid w:val="004D06FA"/>
    <w:rsid w:val="004D1C0F"/>
    <w:rsid w:val="004D1F04"/>
    <w:rsid w:val="004D37B5"/>
    <w:rsid w:val="004D56DC"/>
    <w:rsid w:val="004D5C0E"/>
    <w:rsid w:val="004D6E22"/>
    <w:rsid w:val="004E02E6"/>
    <w:rsid w:val="004E057A"/>
    <w:rsid w:val="004E214F"/>
    <w:rsid w:val="004E6B4A"/>
    <w:rsid w:val="004F1450"/>
    <w:rsid w:val="004F2BFB"/>
    <w:rsid w:val="004F66BD"/>
    <w:rsid w:val="00500025"/>
    <w:rsid w:val="00500946"/>
    <w:rsid w:val="00502AB9"/>
    <w:rsid w:val="00504A04"/>
    <w:rsid w:val="00506E7F"/>
    <w:rsid w:val="00510E13"/>
    <w:rsid w:val="0051658D"/>
    <w:rsid w:val="0051771D"/>
    <w:rsid w:val="0052361F"/>
    <w:rsid w:val="00526165"/>
    <w:rsid w:val="00530523"/>
    <w:rsid w:val="00531B02"/>
    <w:rsid w:val="00536FA5"/>
    <w:rsid w:val="00541792"/>
    <w:rsid w:val="005417BB"/>
    <w:rsid w:val="005425EB"/>
    <w:rsid w:val="00542ABF"/>
    <w:rsid w:val="00544E83"/>
    <w:rsid w:val="0054541D"/>
    <w:rsid w:val="00546F23"/>
    <w:rsid w:val="00550299"/>
    <w:rsid w:val="0055184E"/>
    <w:rsid w:val="005537C8"/>
    <w:rsid w:val="0055598E"/>
    <w:rsid w:val="00561F00"/>
    <w:rsid w:val="00567FA2"/>
    <w:rsid w:val="00570551"/>
    <w:rsid w:val="0057154C"/>
    <w:rsid w:val="00573C28"/>
    <w:rsid w:val="0057593D"/>
    <w:rsid w:val="005816CB"/>
    <w:rsid w:val="005826E2"/>
    <w:rsid w:val="00582F34"/>
    <w:rsid w:val="005842DC"/>
    <w:rsid w:val="005876D9"/>
    <w:rsid w:val="00593E11"/>
    <w:rsid w:val="00596734"/>
    <w:rsid w:val="005A03C0"/>
    <w:rsid w:val="005A1751"/>
    <w:rsid w:val="005A1D53"/>
    <w:rsid w:val="005A262D"/>
    <w:rsid w:val="005A342B"/>
    <w:rsid w:val="005A374E"/>
    <w:rsid w:val="005A3959"/>
    <w:rsid w:val="005A742C"/>
    <w:rsid w:val="005A7C55"/>
    <w:rsid w:val="005B01ED"/>
    <w:rsid w:val="005B05B9"/>
    <w:rsid w:val="005B2278"/>
    <w:rsid w:val="005B3074"/>
    <w:rsid w:val="005B3B1E"/>
    <w:rsid w:val="005B4CC2"/>
    <w:rsid w:val="005B6804"/>
    <w:rsid w:val="005B715E"/>
    <w:rsid w:val="005B7837"/>
    <w:rsid w:val="005C26E4"/>
    <w:rsid w:val="005C3CEF"/>
    <w:rsid w:val="005C3E1A"/>
    <w:rsid w:val="005C6356"/>
    <w:rsid w:val="005C7E68"/>
    <w:rsid w:val="005D043A"/>
    <w:rsid w:val="005D3FC7"/>
    <w:rsid w:val="005D693E"/>
    <w:rsid w:val="005D71B9"/>
    <w:rsid w:val="005E53C7"/>
    <w:rsid w:val="005E76C7"/>
    <w:rsid w:val="005F10D4"/>
    <w:rsid w:val="005F2CB3"/>
    <w:rsid w:val="005F2E9A"/>
    <w:rsid w:val="005F3C8F"/>
    <w:rsid w:val="005F64B9"/>
    <w:rsid w:val="005F64BD"/>
    <w:rsid w:val="00603CF4"/>
    <w:rsid w:val="0060465B"/>
    <w:rsid w:val="00605008"/>
    <w:rsid w:val="00607217"/>
    <w:rsid w:val="0061363A"/>
    <w:rsid w:val="00613CF3"/>
    <w:rsid w:val="00613D25"/>
    <w:rsid w:val="00615320"/>
    <w:rsid w:val="00615620"/>
    <w:rsid w:val="00615942"/>
    <w:rsid w:val="00615A0D"/>
    <w:rsid w:val="00615A95"/>
    <w:rsid w:val="00615D81"/>
    <w:rsid w:val="00620187"/>
    <w:rsid w:val="00623CE6"/>
    <w:rsid w:val="00627783"/>
    <w:rsid w:val="00631674"/>
    <w:rsid w:val="00631BCD"/>
    <w:rsid w:val="00632D8F"/>
    <w:rsid w:val="00635B04"/>
    <w:rsid w:val="00644A81"/>
    <w:rsid w:val="0064566F"/>
    <w:rsid w:val="00645D6D"/>
    <w:rsid w:val="006471C2"/>
    <w:rsid w:val="00647654"/>
    <w:rsid w:val="00647C1A"/>
    <w:rsid w:val="00650B40"/>
    <w:rsid w:val="0065433E"/>
    <w:rsid w:val="006610F2"/>
    <w:rsid w:val="00666F7E"/>
    <w:rsid w:val="006716F8"/>
    <w:rsid w:val="00671DBA"/>
    <w:rsid w:val="00672569"/>
    <w:rsid w:val="00672696"/>
    <w:rsid w:val="00673A94"/>
    <w:rsid w:val="00673B70"/>
    <w:rsid w:val="006757B9"/>
    <w:rsid w:val="00676EE8"/>
    <w:rsid w:val="00677D9E"/>
    <w:rsid w:val="00680EFF"/>
    <w:rsid w:val="0068342B"/>
    <w:rsid w:val="00684B55"/>
    <w:rsid w:val="006860A2"/>
    <w:rsid w:val="00687969"/>
    <w:rsid w:val="00687EBD"/>
    <w:rsid w:val="0069022A"/>
    <w:rsid w:val="00690E81"/>
    <w:rsid w:val="00692CE2"/>
    <w:rsid w:val="00694696"/>
    <w:rsid w:val="006967ED"/>
    <w:rsid w:val="006A05BA"/>
    <w:rsid w:val="006A099A"/>
    <w:rsid w:val="006A1E51"/>
    <w:rsid w:val="006A5BCA"/>
    <w:rsid w:val="006A6715"/>
    <w:rsid w:val="006B0D1E"/>
    <w:rsid w:val="006B23E8"/>
    <w:rsid w:val="006B3F5E"/>
    <w:rsid w:val="006B582F"/>
    <w:rsid w:val="006B6351"/>
    <w:rsid w:val="006B7912"/>
    <w:rsid w:val="006C5A29"/>
    <w:rsid w:val="006C5F2B"/>
    <w:rsid w:val="006D15EA"/>
    <w:rsid w:val="006D2CAE"/>
    <w:rsid w:val="006D6B0C"/>
    <w:rsid w:val="006E189C"/>
    <w:rsid w:val="006E380D"/>
    <w:rsid w:val="006E725B"/>
    <w:rsid w:val="006F0CD9"/>
    <w:rsid w:val="006F25E3"/>
    <w:rsid w:val="006F2F6D"/>
    <w:rsid w:val="006F3BF4"/>
    <w:rsid w:val="006F69E6"/>
    <w:rsid w:val="00702EB8"/>
    <w:rsid w:val="00707800"/>
    <w:rsid w:val="00707C80"/>
    <w:rsid w:val="00712B7F"/>
    <w:rsid w:val="00712FE3"/>
    <w:rsid w:val="0072088C"/>
    <w:rsid w:val="00720B7F"/>
    <w:rsid w:val="00721A7B"/>
    <w:rsid w:val="007251BE"/>
    <w:rsid w:val="00726D95"/>
    <w:rsid w:val="0073427F"/>
    <w:rsid w:val="00734555"/>
    <w:rsid w:val="00734599"/>
    <w:rsid w:val="00737C2B"/>
    <w:rsid w:val="00740D20"/>
    <w:rsid w:val="007443E9"/>
    <w:rsid w:val="00750394"/>
    <w:rsid w:val="00750EF5"/>
    <w:rsid w:val="00753FA7"/>
    <w:rsid w:val="0075523C"/>
    <w:rsid w:val="00755C1E"/>
    <w:rsid w:val="00763AF7"/>
    <w:rsid w:val="00772EA2"/>
    <w:rsid w:val="00775344"/>
    <w:rsid w:val="00775669"/>
    <w:rsid w:val="007770D7"/>
    <w:rsid w:val="00780FF2"/>
    <w:rsid w:val="00782D22"/>
    <w:rsid w:val="007836A0"/>
    <w:rsid w:val="0078492F"/>
    <w:rsid w:val="00785337"/>
    <w:rsid w:val="0078616B"/>
    <w:rsid w:val="00786A2E"/>
    <w:rsid w:val="0079371A"/>
    <w:rsid w:val="00793C81"/>
    <w:rsid w:val="007A45B2"/>
    <w:rsid w:val="007B767C"/>
    <w:rsid w:val="007B7E3F"/>
    <w:rsid w:val="007C4E29"/>
    <w:rsid w:val="007D231A"/>
    <w:rsid w:val="007D31F8"/>
    <w:rsid w:val="007D3727"/>
    <w:rsid w:val="007D4194"/>
    <w:rsid w:val="007D4B00"/>
    <w:rsid w:val="007E409B"/>
    <w:rsid w:val="007E40F8"/>
    <w:rsid w:val="007E50A0"/>
    <w:rsid w:val="007E5405"/>
    <w:rsid w:val="007F2C4D"/>
    <w:rsid w:val="007F358A"/>
    <w:rsid w:val="00801626"/>
    <w:rsid w:val="00802583"/>
    <w:rsid w:val="0080354B"/>
    <w:rsid w:val="008048F4"/>
    <w:rsid w:val="00804E90"/>
    <w:rsid w:val="00806326"/>
    <w:rsid w:val="008076D4"/>
    <w:rsid w:val="0081023D"/>
    <w:rsid w:val="00811045"/>
    <w:rsid w:val="00811467"/>
    <w:rsid w:val="008153CE"/>
    <w:rsid w:val="00821A0D"/>
    <w:rsid w:val="00821B58"/>
    <w:rsid w:val="00823F4D"/>
    <w:rsid w:val="00824F31"/>
    <w:rsid w:val="008324EA"/>
    <w:rsid w:val="008336F0"/>
    <w:rsid w:val="008341B8"/>
    <w:rsid w:val="00837152"/>
    <w:rsid w:val="0084042A"/>
    <w:rsid w:val="00840A38"/>
    <w:rsid w:val="0084163F"/>
    <w:rsid w:val="00841D92"/>
    <w:rsid w:val="00845B8C"/>
    <w:rsid w:val="0085119B"/>
    <w:rsid w:val="00851B2F"/>
    <w:rsid w:val="008537B6"/>
    <w:rsid w:val="00857989"/>
    <w:rsid w:val="00861A2F"/>
    <w:rsid w:val="00863F41"/>
    <w:rsid w:val="008650D1"/>
    <w:rsid w:val="00866E87"/>
    <w:rsid w:val="00871AF9"/>
    <w:rsid w:val="00874415"/>
    <w:rsid w:val="00876C7A"/>
    <w:rsid w:val="00881421"/>
    <w:rsid w:val="0088339B"/>
    <w:rsid w:val="00884334"/>
    <w:rsid w:val="00890912"/>
    <w:rsid w:val="0089535E"/>
    <w:rsid w:val="00897A3F"/>
    <w:rsid w:val="008A1898"/>
    <w:rsid w:val="008A37BA"/>
    <w:rsid w:val="008B1C25"/>
    <w:rsid w:val="008B7B5B"/>
    <w:rsid w:val="008C0C61"/>
    <w:rsid w:val="008D50C4"/>
    <w:rsid w:val="008D62CE"/>
    <w:rsid w:val="008E0584"/>
    <w:rsid w:val="008F3D88"/>
    <w:rsid w:val="008F6CEB"/>
    <w:rsid w:val="009012A7"/>
    <w:rsid w:val="0090304A"/>
    <w:rsid w:val="009061EB"/>
    <w:rsid w:val="00907A0E"/>
    <w:rsid w:val="009106F5"/>
    <w:rsid w:val="009115EA"/>
    <w:rsid w:val="009147A8"/>
    <w:rsid w:val="009149B7"/>
    <w:rsid w:val="00915043"/>
    <w:rsid w:val="009326BE"/>
    <w:rsid w:val="00933142"/>
    <w:rsid w:val="00933E3B"/>
    <w:rsid w:val="009368C1"/>
    <w:rsid w:val="00941330"/>
    <w:rsid w:val="009420FE"/>
    <w:rsid w:val="00944BA9"/>
    <w:rsid w:val="00946DD6"/>
    <w:rsid w:val="00951B16"/>
    <w:rsid w:val="0095255C"/>
    <w:rsid w:val="009538E5"/>
    <w:rsid w:val="009563FD"/>
    <w:rsid w:val="009647C7"/>
    <w:rsid w:val="009652C7"/>
    <w:rsid w:val="00971714"/>
    <w:rsid w:val="00972BCE"/>
    <w:rsid w:val="00973B8B"/>
    <w:rsid w:val="0097472E"/>
    <w:rsid w:val="00977463"/>
    <w:rsid w:val="0098159F"/>
    <w:rsid w:val="00983E99"/>
    <w:rsid w:val="00985285"/>
    <w:rsid w:val="009865CA"/>
    <w:rsid w:val="00996FEC"/>
    <w:rsid w:val="00997ECD"/>
    <w:rsid w:val="009A066A"/>
    <w:rsid w:val="009A4895"/>
    <w:rsid w:val="009A4B0E"/>
    <w:rsid w:val="009A601F"/>
    <w:rsid w:val="009A6CF2"/>
    <w:rsid w:val="009B0BF1"/>
    <w:rsid w:val="009B242D"/>
    <w:rsid w:val="009B41F6"/>
    <w:rsid w:val="009B56D5"/>
    <w:rsid w:val="009B6D67"/>
    <w:rsid w:val="009C0070"/>
    <w:rsid w:val="009C17A5"/>
    <w:rsid w:val="009C58C0"/>
    <w:rsid w:val="009D21D5"/>
    <w:rsid w:val="009D22A0"/>
    <w:rsid w:val="009D2543"/>
    <w:rsid w:val="009D51FE"/>
    <w:rsid w:val="009D5481"/>
    <w:rsid w:val="009D6795"/>
    <w:rsid w:val="009E25EF"/>
    <w:rsid w:val="009E5EAC"/>
    <w:rsid w:val="009F173D"/>
    <w:rsid w:val="00A02765"/>
    <w:rsid w:val="00A03D14"/>
    <w:rsid w:val="00A10529"/>
    <w:rsid w:val="00A10DAC"/>
    <w:rsid w:val="00A12A25"/>
    <w:rsid w:val="00A13132"/>
    <w:rsid w:val="00A134D9"/>
    <w:rsid w:val="00A1446C"/>
    <w:rsid w:val="00A16A79"/>
    <w:rsid w:val="00A17349"/>
    <w:rsid w:val="00A20002"/>
    <w:rsid w:val="00A20282"/>
    <w:rsid w:val="00A2106E"/>
    <w:rsid w:val="00A21309"/>
    <w:rsid w:val="00A31233"/>
    <w:rsid w:val="00A34312"/>
    <w:rsid w:val="00A36DA8"/>
    <w:rsid w:val="00A3769C"/>
    <w:rsid w:val="00A37AA9"/>
    <w:rsid w:val="00A416D7"/>
    <w:rsid w:val="00A41A19"/>
    <w:rsid w:val="00A41A52"/>
    <w:rsid w:val="00A42C8F"/>
    <w:rsid w:val="00A42F34"/>
    <w:rsid w:val="00A44391"/>
    <w:rsid w:val="00A46F36"/>
    <w:rsid w:val="00A46FC1"/>
    <w:rsid w:val="00A474CC"/>
    <w:rsid w:val="00A5191E"/>
    <w:rsid w:val="00A53B5C"/>
    <w:rsid w:val="00A546BF"/>
    <w:rsid w:val="00A5715D"/>
    <w:rsid w:val="00A574A6"/>
    <w:rsid w:val="00A57B50"/>
    <w:rsid w:val="00A60A76"/>
    <w:rsid w:val="00A711C9"/>
    <w:rsid w:val="00A73CC4"/>
    <w:rsid w:val="00A749F3"/>
    <w:rsid w:val="00A75D55"/>
    <w:rsid w:val="00A770A1"/>
    <w:rsid w:val="00A77A21"/>
    <w:rsid w:val="00A80881"/>
    <w:rsid w:val="00A85C64"/>
    <w:rsid w:val="00A878AA"/>
    <w:rsid w:val="00A90EE8"/>
    <w:rsid w:val="00A91224"/>
    <w:rsid w:val="00A933DC"/>
    <w:rsid w:val="00A93672"/>
    <w:rsid w:val="00A95934"/>
    <w:rsid w:val="00A979D9"/>
    <w:rsid w:val="00A97CB2"/>
    <w:rsid w:val="00AA04B6"/>
    <w:rsid w:val="00AA2CD2"/>
    <w:rsid w:val="00AA67BA"/>
    <w:rsid w:val="00AB239A"/>
    <w:rsid w:val="00AC3C2D"/>
    <w:rsid w:val="00AC429D"/>
    <w:rsid w:val="00AD5028"/>
    <w:rsid w:val="00AD5B1F"/>
    <w:rsid w:val="00AD68C1"/>
    <w:rsid w:val="00AE28A5"/>
    <w:rsid w:val="00AE4CBE"/>
    <w:rsid w:val="00AF1BAF"/>
    <w:rsid w:val="00AF297A"/>
    <w:rsid w:val="00AF48E2"/>
    <w:rsid w:val="00AF59EF"/>
    <w:rsid w:val="00AF6E66"/>
    <w:rsid w:val="00AF7533"/>
    <w:rsid w:val="00AF7868"/>
    <w:rsid w:val="00B00160"/>
    <w:rsid w:val="00B00A8A"/>
    <w:rsid w:val="00B079BB"/>
    <w:rsid w:val="00B11BBC"/>
    <w:rsid w:val="00B12743"/>
    <w:rsid w:val="00B13FC1"/>
    <w:rsid w:val="00B1573A"/>
    <w:rsid w:val="00B15EA2"/>
    <w:rsid w:val="00B2137A"/>
    <w:rsid w:val="00B214CD"/>
    <w:rsid w:val="00B23D32"/>
    <w:rsid w:val="00B27099"/>
    <w:rsid w:val="00B273EC"/>
    <w:rsid w:val="00B32C6C"/>
    <w:rsid w:val="00B3320E"/>
    <w:rsid w:val="00B34389"/>
    <w:rsid w:val="00B345B7"/>
    <w:rsid w:val="00B368BF"/>
    <w:rsid w:val="00B40389"/>
    <w:rsid w:val="00B40A84"/>
    <w:rsid w:val="00B416B0"/>
    <w:rsid w:val="00B43525"/>
    <w:rsid w:val="00B45F6E"/>
    <w:rsid w:val="00B50F5A"/>
    <w:rsid w:val="00B514B9"/>
    <w:rsid w:val="00B56115"/>
    <w:rsid w:val="00B615A9"/>
    <w:rsid w:val="00B6492F"/>
    <w:rsid w:val="00B6494E"/>
    <w:rsid w:val="00B6548F"/>
    <w:rsid w:val="00B70100"/>
    <w:rsid w:val="00B7025E"/>
    <w:rsid w:val="00B7082D"/>
    <w:rsid w:val="00B70DB3"/>
    <w:rsid w:val="00B71D0A"/>
    <w:rsid w:val="00B83707"/>
    <w:rsid w:val="00B83941"/>
    <w:rsid w:val="00B86387"/>
    <w:rsid w:val="00B9426C"/>
    <w:rsid w:val="00B971F3"/>
    <w:rsid w:val="00BA021B"/>
    <w:rsid w:val="00BA07A4"/>
    <w:rsid w:val="00BA0C93"/>
    <w:rsid w:val="00BA1AEB"/>
    <w:rsid w:val="00BA2409"/>
    <w:rsid w:val="00BA3048"/>
    <w:rsid w:val="00BA6780"/>
    <w:rsid w:val="00BA7E9D"/>
    <w:rsid w:val="00BB29D0"/>
    <w:rsid w:val="00BB36ED"/>
    <w:rsid w:val="00BC0F82"/>
    <w:rsid w:val="00BC12D9"/>
    <w:rsid w:val="00BC1CCD"/>
    <w:rsid w:val="00BC20BE"/>
    <w:rsid w:val="00BC3277"/>
    <w:rsid w:val="00BC3566"/>
    <w:rsid w:val="00BC5D4A"/>
    <w:rsid w:val="00BC6DF6"/>
    <w:rsid w:val="00BC73B0"/>
    <w:rsid w:val="00BD09CA"/>
    <w:rsid w:val="00BD14D2"/>
    <w:rsid w:val="00BD165E"/>
    <w:rsid w:val="00BD3081"/>
    <w:rsid w:val="00BD376A"/>
    <w:rsid w:val="00BD3D84"/>
    <w:rsid w:val="00BE08D7"/>
    <w:rsid w:val="00BE2089"/>
    <w:rsid w:val="00BE31F0"/>
    <w:rsid w:val="00BE4E81"/>
    <w:rsid w:val="00BF037D"/>
    <w:rsid w:val="00BF04BD"/>
    <w:rsid w:val="00BF0654"/>
    <w:rsid w:val="00BF14A4"/>
    <w:rsid w:val="00BF1BF4"/>
    <w:rsid w:val="00BF42A3"/>
    <w:rsid w:val="00BF4BE0"/>
    <w:rsid w:val="00C00627"/>
    <w:rsid w:val="00C05A9D"/>
    <w:rsid w:val="00C11ED3"/>
    <w:rsid w:val="00C159DB"/>
    <w:rsid w:val="00C204AB"/>
    <w:rsid w:val="00C22851"/>
    <w:rsid w:val="00C246E5"/>
    <w:rsid w:val="00C31B55"/>
    <w:rsid w:val="00C32892"/>
    <w:rsid w:val="00C32A36"/>
    <w:rsid w:val="00C350F7"/>
    <w:rsid w:val="00C35776"/>
    <w:rsid w:val="00C3677A"/>
    <w:rsid w:val="00C36D62"/>
    <w:rsid w:val="00C417B6"/>
    <w:rsid w:val="00C46E45"/>
    <w:rsid w:val="00C530B8"/>
    <w:rsid w:val="00C54B39"/>
    <w:rsid w:val="00C54B9C"/>
    <w:rsid w:val="00C600AB"/>
    <w:rsid w:val="00C61414"/>
    <w:rsid w:val="00C61B83"/>
    <w:rsid w:val="00C634A6"/>
    <w:rsid w:val="00C63B0B"/>
    <w:rsid w:val="00C655B4"/>
    <w:rsid w:val="00C71472"/>
    <w:rsid w:val="00C719D0"/>
    <w:rsid w:val="00C73529"/>
    <w:rsid w:val="00C816B6"/>
    <w:rsid w:val="00C82887"/>
    <w:rsid w:val="00C832D5"/>
    <w:rsid w:val="00C84917"/>
    <w:rsid w:val="00C87E9D"/>
    <w:rsid w:val="00C93DFB"/>
    <w:rsid w:val="00C94F67"/>
    <w:rsid w:val="00C96A57"/>
    <w:rsid w:val="00C96E6A"/>
    <w:rsid w:val="00CA012C"/>
    <w:rsid w:val="00CA06B5"/>
    <w:rsid w:val="00CA1C28"/>
    <w:rsid w:val="00CA4643"/>
    <w:rsid w:val="00CB062B"/>
    <w:rsid w:val="00CB1D06"/>
    <w:rsid w:val="00CC4ACE"/>
    <w:rsid w:val="00CC5BDE"/>
    <w:rsid w:val="00CD1D11"/>
    <w:rsid w:val="00CD305E"/>
    <w:rsid w:val="00CD4C84"/>
    <w:rsid w:val="00CE0819"/>
    <w:rsid w:val="00CE34DC"/>
    <w:rsid w:val="00CE4600"/>
    <w:rsid w:val="00CE4CB4"/>
    <w:rsid w:val="00CE4D87"/>
    <w:rsid w:val="00CF149E"/>
    <w:rsid w:val="00CF5F7D"/>
    <w:rsid w:val="00CF63EF"/>
    <w:rsid w:val="00CF6AA6"/>
    <w:rsid w:val="00D10B51"/>
    <w:rsid w:val="00D14BF9"/>
    <w:rsid w:val="00D164DC"/>
    <w:rsid w:val="00D16F59"/>
    <w:rsid w:val="00D178B5"/>
    <w:rsid w:val="00D246C5"/>
    <w:rsid w:val="00D2722F"/>
    <w:rsid w:val="00D3149A"/>
    <w:rsid w:val="00D326BC"/>
    <w:rsid w:val="00D329B5"/>
    <w:rsid w:val="00D34335"/>
    <w:rsid w:val="00D34BC7"/>
    <w:rsid w:val="00D3675E"/>
    <w:rsid w:val="00D373CD"/>
    <w:rsid w:val="00D4216A"/>
    <w:rsid w:val="00D4223D"/>
    <w:rsid w:val="00D42BC6"/>
    <w:rsid w:val="00D437EB"/>
    <w:rsid w:val="00D44C01"/>
    <w:rsid w:val="00D45B3B"/>
    <w:rsid w:val="00D477F5"/>
    <w:rsid w:val="00D47ED7"/>
    <w:rsid w:val="00D510B4"/>
    <w:rsid w:val="00D57623"/>
    <w:rsid w:val="00D60314"/>
    <w:rsid w:val="00D610E0"/>
    <w:rsid w:val="00D61F15"/>
    <w:rsid w:val="00D62B3F"/>
    <w:rsid w:val="00D7047E"/>
    <w:rsid w:val="00D714E0"/>
    <w:rsid w:val="00D72725"/>
    <w:rsid w:val="00D8042C"/>
    <w:rsid w:val="00D82698"/>
    <w:rsid w:val="00D82CB3"/>
    <w:rsid w:val="00D8442C"/>
    <w:rsid w:val="00D905C4"/>
    <w:rsid w:val="00D91E1F"/>
    <w:rsid w:val="00D93124"/>
    <w:rsid w:val="00D94FE2"/>
    <w:rsid w:val="00DA2345"/>
    <w:rsid w:val="00DA3678"/>
    <w:rsid w:val="00DA60BE"/>
    <w:rsid w:val="00DA6875"/>
    <w:rsid w:val="00DB03F7"/>
    <w:rsid w:val="00DB04A8"/>
    <w:rsid w:val="00DB1029"/>
    <w:rsid w:val="00DB17A7"/>
    <w:rsid w:val="00DB6C2C"/>
    <w:rsid w:val="00DB7FA8"/>
    <w:rsid w:val="00DC0719"/>
    <w:rsid w:val="00DC17AD"/>
    <w:rsid w:val="00DC738D"/>
    <w:rsid w:val="00DD117B"/>
    <w:rsid w:val="00DD1F82"/>
    <w:rsid w:val="00DD5045"/>
    <w:rsid w:val="00DE1C7A"/>
    <w:rsid w:val="00DE3C74"/>
    <w:rsid w:val="00DE47AD"/>
    <w:rsid w:val="00DF04FC"/>
    <w:rsid w:val="00DF409B"/>
    <w:rsid w:val="00DF4566"/>
    <w:rsid w:val="00DF4620"/>
    <w:rsid w:val="00DF72EB"/>
    <w:rsid w:val="00E01D3A"/>
    <w:rsid w:val="00E02140"/>
    <w:rsid w:val="00E058F8"/>
    <w:rsid w:val="00E10633"/>
    <w:rsid w:val="00E1452F"/>
    <w:rsid w:val="00E14F60"/>
    <w:rsid w:val="00E162D8"/>
    <w:rsid w:val="00E23C24"/>
    <w:rsid w:val="00E25E38"/>
    <w:rsid w:val="00E26567"/>
    <w:rsid w:val="00E266FD"/>
    <w:rsid w:val="00E30EC6"/>
    <w:rsid w:val="00E3306B"/>
    <w:rsid w:val="00E401AE"/>
    <w:rsid w:val="00E46BA1"/>
    <w:rsid w:val="00E50BDD"/>
    <w:rsid w:val="00E5195A"/>
    <w:rsid w:val="00E544FD"/>
    <w:rsid w:val="00E550FE"/>
    <w:rsid w:val="00E57E4C"/>
    <w:rsid w:val="00E611EF"/>
    <w:rsid w:val="00E62B1E"/>
    <w:rsid w:val="00E673C9"/>
    <w:rsid w:val="00E67980"/>
    <w:rsid w:val="00E717C6"/>
    <w:rsid w:val="00E731A4"/>
    <w:rsid w:val="00E732D3"/>
    <w:rsid w:val="00E73DD1"/>
    <w:rsid w:val="00E85B94"/>
    <w:rsid w:val="00E9121B"/>
    <w:rsid w:val="00E97F46"/>
    <w:rsid w:val="00EA099E"/>
    <w:rsid w:val="00EA4476"/>
    <w:rsid w:val="00EA57A5"/>
    <w:rsid w:val="00EA7A30"/>
    <w:rsid w:val="00EB338E"/>
    <w:rsid w:val="00EB5D71"/>
    <w:rsid w:val="00EB602F"/>
    <w:rsid w:val="00EC2ECE"/>
    <w:rsid w:val="00EC5B30"/>
    <w:rsid w:val="00EC695B"/>
    <w:rsid w:val="00ED0157"/>
    <w:rsid w:val="00ED1E79"/>
    <w:rsid w:val="00ED4E2E"/>
    <w:rsid w:val="00ED5B3E"/>
    <w:rsid w:val="00ED60D6"/>
    <w:rsid w:val="00EE6619"/>
    <w:rsid w:val="00EF0DEB"/>
    <w:rsid w:val="00EF14BC"/>
    <w:rsid w:val="00EF177F"/>
    <w:rsid w:val="00EF2EF3"/>
    <w:rsid w:val="00EF450E"/>
    <w:rsid w:val="00EF5CA7"/>
    <w:rsid w:val="00EF719C"/>
    <w:rsid w:val="00F0090D"/>
    <w:rsid w:val="00F01B3B"/>
    <w:rsid w:val="00F0314B"/>
    <w:rsid w:val="00F031C3"/>
    <w:rsid w:val="00F0415B"/>
    <w:rsid w:val="00F05469"/>
    <w:rsid w:val="00F06508"/>
    <w:rsid w:val="00F11405"/>
    <w:rsid w:val="00F1673D"/>
    <w:rsid w:val="00F17A2F"/>
    <w:rsid w:val="00F365B6"/>
    <w:rsid w:val="00F36CDD"/>
    <w:rsid w:val="00F400F2"/>
    <w:rsid w:val="00F407CA"/>
    <w:rsid w:val="00F40AB1"/>
    <w:rsid w:val="00F42030"/>
    <w:rsid w:val="00F4362E"/>
    <w:rsid w:val="00F51C73"/>
    <w:rsid w:val="00F51E32"/>
    <w:rsid w:val="00F576D5"/>
    <w:rsid w:val="00F61485"/>
    <w:rsid w:val="00F63184"/>
    <w:rsid w:val="00F632B9"/>
    <w:rsid w:val="00F63A8E"/>
    <w:rsid w:val="00F65BDE"/>
    <w:rsid w:val="00F670BB"/>
    <w:rsid w:val="00F73FFD"/>
    <w:rsid w:val="00F81615"/>
    <w:rsid w:val="00F8326D"/>
    <w:rsid w:val="00F86438"/>
    <w:rsid w:val="00F904AE"/>
    <w:rsid w:val="00F92072"/>
    <w:rsid w:val="00F93A3E"/>
    <w:rsid w:val="00F95D4F"/>
    <w:rsid w:val="00FA1275"/>
    <w:rsid w:val="00FA34D6"/>
    <w:rsid w:val="00FA6349"/>
    <w:rsid w:val="00FA6690"/>
    <w:rsid w:val="00FA67EF"/>
    <w:rsid w:val="00FB0292"/>
    <w:rsid w:val="00FB066F"/>
    <w:rsid w:val="00FB0A86"/>
    <w:rsid w:val="00FB3270"/>
    <w:rsid w:val="00FB3B83"/>
    <w:rsid w:val="00FC3063"/>
    <w:rsid w:val="00FC411D"/>
    <w:rsid w:val="00FC51DD"/>
    <w:rsid w:val="00FC6909"/>
    <w:rsid w:val="00FC7AB4"/>
    <w:rsid w:val="00FD074B"/>
    <w:rsid w:val="00FD218E"/>
    <w:rsid w:val="00FE0BA2"/>
    <w:rsid w:val="00FE4217"/>
    <w:rsid w:val="00FE4A6C"/>
    <w:rsid w:val="00FE68B3"/>
    <w:rsid w:val="00FF094D"/>
    <w:rsid w:val="00FF38D1"/>
    <w:rsid w:val="00FF512D"/>
    <w:rsid w:val="00FF5BCB"/>
    <w:rsid w:val="00FF6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50"/>
    <o:shapelayout v:ext="edit">
      <o:idmap v:ext="edit" data="1"/>
    </o:shapelayout>
  </w:shapeDefaults>
  <w:decimalSymbol w:val="."/>
  <w:listSeparator w:val=","/>
  <w14:docId w14:val="5FD49019"/>
  <w15:docId w15:val="{E0782727-DA8F-472C-8242-A86FED0B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6A"/>
    <w:pPr>
      <w:spacing w:after="120" w:line="312" w:lineRule="auto"/>
    </w:pPr>
    <w:rPr>
      <w:rFonts w:ascii="Arial" w:eastAsiaTheme="minorHAnsi" w:hAnsi="Arial" w:cstheme="minorBidi"/>
      <w:lang w:eastAsia="en-US"/>
    </w:rPr>
  </w:style>
  <w:style w:type="paragraph" w:styleId="Heading1">
    <w:name w:val="heading 1"/>
    <w:basedOn w:val="Normal"/>
    <w:next w:val="Normal"/>
    <w:link w:val="Heading1Char"/>
    <w:uiPriority w:val="9"/>
    <w:qFormat/>
    <w:locked/>
    <w:rsid w:val="00811045"/>
    <w:pPr>
      <w:keepNext/>
      <w:keepLines/>
      <w:spacing w:after="0"/>
      <w:outlineLvl w:val="0"/>
    </w:pPr>
    <w:rPr>
      <w:rFonts w:eastAsiaTheme="majorEastAsia" w:cstheme="majorBidi"/>
      <w:b/>
      <w:bCs/>
      <w:color w:val="000000" w:themeColor="text1"/>
      <w:sz w:val="32"/>
      <w:szCs w:val="28"/>
    </w:rPr>
  </w:style>
  <w:style w:type="paragraph" w:styleId="Heading2">
    <w:name w:val="heading 2"/>
    <w:basedOn w:val="Heading1"/>
    <w:next w:val="Normal"/>
    <w:link w:val="Heading2Char"/>
    <w:uiPriority w:val="9"/>
    <w:qFormat/>
    <w:locked/>
    <w:rsid w:val="00811045"/>
    <w:pPr>
      <w:outlineLvl w:val="1"/>
    </w:pPr>
    <w:rPr>
      <w:bCs w:val="0"/>
      <w:sz w:val="28"/>
      <w:szCs w:val="26"/>
    </w:rPr>
  </w:style>
  <w:style w:type="paragraph" w:styleId="Heading3">
    <w:name w:val="heading 3"/>
    <w:basedOn w:val="Heading2"/>
    <w:next w:val="Normal"/>
    <w:link w:val="Heading3Char"/>
    <w:uiPriority w:val="9"/>
    <w:qFormat/>
    <w:locked/>
    <w:rsid w:val="00811045"/>
    <w:pPr>
      <w:outlineLvl w:val="2"/>
    </w:pPr>
    <w:rPr>
      <w:bCs/>
      <w:color w:val="auto"/>
      <w:sz w:val="24"/>
    </w:rPr>
  </w:style>
  <w:style w:type="paragraph" w:styleId="Heading4">
    <w:name w:val="heading 4"/>
    <w:basedOn w:val="Heading3"/>
    <w:next w:val="Normal"/>
    <w:link w:val="Heading4Char"/>
    <w:uiPriority w:val="9"/>
    <w:qFormat/>
    <w:locked/>
    <w:rsid w:val="00811045"/>
    <w:pPr>
      <w:outlineLvl w:val="3"/>
    </w:pPr>
    <w:rPr>
      <w:bCs w:val="0"/>
      <w:iCs/>
      <w:sz w:val="22"/>
    </w:rPr>
  </w:style>
  <w:style w:type="paragraph" w:styleId="Heading5">
    <w:name w:val="heading 5"/>
    <w:basedOn w:val="Heading4"/>
    <w:next w:val="Normal"/>
    <w:link w:val="Heading5Char"/>
    <w:autoRedefine/>
    <w:uiPriority w:val="9"/>
    <w:qFormat/>
    <w:rsid w:val="00811045"/>
    <w:pPr>
      <w:outlineLvl w:val="4"/>
    </w:pPr>
  </w:style>
  <w:style w:type="paragraph" w:styleId="Heading6">
    <w:name w:val="heading 6"/>
    <w:basedOn w:val="Normal"/>
    <w:next w:val="Normal"/>
    <w:link w:val="Heading6Char"/>
    <w:qFormat/>
    <w:rsid w:val="00750394"/>
    <w:pPr>
      <w:tabs>
        <w:tab w:val="num" w:pos="1152"/>
      </w:tabs>
      <w:spacing w:before="240" w:after="60" w:line="240" w:lineRule="auto"/>
      <w:ind w:left="1152" w:hanging="1152"/>
      <w:outlineLvl w:val="5"/>
    </w:pPr>
    <w:rPr>
      <w:rFonts w:ascii="Times New Roman" w:hAnsi="Times New Roman"/>
      <w:b/>
      <w:bCs/>
      <w:sz w:val="22"/>
      <w:szCs w:val="22"/>
      <w:lang w:eastAsia="en-AU"/>
    </w:rPr>
  </w:style>
  <w:style w:type="paragraph" w:styleId="Heading7">
    <w:name w:val="heading 7"/>
    <w:basedOn w:val="Normal"/>
    <w:next w:val="Normal"/>
    <w:link w:val="Heading7Char"/>
    <w:qFormat/>
    <w:rsid w:val="00750394"/>
    <w:pPr>
      <w:tabs>
        <w:tab w:val="num" w:pos="1296"/>
      </w:tabs>
      <w:spacing w:before="240" w:after="60" w:line="240" w:lineRule="auto"/>
      <w:ind w:left="1296" w:hanging="1296"/>
      <w:outlineLvl w:val="6"/>
    </w:pPr>
    <w:rPr>
      <w:rFonts w:ascii="Times New Roman" w:hAnsi="Times New Roman"/>
      <w:sz w:val="24"/>
      <w:szCs w:val="24"/>
      <w:lang w:eastAsia="en-AU"/>
    </w:rPr>
  </w:style>
  <w:style w:type="paragraph" w:styleId="Heading8">
    <w:name w:val="heading 8"/>
    <w:basedOn w:val="Normal"/>
    <w:next w:val="Normal"/>
    <w:link w:val="Heading8Char"/>
    <w:qFormat/>
    <w:rsid w:val="00750394"/>
    <w:pPr>
      <w:tabs>
        <w:tab w:val="num" w:pos="1440"/>
      </w:tabs>
      <w:spacing w:before="240" w:after="60" w:line="240" w:lineRule="auto"/>
      <w:ind w:left="1440" w:hanging="1440"/>
      <w:outlineLvl w:val="7"/>
    </w:pPr>
    <w:rPr>
      <w:rFonts w:ascii="Times New Roman" w:hAnsi="Times New Roman"/>
      <w:i/>
      <w:iCs/>
      <w:sz w:val="24"/>
      <w:szCs w:val="24"/>
      <w:lang w:eastAsia="en-AU"/>
    </w:rPr>
  </w:style>
  <w:style w:type="paragraph" w:styleId="Heading9">
    <w:name w:val="heading 9"/>
    <w:basedOn w:val="Normal"/>
    <w:next w:val="Normal"/>
    <w:link w:val="Heading9Char"/>
    <w:qFormat/>
    <w:rsid w:val="00750394"/>
    <w:pPr>
      <w:tabs>
        <w:tab w:val="num" w:pos="1584"/>
      </w:tabs>
      <w:spacing w:before="240" w:after="60" w:line="240" w:lineRule="auto"/>
      <w:ind w:left="1584" w:hanging="1584"/>
      <w:outlineLvl w:val="8"/>
    </w:pPr>
    <w:rPr>
      <w:rFonts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045"/>
    <w:rPr>
      <w:rFonts w:ascii="Arial" w:eastAsiaTheme="majorEastAsia" w:hAnsi="Arial" w:cstheme="majorBidi"/>
      <w:b/>
      <w:bCs/>
      <w:color w:val="000000" w:themeColor="text1"/>
      <w:sz w:val="32"/>
      <w:szCs w:val="28"/>
      <w:lang w:eastAsia="en-US"/>
    </w:rPr>
  </w:style>
  <w:style w:type="character" w:customStyle="1" w:styleId="Heading2Char">
    <w:name w:val="Heading 2 Char"/>
    <w:basedOn w:val="DefaultParagraphFont"/>
    <w:link w:val="Heading2"/>
    <w:uiPriority w:val="9"/>
    <w:rsid w:val="00811045"/>
    <w:rPr>
      <w:rFonts w:ascii="Arial" w:eastAsiaTheme="majorEastAsia" w:hAnsi="Arial" w:cstheme="majorBidi"/>
      <w:b/>
      <w:color w:val="000000" w:themeColor="text1"/>
      <w:sz w:val="28"/>
      <w:szCs w:val="26"/>
      <w:lang w:eastAsia="en-US"/>
    </w:rPr>
  </w:style>
  <w:style w:type="character" w:customStyle="1" w:styleId="Heading3Char">
    <w:name w:val="Heading 3 Char"/>
    <w:basedOn w:val="DefaultParagraphFont"/>
    <w:link w:val="Heading3"/>
    <w:uiPriority w:val="9"/>
    <w:rsid w:val="00811045"/>
    <w:rPr>
      <w:rFonts w:ascii="Arial" w:eastAsiaTheme="majorEastAsia" w:hAnsi="Arial" w:cstheme="majorBidi"/>
      <w:b/>
      <w:bCs/>
      <w:sz w:val="24"/>
      <w:szCs w:val="26"/>
      <w:lang w:eastAsia="en-US"/>
    </w:rPr>
  </w:style>
  <w:style w:type="character" w:customStyle="1" w:styleId="Heading4Char">
    <w:name w:val="Heading 4 Char"/>
    <w:basedOn w:val="DefaultParagraphFont"/>
    <w:link w:val="Heading4"/>
    <w:uiPriority w:val="9"/>
    <w:rsid w:val="00811045"/>
    <w:rPr>
      <w:rFonts w:ascii="Arial" w:eastAsiaTheme="majorEastAsia" w:hAnsi="Arial" w:cstheme="majorBidi"/>
      <w:b/>
      <w:iCs/>
      <w:sz w:val="22"/>
      <w:szCs w:val="26"/>
      <w:lang w:eastAsia="en-US"/>
    </w:rPr>
  </w:style>
  <w:style w:type="character" w:customStyle="1" w:styleId="Heading5Char">
    <w:name w:val="Heading 5 Char"/>
    <w:basedOn w:val="DefaultParagraphFont"/>
    <w:link w:val="Heading5"/>
    <w:uiPriority w:val="9"/>
    <w:rsid w:val="00811045"/>
    <w:rPr>
      <w:rFonts w:ascii="Arial" w:eastAsiaTheme="majorEastAsia" w:hAnsi="Arial" w:cstheme="majorBidi"/>
      <w:b/>
      <w:iCs/>
      <w:sz w:val="22"/>
      <w:szCs w:val="26"/>
      <w:lang w:eastAsia="en-US"/>
    </w:rPr>
  </w:style>
  <w:style w:type="character" w:customStyle="1" w:styleId="Heading6Char">
    <w:name w:val="Heading 6 Char"/>
    <w:link w:val="Heading6"/>
    <w:rsid w:val="00750394"/>
    <w:rPr>
      <w:b/>
      <w:bCs/>
      <w:sz w:val="22"/>
      <w:szCs w:val="22"/>
    </w:rPr>
  </w:style>
  <w:style w:type="character" w:customStyle="1" w:styleId="Heading7Char">
    <w:name w:val="Heading 7 Char"/>
    <w:link w:val="Heading7"/>
    <w:rsid w:val="00750394"/>
    <w:rPr>
      <w:sz w:val="24"/>
      <w:szCs w:val="24"/>
    </w:rPr>
  </w:style>
  <w:style w:type="character" w:customStyle="1" w:styleId="Heading8Char">
    <w:name w:val="Heading 8 Char"/>
    <w:link w:val="Heading8"/>
    <w:rsid w:val="00750394"/>
    <w:rPr>
      <w:i/>
      <w:iCs/>
      <w:sz w:val="24"/>
      <w:szCs w:val="24"/>
    </w:rPr>
  </w:style>
  <w:style w:type="character" w:customStyle="1" w:styleId="Heading9Char">
    <w:name w:val="Heading 9 Char"/>
    <w:link w:val="Heading9"/>
    <w:rsid w:val="00750394"/>
    <w:rPr>
      <w:rFonts w:ascii="Arial" w:hAnsi="Arial" w:cs="Arial"/>
      <w:sz w:val="22"/>
      <w:szCs w:val="22"/>
    </w:rPr>
  </w:style>
  <w:style w:type="paragraph" w:styleId="Header">
    <w:name w:val="header"/>
    <w:basedOn w:val="Normal"/>
    <w:link w:val="HeaderChar"/>
    <w:uiPriority w:val="99"/>
    <w:locked/>
    <w:rsid w:val="0081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45"/>
    <w:rPr>
      <w:rFonts w:ascii="Arial" w:eastAsiaTheme="minorHAnsi" w:hAnsi="Arial" w:cstheme="minorBidi"/>
      <w:lang w:eastAsia="en-US"/>
    </w:rPr>
  </w:style>
  <w:style w:type="paragraph" w:styleId="Footer">
    <w:name w:val="footer"/>
    <w:basedOn w:val="Normal"/>
    <w:link w:val="FooterChar"/>
    <w:uiPriority w:val="99"/>
    <w:locked/>
    <w:rsid w:val="00C96E6A"/>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C96E6A"/>
    <w:rPr>
      <w:rFonts w:ascii="Arial" w:eastAsiaTheme="minorHAnsi" w:hAnsi="Arial" w:cstheme="minorBidi"/>
      <w:sz w:val="18"/>
      <w:lang w:eastAsia="en-US"/>
    </w:rPr>
  </w:style>
  <w:style w:type="paragraph" w:styleId="Title">
    <w:name w:val="Title"/>
    <w:basedOn w:val="Normal"/>
    <w:next w:val="Subtitle"/>
    <w:link w:val="TitleChar"/>
    <w:uiPriority w:val="10"/>
    <w:qFormat/>
    <w:locked/>
    <w:rsid w:val="00C63B0B"/>
    <w:pPr>
      <w:spacing w:after="240" w:line="240" w:lineRule="auto"/>
    </w:pPr>
    <w:rPr>
      <w:rFonts w:cs="Arial"/>
      <w:b/>
      <w:bCs/>
      <w:sz w:val="48"/>
      <w:szCs w:val="48"/>
    </w:rPr>
  </w:style>
  <w:style w:type="paragraph" w:styleId="Subtitle">
    <w:name w:val="Subtitle"/>
    <w:basedOn w:val="Normal"/>
    <w:next w:val="Normal"/>
    <w:link w:val="SubtitleChar"/>
    <w:uiPriority w:val="11"/>
    <w:qFormat/>
    <w:locked/>
    <w:rsid w:val="00C63B0B"/>
    <w:pPr>
      <w:spacing w:after="0"/>
      <w:outlineLvl w:val="1"/>
    </w:pPr>
    <w:rPr>
      <w:rFonts w:cs="Arial"/>
      <w:sz w:val="28"/>
      <w:szCs w:val="36"/>
    </w:rPr>
  </w:style>
  <w:style w:type="character" w:customStyle="1" w:styleId="SubtitleChar">
    <w:name w:val="Subtitle Char"/>
    <w:link w:val="Subtitle"/>
    <w:uiPriority w:val="11"/>
    <w:rsid w:val="00C63B0B"/>
    <w:rPr>
      <w:rFonts w:ascii="Arial" w:eastAsiaTheme="minorHAnsi" w:hAnsi="Arial" w:cs="Arial"/>
      <w:sz w:val="28"/>
      <w:szCs w:val="36"/>
      <w:lang w:eastAsia="en-US"/>
    </w:rPr>
  </w:style>
  <w:style w:type="character" w:customStyle="1" w:styleId="TitleChar">
    <w:name w:val="Title Char"/>
    <w:link w:val="Title"/>
    <w:uiPriority w:val="10"/>
    <w:rsid w:val="00C63B0B"/>
    <w:rPr>
      <w:rFonts w:ascii="Arial" w:eastAsiaTheme="minorHAnsi" w:hAnsi="Arial" w:cs="Arial"/>
      <w:b/>
      <w:bCs/>
      <w:sz w:val="48"/>
      <w:szCs w:val="48"/>
      <w:lang w:eastAsia="en-US"/>
    </w:rPr>
  </w:style>
  <w:style w:type="character" w:customStyle="1" w:styleId="DocumentMapChar">
    <w:name w:val="Document Map Char"/>
    <w:basedOn w:val="DefaultParagraphFont"/>
    <w:link w:val="DocumentMap"/>
    <w:semiHidden/>
    <w:rsid w:val="00234812"/>
    <w:rPr>
      <w:rFonts w:ascii="Tahoma" w:eastAsiaTheme="minorHAnsi" w:hAnsi="Tahoma" w:cs="Tahoma"/>
      <w:shd w:val="clear" w:color="auto" w:fill="000080"/>
      <w:lang w:eastAsia="en-US"/>
    </w:rPr>
  </w:style>
  <w:style w:type="paragraph" w:styleId="DocumentMap">
    <w:name w:val="Document Map"/>
    <w:basedOn w:val="Normal"/>
    <w:link w:val="DocumentMapChar"/>
    <w:semiHidden/>
    <w:locked/>
    <w:pPr>
      <w:shd w:val="clear" w:color="auto" w:fill="000080"/>
    </w:pPr>
    <w:rPr>
      <w:rFonts w:ascii="Tahoma" w:hAnsi="Tahoma" w:cs="Tahoma"/>
    </w:rPr>
  </w:style>
  <w:style w:type="paragraph" w:styleId="BalloonText">
    <w:name w:val="Balloon Text"/>
    <w:basedOn w:val="Normal"/>
    <w:link w:val="BalloonTextChar"/>
    <w:uiPriority w:val="99"/>
    <w:semiHidden/>
    <w:locked/>
    <w:rsid w:val="0081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45"/>
    <w:rPr>
      <w:rFonts w:ascii="Tahoma" w:eastAsiaTheme="minorHAnsi" w:hAnsi="Tahoma" w:cs="Tahoma"/>
      <w:sz w:val="16"/>
      <w:szCs w:val="16"/>
      <w:lang w:eastAsia="en-US"/>
    </w:rPr>
  </w:style>
  <w:style w:type="character" w:styleId="PageNumber">
    <w:name w:val="page number"/>
    <w:basedOn w:val="DefaultParagraphFont"/>
    <w:locked/>
    <w:rsid w:val="00C96E6A"/>
    <w:rPr>
      <w:rFonts w:ascii="Arial" w:hAnsi="Arial"/>
      <w:sz w:val="20"/>
    </w:rPr>
  </w:style>
  <w:style w:type="paragraph" w:styleId="BodyText">
    <w:name w:val="Body Text"/>
    <w:basedOn w:val="Normal"/>
    <w:link w:val="BodyTextChar"/>
    <w:locked/>
    <w:rsid w:val="00811045"/>
    <w:pPr>
      <w:widowControl w:val="0"/>
      <w:tabs>
        <w:tab w:val="center" w:pos="4513"/>
      </w:tabs>
    </w:pPr>
  </w:style>
  <w:style w:type="character" w:customStyle="1" w:styleId="BodyTextChar">
    <w:name w:val="Body Text Char"/>
    <w:basedOn w:val="DefaultParagraphFont"/>
    <w:link w:val="BodyText"/>
    <w:rsid w:val="00811045"/>
    <w:rPr>
      <w:rFonts w:ascii="Arial" w:eastAsiaTheme="minorHAnsi" w:hAnsi="Arial" w:cstheme="minorBidi"/>
      <w:lang w:eastAsia="en-US"/>
    </w:rPr>
  </w:style>
  <w:style w:type="character" w:styleId="Hyperlink">
    <w:name w:val="Hyperlink"/>
    <w:basedOn w:val="DefaultParagraphFont"/>
    <w:uiPriority w:val="99"/>
    <w:locked/>
    <w:rsid w:val="00C96E6A"/>
    <w:rPr>
      <w:rFonts w:ascii="Arial" w:hAnsi="Arial"/>
      <w:color w:val="0000FF" w:themeColor="hyperlink"/>
      <w:sz w:val="2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750394"/>
    <w:rPr>
      <w:rFonts w:ascii="Arial" w:hAnsi="Arial"/>
      <w:lang w:eastAsia="en-US"/>
    </w:rPr>
  </w:style>
  <w:style w:type="character" w:styleId="FollowedHyperlink">
    <w:name w:val="FollowedHyperlink"/>
    <w:rsid w:val="00C96E6A"/>
    <w:rPr>
      <w:rFonts w:ascii="Arial" w:hAnsi="Arial"/>
      <w:color w:val="800080"/>
      <w:sz w:val="20"/>
      <w:u w:val="single"/>
    </w:rPr>
  </w:style>
  <w:style w:type="paragraph" w:styleId="TOC2">
    <w:name w:val="toc 2"/>
    <w:basedOn w:val="Normal"/>
    <w:next w:val="Normal"/>
    <w:autoRedefine/>
    <w:uiPriority w:val="39"/>
    <w:qFormat/>
    <w:rsid w:val="00343E90"/>
    <w:pPr>
      <w:tabs>
        <w:tab w:val="left" w:pos="567"/>
        <w:tab w:val="right" w:leader="dot" w:pos="9639"/>
      </w:tabs>
      <w:spacing w:before="120" w:after="0" w:line="240" w:lineRule="auto"/>
      <w:ind w:left="567" w:right="-86"/>
    </w:pPr>
    <w:rPr>
      <w:noProof/>
      <w:sz w:val="22"/>
      <w:szCs w:val="22"/>
    </w:rPr>
  </w:style>
  <w:style w:type="table" w:styleId="TableGrid">
    <w:name w:val="Table Grid"/>
    <w:basedOn w:val="TableNormal"/>
    <w:uiPriority w:val="59"/>
    <w:rsid w:val="00811045"/>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text">
    <w:name w:val="Disclaimer text"/>
    <w:basedOn w:val="Normal"/>
    <w:qFormat/>
    <w:rsid w:val="004629B3"/>
    <w:pPr>
      <w:spacing w:after="0"/>
    </w:pPr>
    <w:rPr>
      <w:rFonts w:cs="Arial"/>
      <w:sz w:val="16"/>
      <w:szCs w:val="16"/>
    </w:rPr>
  </w:style>
  <w:style w:type="paragraph" w:styleId="TOC1">
    <w:name w:val="toc 1"/>
    <w:basedOn w:val="Normal"/>
    <w:next w:val="Normal"/>
    <w:autoRedefine/>
    <w:uiPriority w:val="39"/>
    <w:qFormat/>
    <w:rsid w:val="00DB17A7"/>
    <w:pPr>
      <w:tabs>
        <w:tab w:val="right" w:leader="dot" w:pos="9639"/>
      </w:tabs>
      <w:spacing w:after="240" w:line="240" w:lineRule="auto"/>
      <w:ind w:right="-1"/>
    </w:pPr>
    <w:rPr>
      <w:rFonts w:eastAsia="Cambria"/>
      <w:noProof/>
      <w:sz w:val="24"/>
      <w:szCs w:val="28"/>
      <w:lang w:val="en-US"/>
    </w:rPr>
  </w:style>
  <w:style w:type="paragraph" w:styleId="TOC3">
    <w:name w:val="toc 3"/>
    <w:basedOn w:val="Normal"/>
    <w:next w:val="Normal"/>
    <w:autoRedefine/>
    <w:uiPriority w:val="39"/>
    <w:qFormat/>
    <w:rsid w:val="00E731A4"/>
    <w:pPr>
      <w:ind w:left="400"/>
    </w:pPr>
  </w:style>
  <w:style w:type="paragraph" w:styleId="ListParagraph">
    <w:name w:val="List Paragraph"/>
    <w:basedOn w:val="Normal"/>
    <w:uiPriority w:val="34"/>
    <w:qFormat/>
    <w:rsid w:val="00137AEC"/>
    <w:pPr>
      <w:ind w:left="720"/>
    </w:pPr>
  </w:style>
  <w:style w:type="table" w:customStyle="1" w:styleId="TableGrid1">
    <w:name w:val="Table Grid1"/>
    <w:basedOn w:val="TableNormal"/>
    <w:next w:val="TableGrid"/>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345B7"/>
    <w:pPr>
      <w:spacing w:after="100"/>
      <w:ind w:left="660"/>
    </w:pPr>
    <w:rPr>
      <w:rFonts w:ascii="Calibri" w:hAnsi="Calibri"/>
      <w:sz w:val="22"/>
      <w:szCs w:val="22"/>
      <w:lang w:eastAsia="en-AU"/>
    </w:rPr>
  </w:style>
  <w:style w:type="paragraph" w:styleId="TOC5">
    <w:name w:val="toc 5"/>
    <w:basedOn w:val="Normal"/>
    <w:next w:val="Normal"/>
    <w:autoRedefine/>
    <w:uiPriority w:val="39"/>
    <w:unhideWhenUsed/>
    <w:rsid w:val="00B345B7"/>
    <w:pPr>
      <w:spacing w:after="100"/>
      <w:ind w:left="880"/>
    </w:pPr>
    <w:rPr>
      <w:rFonts w:ascii="Calibri" w:hAnsi="Calibri"/>
      <w:sz w:val="22"/>
      <w:szCs w:val="22"/>
      <w:lang w:eastAsia="en-AU"/>
    </w:rPr>
  </w:style>
  <w:style w:type="paragraph" w:styleId="TOC6">
    <w:name w:val="toc 6"/>
    <w:basedOn w:val="Normal"/>
    <w:next w:val="Normal"/>
    <w:autoRedefine/>
    <w:uiPriority w:val="39"/>
    <w:unhideWhenUsed/>
    <w:rsid w:val="00B345B7"/>
    <w:pPr>
      <w:spacing w:after="100"/>
      <w:ind w:left="1100"/>
    </w:pPr>
    <w:rPr>
      <w:rFonts w:ascii="Calibri" w:hAnsi="Calibri"/>
      <w:sz w:val="22"/>
      <w:szCs w:val="22"/>
      <w:lang w:eastAsia="en-AU"/>
    </w:rPr>
  </w:style>
  <w:style w:type="paragraph" w:styleId="TOC7">
    <w:name w:val="toc 7"/>
    <w:basedOn w:val="Normal"/>
    <w:next w:val="Normal"/>
    <w:autoRedefine/>
    <w:uiPriority w:val="39"/>
    <w:unhideWhenUsed/>
    <w:rsid w:val="00B345B7"/>
    <w:pPr>
      <w:spacing w:after="100"/>
      <w:ind w:left="1320"/>
    </w:pPr>
    <w:rPr>
      <w:rFonts w:ascii="Calibri" w:hAnsi="Calibri"/>
      <w:sz w:val="22"/>
      <w:szCs w:val="22"/>
      <w:lang w:eastAsia="en-AU"/>
    </w:rPr>
  </w:style>
  <w:style w:type="paragraph" w:styleId="TOC8">
    <w:name w:val="toc 8"/>
    <w:basedOn w:val="Normal"/>
    <w:next w:val="Normal"/>
    <w:autoRedefine/>
    <w:uiPriority w:val="39"/>
    <w:unhideWhenUsed/>
    <w:rsid w:val="00B345B7"/>
    <w:pPr>
      <w:spacing w:after="100"/>
      <w:ind w:left="1540"/>
    </w:pPr>
    <w:rPr>
      <w:rFonts w:ascii="Calibri" w:hAnsi="Calibri"/>
      <w:sz w:val="22"/>
      <w:szCs w:val="22"/>
      <w:lang w:eastAsia="en-AU"/>
    </w:rPr>
  </w:style>
  <w:style w:type="paragraph" w:styleId="TOC9">
    <w:name w:val="toc 9"/>
    <w:basedOn w:val="Normal"/>
    <w:next w:val="Normal"/>
    <w:autoRedefine/>
    <w:uiPriority w:val="39"/>
    <w:unhideWhenUsed/>
    <w:rsid w:val="00B345B7"/>
    <w:pPr>
      <w:spacing w:after="100"/>
      <w:ind w:left="1760"/>
    </w:pPr>
    <w:rPr>
      <w:rFonts w:ascii="Calibri" w:hAnsi="Calibri"/>
      <w:sz w:val="22"/>
      <w:szCs w:val="22"/>
      <w:lang w:eastAsia="en-AU"/>
    </w:rPr>
  </w:style>
  <w:style w:type="paragraph" w:styleId="Revision">
    <w:name w:val="Revision"/>
    <w:hidden/>
    <w:uiPriority w:val="99"/>
    <w:rsid w:val="00750394"/>
    <w:rPr>
      <w:rFonts w:ascii="Arial" w:hAnsi="Arial" w:cs="Arial"/>
      <w:sz w:val="22"/>
      <w:szCs w:val="24"/>
    </w:rPr>
  </w:style>
  <w:style w:type="character" w:customStyle="1" w:styleId="BodyTextbolditalic">
    <w:name w:val="Body Text (bold italic)"/>
    <w:rsid w:val="00811045"/>
    <w:rPr>
      <w:rFonts w:ascii="Arial" w:hAnsi="Arial" w:cs="Arial"/>
      <w:b/>
      <w:i/>
      <w:sz w:val="20"/>
      <w:szCs w:val="22"/>
      <w:lang w:val="en-AU" w:eastAsia="en-AU" w:bidi="ar-SA"/>
    </w:rPr>
  </w:style>
  <w:style w:type="character" w:customStyle="1" w:styleId="BodyTextbold">
    <w:name w:val="Body Text (bold)"/>
    <w:rsid w:val="00811045"/>
    <w:rPr>
      <w:rFonts w:ascii="Arial" w:hAnsi="Arial" w:cs="Arial"/>
      <w:b/>
      <w:sz w:val="20"/>
      <w:szCs w:val="22"/>
      <w:lang w:val="en-AU" w:eastAsia="en-AU" w:bidi="ar-SA"/>
    </w:rPr>
  </w:style>
  <w:style w:type="character" w:customStyle="1" w:styleId="BodyTextitalic">
    <w:name w:val="Body Text (italic)"/>
    <w:rsid w:val="00811045"/>
    <w:rPr>
      <w:rFonts w:ascii="Arial" w:hAnsi="Arial" w:cs="Arial"/>
      <w:i/>
      <w:sz w:val="20"/>
      <w:szCs w:val="22"/>
      <w:lang w:val="en-AU" w:eastAsia="en-AU" w:bidi="ar-SA"/>
    </w:rPr>
  </w:style>
  <w:style w:type="paragraph" w:customStyle="1" w:styleId="Factsheettitle">
    <w:name w:val="Fact sheet title"/>
    <w:basedOn w:val="Normal"/>
    <w:qFormat/>
    <w:rsid w:val="00811045"/>
    <w:rPr>
      <w:rFonts w:cs="Arial"/>
      <w:b/>
      <w:noProof/>
      <w:sz w:val="36"/>
      <w:szCs w:val="36"/>
      <w:lang w:eastAsia="en-AU"/>
    </w:rPr>
  </w:style>
  <w:style w:type="paragraph" w:customStyle="1" w:styleId="BodyText1">
    <w:name w:val="Body Text1"/>
    <w:basedOn w:val="Factsheettitle"/>
    <w:semiHidden/>
    <w:qFormat/>
    <w:rsid w:val="00811045"/>
    <w:rPr>
      <w:b w:val="0"/>
      <w:sz w:val="20"/>
    </w:rPr>
  </w:style>
  <w:style w:type="paragraph" w:customStyle="1" w:styleId="Figurecaptiontext">
    <w:name w:val="Figure caption text"/>
    <w:next w:val="BodyText"/>
    <w:qFormat/>
    <w:rsid w:val="00811045"/>
    <w:pPr>
      <w:keepNext/>
      <w:spacing w:before="120" w:after="120" w:line="300" w:lineRule="atLeast"/>
    </w:pPr>
    <w:rPr>
      <w:rFonts w:ascii="Arial" w:eastAsiaTheme="minorHAnsi" w:hAnsi="Arial" w:cstheme="minorBidi"/>
      <w:b/>
      <w:i/>
      <w:lang w:eastAsia="en-US"/>
    </w:rPr>
  </w:style>
  <w:style w:type="paragraph" w:customStyle="1" w:styleId="FootnoteText1">
    <w:name w:val="Footnote Text1"/>
    <w:semiHidden/>
    <w:qFormat/>
    <w:rsid w:val="00811045"/>
    <w:pPr>
      <w:spacing w:after="120"/>
    </w:pPr>
    <w:rPr>
      <w:rFonts w:ascii="Arial" w:eastAsiaTheme="minorHAnsi" w:hAnsi="Arial" w:cstheme="minorBidi"/>
      <w:sz w:val="18"/>
      <w:lang w:eastAsia="en-US"/>
    </w:rPr>
  </w:style>
  <w:style w:type="paragraph" w:customStyle="1" w:styleId="Footnotes">
    <w:name w:val="Footnotes"/>
    <w:qFormat/>
    <w:rsid w:val="00811045"/>
    <w:pPr>
      <w:spacing w:after="120"/>
    </w:pPr>
    <w:rPr>
      <w:rFonts w:ascii="Arial" w:eastAsiaTheme="minorHAnsi" w:hAnsi="Arial" w:cstheme="minorBidi"/>
      <w:sz w:val="17"/>
      <w:szCs w:val="17"/>
      <w:lang w:eastAsia="en-US"/>
    </w:rPr>
  </w:style>
  <w:style w:type="paragraph" w:customStyle="1" w:styleId="Imagecaptiontext">
    <w:name w:val="Image caption text"/>
    <w:qFormat/>
    <w:rsid w:val="00811045"/>
    <w:pPr>
      <w:keepNext/>
      <w:spacing w:before="120" w:after="120" w:line="300" w:lineRule="atLeast"/>
    </w:pPr>
    <w:rPr>
      <w:rFonts w:ascii="Arial" w:eastAsiaTheme="minorHAnsi" w:hAnsi="Arial" w:cstheme="minorBidi"/>
      <w:b/>
      <w:i/>
      <w:lang w:eastAsia="en-US"/>
    </w:rPr>
  </w:style>
  <w:style w:type="paragraph" w:customStyle="1" w:styleId="Style1">
    <w:name w:val="Style1"/>
    <w:basedOn w:val="Normal"/>
    <w:next w:val="BodyText1"/>
    <w:semiHidden/>
    <w:rsid w:val="00811045"/>
    <w:pPr>
      <w:spacing w:line="240" w:lineRule="atLeast"/>
    </w:pPr>
    <w:rPr>
      <w:rFonts w:cs="Arial"/>
      <w:b/>
      <w:i/>
      <w:noProof/>
      <w:lang w:eastAsia="en-AU"/>
    </w:rPr>
  </w:style>
  <w:style w:type="paragraph" w:customStyle="1" w:styleId="Tablebodytextcentred">
    <w:name w:val="Table body text (centred)"/>
    <w:rsid w:val="00811045"/>
    <w:pPr>
      <w:spacing w:before="60" w:after="60"/>
      <w:jc w:val="center"/>
    </w:pPr>
    <w:rPr>
      <w:rFonts w:ascii="Arial" w:hAnsi="Arial" w:cs="Arial"/>
      <w:szCs w:val="22"/>
    </w:rPr>
  </w:style>
  <w:style w:type="paragraph" w:customStyle="1" w:styleId="Tablebodytextleftaligned">
    <w:name w:val="Table body text (left aligned)"/>
    <w:qFormat/>
    <w:rsid w:val="00811045"/>
    <w:pPr>
      <w:spacing w:before="60" w:after="60"/>
    </w:pPr>
    <w:rPr>
      <w:rFonts w:ascii="Arial" w:eastAsiaTheme="minorHAnsi" w:hAnsi="Arial" w:cstheme="minorBidi"/>
      <w:lang w:eastAsia="en-US"/>
    </w:rPr>
  </w:style>
  <w:style w:type="paragraph" w:customStyle="1" w:styleId="Tablecaptiontext">
    <w:name w:val="Table caption text"/>
    <w:qFormat/>
    <w:rsid w:val="00811045"/>
    <w:pPr>
      <w:keepNext/>
      <w:spacing w:before="120" w:after="120" w:line="300" w:lineRule="atLeast"/>
    </w:pPr>
    <w:rPr>
      <w:rFonts w:ascii="Arial" w:eastAsiaTheme="minorHAnsi" w:hAnsi="Arial" w:cstheme="minorBidi"/>
      <w:b/>
      <w:i/>
      <w:lang w:eastAsia="en-US"/>
    </w:rPr>
  </w:style>
  <w:style w:type="paragraph" w:customStyle="1" w:styleId="Tableheadingtextcentred">
    <w:name w:val="Table heading text (centred)"/>
    <w:basedOn w:val="BodyText1"/>
    <w:qFormat/>
    <w:rsid w:val="00811045"/>
    <w:pPr>
      <w:keepNext/>
      <w:spacing w:before="60" w:after="60"/>
      <w:jc w:val="center"/>
    </w:pPr>
    <w:rPr>
      <w:rFonts w:eastAsia="Times New Roman"/>
      <w:b/>
      <w:noProof w:val="0"/>
      <w:szCs w:val="22"/>
    </w:rPr>
  </w:style>
  <w:style w:type="paragraph" w:customStyle="1" w:styleId="Tableheadingtextleftaligned">
    <w:name w:val="Table heading text (left aligned)"/>
    <w:basedOn w:val="Tableheadingtextcentred"/>
    <w:next w:val="Tablebodytextleftaligned"/>
    <w:qFormat/>
    <w:rsid w:val="00811045"/>
    <w:pPr>
      <w:jc w:val="left"/>
    </w:pPr>
  </w:style>
  <w:style w:type="paragraph" w:styleId="CommentSubject">
    <w:name w:val="annotation subject"/>
    <w:basedOn w:val="CommentText"/>
    <w:next w:val="CommentText"/>
    <w:link w:val="CommentSubjectChar"/>
    <w:semiHidden/>
    <w:unhideWhenUsed/>
    <w:rsid w:val="00311CB4"/>
    <w:pPr>
      <w:spacing w:line="240" w:lineRule="auto"/>
    </w:pPr>
    <w:rPr>
      <w:b/>
      <w:bCs/>
    </w:rPr>
  </w:style>
  <w:style w:type="character" w:customStyle="1" w:styleId="CommentSubjectChar">
    <w:name w:val="Comment Subject Char"/>
    <w:basedOn w:val="CommentTextChar"/>
    <w:link w:val="CommentSubject"/>
    <w:semiHidden/>
    <w:rsid w:val="00311CB4"/>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3671">
      <w:bodyDiv w:val="1"/>
      <w:marLeft w:val="0"/>
      <w:marRight w:val="0"/>
      <w:marTop w:val="0"/>
      <w:marBottom w:val="0"/>
      <w:divBdr>
        <w:top w:val="none" w:sz="0" w:space="0" w:color="auto"/>
        <w:left w:val="none" w:sz="0" w:space="0" w:color="auto"/>
        <w:bottom w:val="none" w:sz="0" w:space="0" w:color="auto"/>
        <w:right w:val="none" w:sz="0" w:space="0" w:color="auto"/>
      </w:divBdr>
      <w:divsChild>
        <w:div w:id="1884365163">
          <w:marLeft w:val="0"/>
          <w:marRight w:val="0"/>
          <w:marTop w:val="0"/>
          <w:marBottom w:val="0"/>
          <w:divBdr>
            <w:top w:val="none" w:sz="0" w:space="0" w:color="auto"/>
            <w:left w:val="none" w:sz="0" w:space="0" w:color="auto"/>
            <w:bottom w:val="none" w:sz="0" w:space="0" w:color="auto"/>
            <w:right w:val="none" w:sz="0" w:space="0" w:color="auto"/>
          </w:divBdr>
          <w:divsChild>
            <w:div w:id="841941051">
              <w:marLeft w:val="0"/>
              <w:marRight w:val="0"/>
              <w:marTop w:val="0"/>
              <w:marBottom w:val="0"/>
              <w:divBdr>
                <w:top w:val="none" w:sz="0" w:space="0" w:color="auto"/>
                <w:left w:val="none" w:sz="0" w:space="0" w:color="auto"/>
                <w:bottom w:val="none" w:sz="0" w:space="0" w:color="auto"/>
                <w:right w:val="none" w:sz="0" w:space="0" w:color="auto"/>
              </w:divBdr>
              <w:divsChild>
                <w:div w:id="1918467846">
                  <w:marLeft w:val="0"/>
                  <w:marRight w:val="0"/>
                  <w:marTop w:val="0"/>
                  <w:marBottom w:val="0"/>
                  <w:divBdr>
                    <w:top w:val="none" w:sz="0" w:space="0" w:color="auto"/>
                    <w:left w:val="none" w:sz="0" w:space="0" w:color="auto"/>
                    <w:bottom w:val="none" w:sz="0" w:space="0" w:color="auto"/>
                    <w:right w:val="none" w:sz="0" w:space="0" w:color="auto"/>
                  </w:divBdr>
                  <w:divsChild>
                    <w:div w:id="1666591656">
                      <w:marLeft w:val="0"/>
                      <w:marRight w:val="0"/>
                      <w:marTop w:val="0"/>
                      <w:marBottom w:val="0"/>
                      <w:divBdr>
                        <w:top w:val="none" w:sz="0" w:space="0" w:color="auto"/>
                        <w:left w:val="none" w:sz="0" w:space="0" w:color="auto"/>
                        <w:bottom w:val="none" w:sz="0" w:space="0" w:color="auto"/>
                        <w:right w:val="none" w:sz="0" w:space="0" w:color="auto"/>
                      </w:divBdr>
                      <w:divsChild>
                        <w:div w:id="1560937945">
                          <w:marLeft w:val="0"/>
                          <w:marRight w:val="0"/>
                          <w:marTop w:val="0"/>
                          <w:marBottom w:val="0"/>
                          <w:divBdr>
                            <w:top w:val="none" w:sz="0" w:space="0" w:color="auto"/>
                            <w:left w:val="none" w:sz="0" w:space="0" w:color="auto"/>
                            <w:bottom w:val="none" w:sz="0" w:space="0" w:color="auto"/>
                            <w:right w:val="none" w:sz="0" w:space="0" w:color="auto"/>
                          </w:divBdr>
                          <w:divsChild>
                            <w:div w:id="324556061">
                              <w:marLeft w:val="0"/>
                              <w:marRight w:val="0"/>
                              <w:marTop w:val="0"/>
                              <w:marBottom w:val="0"/>
                              <w:divBdr>
                                <w:top w:val="none" w:sz="0" w:space="0" w:color="auto"/>
                                <w:left w:val="none" w:sz="0" w:space="0" w:color="auto"/>
                                <w:bottom w:val="none" w:sz="0" w:space="0" w:color="auto"/>
                                <w:right w:val="none" w:sz="0" w:space="0" w:color="auto"/>
                              </w:divBdr>
                              <w:divsChild>
                                <w:div w:id="1744378715">
                                  <w:marLeft w:val="0"/>
                                  <w:marRight w:val="0"/>
                                  <w:marTop w:val="0"/>
                                  <w:marBottom w:val="0"/>
                                  <w:divBdr>
                                    <w:top w:val="none" w:sz="0" w:space="0" w:color="auto"/>
                                    <w:left w:val="none" w:sz="0" w:space="0" w:color="auto"/>
                                    <w:bottom w:val="none" w:sz="0" w:space="0" w:color="auto"/>
                                    <w:right w:val="none" w:sz="0" w:space="0" w:color="auto"/>
                                  </w:divBdr>
                                  <w:divsChild>
                                    <w:div w:id="1316715621">
                                      <w:marLeft w:val="0"/>
                                      <w:marRight w:val="0"/>
                                      <w:marTop w:val="0"/>
                                      <w:marBottom w:val="0"/>
                                      <w:divBdr>
                                        <w:top w:val="none" w:sz="0" w:space="0" w:color="auto"/>
                                        <w:left w:val="none" w:sz="0" w:space="0" w:color="auto"/>
                                        <w:bottom w:val="none" w:sz="0" w:space="0" w:color="auto"/>
                                        <w:right w:val="none" w:sz="0" w:space="0" w:color="auto"/>
                                      </w:divBdr>
                                      <w:divsChild>
                                        <w:div w:id="18027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52697">
      <w:bodyDiv w:val="1"/>
      <w:marLeft w:val="0"/>
      <w:marRight w:val="0"/>
      <w:marTop w:val="0"/>
      <w:marBottom w:val="0"/>
      <w:divBdr>
        <w:top w:val="none" w:sz="0" w:space="0" w:color="auto"/>
        <w:left w:val="none" w:sz="0" w:space="0" w:color="auto"/>
        <w:bottom w:val="none" w:sz="0" w:space="0" w:color="auto"/>
        <w:right w:val="none" w:sz="0" w:space="0" w:color="auto"/>
      </w:divBdr>
    </w:div>
    <w:div w:id="962007229">
      <w:bodyDiv w:val="1"/>
      <w:marLeft w:val="0"/>
      <w:marRight w:val="0"/>
      <w:marTop w:val="0"/>
      <w:marBottom w:val="0"/>
      <w:divBdr>
        <w:top w:val="none" w:sz="0" w:space="0" w:color="auto"/>
        <w:left w:val="none" w:sz="0" w:space="0" w:color="auto"/>
        <w:bottom w:val="none" w:sz="0" w:space="0" w:color="auto"/>
        <w:right w:val="none" w:sz="0" w:space="0" w:color="auto"/>
      </w:divBdr>
    </w:div>
    <w:div w:id="1104111856">
      <w:bodyDiv w:val="1"/>
      <w:marLeft w:val="0"/>
      <w:marRight w:val="0"/>
      <w:marTop w:val="0"/>
      <w:marBottom w:val="0"/>
      <w:divBdr>
        <w:top w:val="none" w:sz="0" w:space="0" w:color="auto"/>
        <w:left w:val="none" w:sz="0" w:space="0" w:color="auto"/>
        <w:bottom w:val="none" w:sz="0" w:space="0" w:color="auto"/>
        <w:right w:val="none" w:sz="0" w:space="0" w:color="auto"/>
      </w:divBdr>
    </w:div>
    <w:div w:id="1394887807">
      <w:bodyDiv w:val="1"/>
      <w:marLeft w:val="0"/>
      <w:marRight w:val="0"/>
      <w:marTop w:val="0"/>
      <w:marBottom w:val="0"/>
      <w:divBdr>
        <w:top w:val="none" w:sz="0" w:space="0" w:color="auto"/>
        <w:left w:val="none" w:sz="0" w:space="0" w:color="auto"/>
        <w:bottom w:val="none" w:sz="0" w:space="0" w:color="auto"/>
        <w:right w:val="none" w:sz="0" w:space="0" w:color="auto"/>
      </w:divBdr>
    </w:div>
    <w:div w:id="1683975217">
      <w:bodyDiv w:val="1"/>
      <w:marLeft w:val="0"/>
      <w:marRight w:val="0"/>
      <w:marTop w:val="0"/>
      <w:marBottom w:val="0"/>
      <w:divBdr>
        <w:top w:val="none" w:sz="0" w:space="0" w:color="auto"/>
        <w:left w:val="none" w:sz="0" w:space="0" w:color="auto"/>
        <w:bottom w:val="none" w:sz="0" w:space="0" w:color="auto"/>
        <w:right w:val="none" w:sz="0" w:space="0" w:color="auto"/>
      </w:divBdr>
      <w:divsChild>
        <w:div w:id="318844657">
          <w:marLeft w:val="0"/>
          <w:marRight w:val="0"/>
          <w:marTop w:val="0"/>
          <w:marBottom w:val="0"/>
          <w:divBdr>
            <w:top w:val="none" w:sz="0" w:space="0" w:color="auto"/>
            <w:left w:val="none" w:sz="0" w:space="0" w:color="auto"/>
            <w:bottom w:val="none" w:sz="0" w:space="0" w:color="auto"/>
            <w:right w:val="none" w:sz="0" w:space="0" w:color="auto"/>
          </w:divBdr>
          <w:divsChild>
            <w:div w:id="1211454183">
              <w:marLeft w:val="0"/>
              <w:marRight w:val="0"/>
              <w:marTop w:val="0"/>
              <w:marBottom w:val="0"/>
              <w:divBdr>
                <w:top w:val="none" w:sz="0" w:space="0" w:color="auto"/>
                <w:left w:val="none" w:sz="0" w:space="0" w:color="auto"/>
                <w:bottom w:val="none" w:sz="0" w:space="0" w:color="auto"/>
                <w:right w:val="none" w:sz="0" w:space="0" w:color="auto"/>
              </w:divBdr>
              <w:divsChild>
                <w:div w:id="2092461676">
                  <w:marLeft w:val="0"/>
                  <w:marRight w:val="0"/>
                  <w:marTop w:val="0"/>
                  <w:marBottom w:val="0"/>
                  <w:divBdr>
                    <w:top w:val="none" w:sz="0" w:space="0" w:color="auto"/>
                    <w:left w:val="none" w:sz="0" w:space="0" w:color="auto"/>
                    <w:bottom w:val="none" w:sz="0" w:space="0" w:color="auto"/>
                    <w:right w:val="none" w:sz="0" w:space="0" w:color="auto"/>
                  </w:divBdr>
                  <w:divsChild>
                    <w:div w:id="2083024877">
                      <w:marLeft w:val="0"/>
                      <w:marRight w:val="0"/>
                      <w:marTop w:val="0"/>
                      <w:marBottom w:val="0"/>
                      <w:divBdr>
                        <w:top w:val="none" w:sz="0" w:space="0" w:color="auto"/>
                        <w:left w:val="none" w:sz="0" w:space="0" w:color="auto"/>
                        <w:bottom w:val="none" w:sz="0" w:space="0" w:color="auto"/>
                        <w:right w:val="none" w:sz="0" w:space="0" w:color="auto"/>
                      </w:divBdr>
                      <w:divsChild>
                        <w:div w:id="1091196330">
                          <w:marLeft w:val="0"/>
                          <w:marRight w:val="0"/>
                          <w:marTop w:val="0"/>
                          <w:marBottom w:val="0"/>
                          <w:divBdr>
                            <w:top w:val="none" w:sz="0" w:space="0" w:color="auto"/>
                            <w:left w:val="none" w:sz="0" w:space="0" w:color="auto"/>
                            <w:bottom w:val="none" w:sz="0" w:space="0" w:color="auto"/>
                            <w:right w:val="none" w:sz="0" w:space="0" w:color="auto"/>
                          </w:divBdr>
                          <w:divsChild>
                            <w:div w:id="617957786">
                              <w:marLeft w:val="0"/>
                              <w:marRight w:val="0"/>
                              <w:marTop w:val="0"/>
                              <w:marBottom w:val="0"/>
                              <w:divBdr>
                                <w:top w:val="none" w:sz="0" w:space="0" w:color="auto"/>
                                <w:left w:val="none" w:sz="0" w:space="0" w:color="auto"/>
                                <w:bottom w:val="none" w:sz="0" w:space="0" w:color="auto"/>
                                <w:right w:val="none" w:sz="0" w:space="0" w:color="auto"/>
                              </w:divBdr>
                              <w:divsChild>
                                <w:div w:id="14183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usiness.qld.gov.au/industry/energy/gas"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gassafe@dnrme.qld.gov.a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usiness.qld.gov.au"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gassafe@dnrme.qld.gov.a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legislation.qld.gov.au/LEGISLTN/CURRENT/P/PetrolmGasR04.pdf"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C68DE3889C4C8EA05D5E2715396613"/>
        <w:category>
          <w:name w:val="General"/>
          <w:gallery w:val="placeholder"/>
        </w:category>
        <w:types>
          <w:type w:val="bbPlcHdr"/>
        </w:types>
        <w:behaviors>
          <w:behavior w:val="content"/>
        </w:behaviors>
        <w:guid w:val="{CE849E2C-BBA3-49AE-81A3-9CF6C051854C}"/>
      </w:docPartPr>
      <w:docPartBody>
        <w:p w:rsidR="004D4944" w:rsidRDefault="004D4944">
          <w:pPr>
            <w:pStyle w:val="93C68DE3889C4C8EA05D5E2715396613"/>
          </w:pPr>
          <w:r w:rsidRPr="00DD4D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E4"/>
    <w:rsid w:val="000F3892"/>
    <w:rsid w:val="00270169"/>
    <w:rsid w:val="004741C5"/>
    <w:rsid w:val="004D4944"/>
    <w:rsid w:val="00791676"/>
    <w:rsid w:val="00B441E4"/>
    <w:rsid w:val="00D2306B"/>
    <w:rsid w:val="00F75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B496564A54E91A478FCAFAC44461F">
    <w:name w:val="C80B496564A54E91A478FCAFAC44461F"/>
    <w:rsid w:val="00B441E4"/>
  </w:style>
  <w:style w:type="character" w:styleId="PlaceholderText">
    <w:name w:val="Placeholder Text"/>
    <w:basedOn w:val="DefaultParagraphFont"/>
    <w:uiPriority w:val="99"/>
    <w:semiHidden/>
    <w:rPr>
      <w:color w:val="808080"/>
    </w:rPr>
  </w:style>
  <w:style w:type="paragraph" w:customStyle="1" w:styleId="93C68DE3889C4C8EA05D5E2715396613">
    <w:name w:val="93C68DE3889C4C8EA05D5E2715396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DE772920B944AB8A0BC2A6F9252C1" ma:contentTypeVersion="8" ma:contentTypeDescription="Create a new document." ma:contentTypeScope="" ma:versionID="69612befb59013ffa41b7d3fc7078a69">
  <xsd:schema xmlns:xsd="http://www.w3.org/2001/XMLSchema" xmlns:xs="http://www.w3.org/2001/XMLSchema" xmlns:p="http://schemas.microsoft.com/office/2006/metadata/properties" xmlns:ns3="44740e73-548f-4acc-a7a4-a372fd71ee92" targetNamespace="http://schemas.microsoft.com/office/2006/metadata/properties" ma:root="true" ma:fieldsID="5657bc13d76c9c4a61b5705b84c6e666" ns3:_="">
    <xsd:import namespace="44740e73-548f-4acc-a7a4-a372fd71e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40e73-548f-4acc-a7a4-a372fd71e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CCE1-47CF-4EEB-8799-ED0E1C4A6ADD}">
  <ds:schemaRefs>
    <ds:schemaRef ds:uri="44740e73-548f-4acc-a7a4-a372fd71ee92"/>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EFDC17-E28E-420A-9F57-18B2DD2ACA2E}">
  <ds:schemaRefs>
    <ds:schemaRef ds:uri="http://schemas.microsoft.com/sharepoint/v3/contenttype/forms"/>
  </ds:schemaRefs>
</ds:datastoreItem>
</file>

<file path=customXml/itemProps3.xml><?xml version="1.0" encoding="utf-8"?>
<ds:datastoreItem xmlns:ds="http://schemas.openxmlformats.org/officeDocument/2006/customXml" ds:itemID="{D0A2C055-B4E1-4688-9575-79E8F2AD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40e73-548f-4acc-a7a4-a372fd71e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36C89-9E1C-4C51-AF25-299C8AEE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5590</Words>
  <Characters>41301</Characters>
  <Application>Microsoft Office Word</Application>
  <DocSecurity>0</DocSecurity>
  <Lines>344</Lines>
  <Paragraphs>93</Paragraphs>
  <ScaleCrop>false</ScaleCrop>
  <HeadingPairs>
    <vt:vector size="2" baseType="variant">
      <vt:variant>
        <vt:lpstr>Title</vt:lpstr>
      </vt:variant>
      <vt:variant>
        <vt:i4>1</vt:i4>
      </vt:variant>
    </vt:vector>
  </HeadingPairs>
  <TitlesOfParts>
    <vt:vector size="1" baseType="lpstr">
      <vt:lpstr>Generic safety management system template for gas supply &amp; cylinder distribution businesses</vt:lpstr>
    </vt:vector>
  </TitlesOfParts>
  <Company>Department of Natural resources Mines and Energy</Company>
  <LinksUpToDate>false</LinksUpToDate>
  <CharactersWithSpaces>46798</CharactersWithSpaces>
  <SharedDoc>false</SharedDoc>
  <HLinks>
    <vt:vector size="180" baseType="variant">
      <vt:variant>
        <vt:i4>3932184</vt:i4>
      </vt:variant>
      <vt:variant>
        <vt:i4>708</vt:i4>
      </vt:variant>
      <vt:variant>
        <vt:i4>0</vt:i4>
      </vt:variant>
      <vt:variant>
        <vt:i4>5</vt:i4>
      </vt:variant>
      <vt:variant>
        <vt:lpwstr>mailto:gassafe@dnrm.qld.gov.au</vt:lpwstr>
      </vt:variant>
      <vt:variant>
        <vt:lpwstr/>
      </vt:variant>
      <vt:variant>
        <vt:i4>544342135</vt:i4>
      </vt:variant>
      <vt:variant>
        <vt:i4>705</vt:i4>
      </vt:variant>
      <vt:variant>
        <vt:i4>0</vt:i4>
      </vt:variant>
      <vt:variant>
        <vt:i4>5</vt:i4>
      </vt:variant>
      <vt:variant>
        <vt:lpwstr>mailto:Tony.O’Connor@dnrm.qld.gov.au</vt:lpwstr>
      </vt:variant>
      <vt:variant>
        <vt:lpwstr/>
      </vt:variant>
      <vt:variant>
        <vt:i4>6357019</vt:i4>
      </vt:variant>
      <vt:variant>
        <vt:i4>702</vt:i4>
      </vt:variant>
      <vt:variant>
        <vt:i4>0</vt:i4>
      </vt:variant>
      <vt:variant>
        <vt:i4>5</vt:i4>
      </vt:variant>
      <vt:variant>
        <vt:lpwstr>mailto:John.Wright@dnrm.qld.gov.au</vt:lpwstr>
      </vt:variant>
      <vt:variant>
        <vt:lpwstr/>
      </vt:variant>
      <vt:variant>
        <vt:i4>6422640</vt:i4>
      </vt:variant>
      <vt:variant>
        <vt:i4>699</vt:i4>
      </vt:variant>
      <vt:variant>
        <vt:i4>0</vt:i4>
      </vt:variant>
      <vt:variant>
        <vt:i4>5</vt:i4>
      </vt:variant>
      <vt:variant>
        <vt:lpwstr>mailto:</vt:lpwstr>
      </vt:variant>
      <vt:variant>
        <vt:lpwstr/>
      </vt:variant>
      <vt:variant>
        <vt:i4>3735618</vt:i4>
      </vt:variant>
      <vt:variant>
        <vt:i4>696</vt:i4>
      </vt:variant>
      <vt:variant>
        <vt:i4>0</vt:i4>
      </vt:variant>
      <vt:variant>
        <vt:i4>5</vt:i4>
      </vt:variant>
      <vt:variant>
        <vt:lpwstr>mailto:Dan.Murphy@dnrm.qld.gov.au</vt:lpwstr>
      </vt:variant>
      <vt:variant>
        <vt:lpwstr/>
      </vt:variant>
      <vt:variant>
        <vt:i4>4653098</vt:i4>
      </vt:variant>
      <vt:variant>
        <vt:i4>693</vt:i4>
      </vt:variant>
      <vt:variant>
        <vt:i4>0</vt:i4>
      </vt:variant>
      <vt:variant>
        <vt:i4>5</vt:i4>
      </vt:variant>
      <vt:variant>
        <vt:lpwstr>mailto:Stephen.Matheson@dnrm.qld.gov.au</vt:lpwstr>
      </vt:variant>
      <vt:variant>
        <vt:lpwstr/>
      </vt:variant>
      <vt:variant>
        <vt:i4>7143463</vt:i4>
      </vt:variant>
      <vt:variant>
        <vt:i4>690</vt:i4>
      </vt:variant>
      <vt:variant>
        <vt:i4>0</vt:i4>
      </vt:variant>
      <vt:variant>
        <vt:i4>5</vt:i4>
      </vt:variant>
      <vt:variant>
        <vt:lpwstr>http://www.hse.gov.uk/</vt:lpwstr>
      </vt:variant>
      <vt:variant>
        <vt:lpwstr/>
      </vt:variant>
      <vt:variant>
        <vt:i4>3276927</vt:i4>
      </vt:variant>
      <vt:variant>
        <vt:i4>687</vt:i4>
      </vt:variant>
      <vt:variant>
        <vt:i4>0</vt:i4>
      </vt:variant>
      <vt:variant>
        <vt:i4>5</vt:i4>
      </vt:variant>
      <vt:variant>
        <vt:lpwstr>http://www.mishc.uq.edu.au/</vt:lpwstr>
      </vt:variant>
      <vt:variant>
        <vt:lpwstr/>
      </vt:variant>
      <vt:variant>
        <vt:i4>2293867</vt:i4>
      </vt:variant>
      <vt:variant>
        <vt:i4>684</vt:i4>
      </vt:variant>
      <vt:variant>
        <vt:i4>0</vt:i4>
      </vt:variant>
      <vt:variant>
        <vt:i4>5</vt:i4>
      </vt:variant>
      <vt:variant>
        <vt:lpwstr>http://www.aga.org/</vt:lpwstr>
      </vt:variant>
      <vt:variant>
        <vt:lpwstr/>
      </vt:variant>
      <vt:variant>
        <vt:i4>7209019</vt:i4>
      </vt:variant>
      <vt:variant>
        <vt:i4>681</vt:i4>
      </vt:variant>
      <vt:variant>
        <vt:i4>0</vt:i4>
      </vt:variant>
      <vt:variant>
        <vt:i4>5</vt:i4>
      </vt:variant>
      <vt:variant>
        <vt:lpwstr>http://www.nopsema.gov.au/</vt:lpwstr>
      </vt:variant>
      <vt:variant>
        <vt:lpwstr/>
      </vt:variant>
      <vt:variant>
        <vt:i4>1704008</vt:i4>
      </vt:variant>
      <vt:variant>
        <vt:i4>678</vt:i4>
      </vt:variant>
      <vt:variant>
        <vt:i4>0</vt:i4>
      </vt:variant>
      <vt:variant>
        <vt:i4>5</vt:i4>
      </vt:variant>
      <vt:variant>
        <vt:lpwstr>http://www.standards.org.au/</vt:lpwstr>
      </vt:variant>
      <vt:variant>
        <vt:lpwstr/>
      </vt:variant>
      <vt:variant>
        <vt:i4>3539056</vt:i4>
      </vt:variant>
      <vt:variant>
        <vt:i4>675</vt:i4>
      </vt:variant>
      <vt:variant>
        <vt:i4>0</vt:i4>
      </vt:variant>
      <vt:variant>
        <vt:i4>5</vt:i4>
      </vt:variant>
      <vt:variant>
        <vt:lpwstr>http://www.sai-global.com/</vt:lpwstr>
      </vt:variant>
      <vt:variant>
        <vt:lpwstr/>
      </vt:variant>
      <vt:variant>
        <vt:i4>8192048</vt:i4>
      </vt:variant>
      <vt:variant>
        <vt:i4>672</vt:i4>
      </vt:variant>
      <vt:variant>
        <vt:i4>0</vt:i4>
      </vt:variant>
      <vt:variant>
        <vt:i4>5</vt:i4>
      </vt:variant>
      <vt:variant>
        <vt:lpwstr>http://www.qga.org.au/</vt:lpwstr>
      </vt:variant>
      <vt:variant>
        <vt:lpwstr/>
      </vt:variant>
      <vt:variant>
        <vt:i4>3342370</vt:i4>
      </vt:variant>
      <vt:variant>
        <vt:i4>669</vt:i4>
      </vt:variant>
      <vt:variant>
        <vt:i4>0</vt:i4>
      </vt:variant>
      <vt:variant>
        <vt:i4>5</vt:i4>
      </vt:variant>
      <vt:variant>
        <vt:lpwstr>http://www.lpgaustralia.com.au/</vt:lpwstr>
      </vt:variant>
      <vt:variant>
        <vt:lpwstr/>
      </vt:variant>
      <vt:variant>
        <vt:i4>3342394</vt:i4>
      </vt:variant>
      <vt:variant>
        <vt:i4>666</vt:i4>
      </vt:variant>
      <vt:variant>
        <vt:i4>0</vt:i4>
      </vt:variant>
      <vt:variant>
        <vt:i4>5</vt:i4>
      </vt:variant>
      <vt:variant>
        <vt:lpwstr>http://www.apia.net.au/</vt:lpwstr>
      </vt:variant>
      <vt:variant>
        <vt:lpwstr/>
      </vt:variant>
      <vt:variant>
        <vt:i4>1769567</vt:i4>
      </vt:variant>
      <vt:variant>
        <vt:i4>663</vt:i4>
      </vt:variant>
      <vt:variant>
        <vt:i4>0</vt:i4>
      </vt:variant>
      <vt:variant>
        <vt:i4>5</vt:i4>
      </vt:variant>
      <vt:variant>
        <vt:lpwstr>http://www.appea.com.au/</vt:lpwstr>
      </vt:variant>
      <vt:variant>
        <vt:lpwstr/>
      </vt:variant>
      <vt:variant>
        <vt:i4>3342386</vt:i4>
      </vt:variant>
      <vt:variant>
        <vt:i4>660</vt:i4>
      </vt:variant>
      <vt:variant>
        <vt:i4>0</vt:i4>
      </vt:variant>
      <vt:variant>
        <vt:i4>5</vt:i4>
      </vt:variant>
      <vt:variant>
        <vt:lpwstr>http://www.gas.asn.au/index.php</vt:lpwstr>
      </vt:variant>
      <vt:variant>
        <vt:lpwstr/>
      </vt:variant>
      <vt:variant>
        <vt:i4>8323192</vt:i4>
      </vt:variant>
      <vt:variant>
        <vt:i4>657</vt:i4>
      </vt:variant>
      <vt:variant>
        <vt:i4>0</vt:i4>
      </vt:variant>
      <vt:variant>
        <vt:i4>5</vt:i4>
      </vt:variant>
      <vt:variant>
        <vt:lpwstr>http://www.deir.qld.gov.au/workplace/index.htm</vt:lpwstr>
      </vt:variant>
      <vt:variant>
        <vt:lpwstr/>
      </vt:variant>
      <vt:variant>
        <vt:i4>8323187</vt:i4>
      </vt:variant>
      <vt:variant>
        <vt:i4>654</vt:i4>
      </vt:variant>
      <vt:variant>
        <vt:i4>0</vt:i4>
      </vt:variant>
      <vt:variant>
        <vt:i4>5</vt:i4>
      </vt:variant>
      <vt:variant>
        <vt:lpwstr>http://www.legislation.qld.gov.au/</vt:lpwstr>
      </vt:variant>
      <vt:variant>
        <vt:lpwstr/>
      </vt:variant>
      <vt:variant>
        <vt:i4>3866652</vt:i4>
      </vt:variant>
      <vt:variant>
        <vt:i4>651</vt:i4>
      </vt:variant>
      <vt:variant>
        <vt:i4>0</vt:i4>
      </vt:variant>
      <vt:variant>
        <vt:i4>5</vt:i4>
      </vt:variant>
      <vt:variant>
        <vt:lpwstr>http://www.legislation.qld.gov.au/Acts_SLs/Acts_SL_W.htm</vt:lpwstr>
      </vt:variant>
      <vt:variant>
        <vt:lpwstr/>
      </vt:variant>
      <vt:variant>
        <vt:i4>6619190</vt:i4>
      </vt:variant>
      <vt:variant>
        <vt:i4>648</vt:i4>
      </vt:variant>
      <vt:variant>
        <vt:i4>0</vt:i4>
      </vt:variant>
      <vt:variant>
        <vt:i4>5</vt:i4>
      </vt:variant>
      <vt:variant>
        <vt:lpwstr>http://www.dnrm.qld.gov.au/</vt:lpwstr>
      </vt:variant>
      <vt:variant>
        <vt:lpwstr/>
      </vt:variant>
      <vt:variant>
        <vt:i4>8323192</vt:i4>
      </vt:variant>
      <vt:variant>
        <vt:i4>645</vt:i4>
      </vt:variant>
      <vt:variant>
        <vt:i4>0</vt:i4>
      </vt:variant>
      <vt:variant>
        <vt:i4>5</vt:i4>
      </vt:variant>
      <vt:variant>
        <vt:lpwstr>http://www.deir.qld.gov.au/workplace/index.htm</vt:lpwstr>
      </vt:variant>
      <vt:variant>
        <vt:lpwstr/>
      </vt:variant>
      <vt:variant>
        <vt:i4>589912</vt:i4>
      </vt:variant>
      <vt:variant>
        <vt:i4>393</vt:i4>
      </vt:variant>
      <vt:variant>
        <vt:i4>0</vt:i4>
      </vt:variant>
      <vt:variant>
        <vt:i4>5</vt:i4>
      </vt:variant>
      <vt:variant>
        <vt:lpwstr>http://mines.industry.qld.gov.au/safety-and-health/technical-information.htm</vt:lpwstr>
      </vt:variant>
      <vt:variant>
        <vt:lpwstr/>
      </vt:variant>
      <vt:variant>
        <vt:i4>6619190</vt:i4>
      </vt:variant>
      <vt:variant>
        <vt:i4>375</vt:i4>
      </vt:variant>
      <vt:variant>
        <vt:i4>0</vt:i4>
      </vt:variant>
      <vt:variant>
        <vt:i4>5</vt:i4>
      </vt:variant>
      <vt:variant>
        <vt:lpwstr>http://www.dnrm.qld.gov.au/</vt:lpwstr>
      </vt:variant>
      <vt:variant>
        <vt:lpwstr/>
      </vt:variant>
      <vt:variant>
        <vt:i4>5177434</vt:i4>
      </vt:variant>
      <vt:variant>
        <vt:i4>372</vt:i4>
      </vt:variant>
      <vt:variant>
        <vt:i4>0</vt:i4>
      </vt:variant>
      <vt:variant>
        <vt:i4>5</vt:i4>
      </vt:variant>
      <vt:variant>
        <vt:lpwstr>http://www.drillsafe.org.au/09-06_pres/DrillSafe_Forum_Sep06_SANTOS_Tom_Gouldie_Wellsite_Permit_to_Work.pdf</vt:lpwstr>
      </vt:variant>
      <vt:variant>
        <vt:lpwstr/>
      </vt:variant>
      <vt:variant>
        <vt:i4>589912</vt:i4>
      </vt:variant>
      <vt:variant>
        <vt:i4>237</vt:i4>
      </vt:variant>
      <vt:variant>
        <vt:i4>0</vt:i4>
      </vt:variant>
      <vt:variant>
        <vt:i4>5</vt:i4>
      </vt:variant>
      <vt:variant>
        <vt:lpwstr>http://mines.industry.qld.gov.au/safety-and-health/technical-information.htm</vt:lpwstr>
      </vt:variant>
      <vt:variant>
        <vt:lpwstr/>
      </vt:variant>
      <vt:variant>
        <vt:i4>5832770</vt:i4>
      </vt:variant>
      <vt:variant>
        <vt:i4>171</vt:i4>
      </vt:variant>
      <vt:variant>
        <vt:i4>0</vt:i4>
      </vt:variant>
      <vt:variant>
        <vt:i4>5</vt:i4>
      </vt:variant>
      <vt:variant>
        <vt:lpwstr>http://mines.industry.qld.gov.au/safety-and-health/annual-safety-reports.htm</vt:lpwstr>
      </vt:variant>
      <vt:variant>
        <vt:lpwstr/>
      </vt:variant>
      <vt:variant>
        <vt:i4>6619190</vt:i4>
      </vt:variant>
      <vt:variant>
        <vt:i4>9</vt:i4>
      </vt:variant>
      <vt:variant>
        <vt:i4>0</vt:i4>
      </vt:variant>
      <vt:variant>
        <vt:i4>5</vt:i4>
      </vt:variant>
      <vt:variant>
        <vt:lpwstr>http://www.dnrm.qld.gov.au/</vt:lpwstr>
      </vt:variant>
      <vt:variant>
        <vt:lpwstr/>
      </vt:variant>
      <vt:variant>
        <vt:i4>6619190</vt:i4>
      </vt:variant>
      <vt:variant>
        <vt:i4>6</vt:i4>
      </vt:variant>
      <vt:variant>
        <vt:i4>0</vt:i4>
      </vt:variant>
      <vt:variant>
        <vt:i4>5</vt:i4>
      </vt:variant>
      <vt:variant>
        <vt:lpwstr>http://www.dnrm.qld.gov.au/</vt:lpwstr>
      </vt:variant>
      <vt:variant>
        <vt:lpwstr/>
      </vt:variant>
      <vt:variant>
        <vt:i4>3932184</vt:i4>
      </vt:variant>
      <vt:variant>
        <vt:i4>3</vt:i4>
      </vt:variant>
      <vt:variant>
        <vt:i4>0</vt:i4>
      </vt:variant>
      <vt:variant>
        <vt:i4>5</vt:i4>
      </vt:variant>
      <vt:variant>
        <vt:lpwstr>mailto:gassafe@dnrm.qld.gov.au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safety management system template for gas supply &amp; cylinder distribution businesses</dc:title>
  <dc:subject>Generic safety management system template for gas supply &amp; cylinder distribution businesses</dc:subject>
  <dc:creator>Department of Natural Resources Mines and Energy</dc:creator>
  <cp:keywords>petroleum &amp; gas; safety; safety management; sms; delivery networks</cp:keywords>
  <dc:description/>
  <cp:lastModifiedBy>GIGLI Margaret</cp:lastModifiedBy>
  <cp:revision>3</cp:revision>
  <cp:lastPrinted>2015-05-05T07:48:00Z</cp:lastPrinted>
  <dcterms:created xsi:type="dcterms:W3CDTF">2019-08-29T22:14:00Z</dcterms:created>
  <dcterms:modified xsi:type="dcterms:W3CDTF">2019-08-30T04:04:00Z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0x010100AD4DE772920B944AB8A0BC2A6F9252C1</vt:lpwstr>
  </property>
</Properties>
</file>